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51" w:rsidRPr="00CD4E5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E51">
        <w:rPr>
          <w:rFonts w:ascii="Times New Roman" w:hAnsi="Times New Roman" w:cs="Times New Roman"/>
          <w:b/>
          <w:sz w:val="32"/>
          <w:szCs w:val="32"/>
        </w:rPr>
        <w:t>Статистический отчет о деятельности Совета депутатов</w:t>
      </w:r>
    </w:p>
    <w:p w:rsidR="00CD4E51" w:rsidRPr="00CD4E5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E51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городского поселения Кумински</w:t>
      </w:r>
      <w:r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Pr="00CD4E51">
        <w:rPr>
          <w:rFonts w:ascii="Times New Roman" w:hAnsi="Times New Roman" w:cs="Times New Roman"/>
          <w:b/>
          <w:sz w:val="32"/>
          <w:szCs w:val="32"/>
        </w:rPr>
        <w:t>Кондинского района Ханты – Мансийского автономного округа - Югры</w:t>
      </w:r>
    </w:p>
    <w:p w:rsidR="00CD4E51" w:rsidRPr="00403871" w:rsidRDefault="00CD4E51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03871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40387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A47FC" w:rsidRPr="00403871">
        <w:rPr>
          <w:rFonts w:ascii="Times New Roman" w:hAnsi="Times New Roman" w:cs="Times New Roman"/>
          <w:b/>
          <w:sz w:val="32"/>
          <w:szCs w:val="32"/>
        </w:rPr>
        <w:t>3</w:t>
      </w:r>
      <w:r w:rsidRPr="004038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C3760" w:rsidRDefault="003C3760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60" w:rsidRPr="00786CC4" w:rsidRDefault="003C3760" w:rsidP="003C3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6CC4">
        <w:rPr>
          <w:rFonts w:ascii="Times New Roman" w:hAnsi="Times New Roman" w:cs="Times New Roman"/>
          <w:b/>
          <w:sz w:val="28"/>
          <w:szCs w:val="28"/>
        </w:rPr>
        <w:t xml:space="preserve">пгт. Куминский                                                      </w:t>
      </w:r>
      <w:proofErr w:type="gramStart"/>
      <w:r w:rsidRPr="00786CC4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6A035D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AA47FC" w:rsidRPr="00786CC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3D35">
        <w:rPr>
          <w:rFonts w:ascii="Times New Roman" w:hAnsi="Times New Roman" w:cs="Times New Roman"/>
          <w:b/>
          <w:sz w:val="28"/>
          <w:szCs w:val="28"/>
        </w:rPr>
        <w:t>января</w:t>
      </w:r>
      <w:r w:rsidR="00AA47FC" w:rsidRPr="0078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3D35">
        <w:rPr>
          <w:rFonts w:ascii="Times New Roman" w:hAnsi="Times New Roman" w:cs="Times New Roman"/>
          <w:b/>
          <w:sz w:val="28"/>
          <w:szCs w:val="28"/>
        </w:rPr>
        <w:t>4</w:t>
      </w:r>
      <w:r w:rsidRPr="00786C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C42" w:rsidRDefault="00E93C42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760" w:rsidRDefault="003C3760" w:rsidP="00CD4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1" w:rsidRPr="00F72D62" w:rsidRDefault="00E93C42" w:rsidP="00E93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D6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93C42" w:rsidRPr="00E84129" w:rsidRDefault="00E93C42" w:rsidP="00E93C4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E51" w:rsidRPr="00E84129" w:rsidRDefault="00E93C42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4E51" w:rsidRPr="00E84129">
        <w:rPr>
          <w:rFonts w:ascii="Times New Roman" w:hAnsi="Times New Roman" w:cs="Times New Roman"/>
          <w:sz w:val="24"/>
          <w:szCs w:val="24"/>
        </w:rPr>
        <w:t>Совет депутатов городского поселения Куминский 2-го созыва работа</w:t>
      </w:r>
      <w:r w:rsidR="00AA47FC">
        <w:rPr>
          <w:rFonts w:ascii="Times New Roman" w:hAnsi="Times New Roman" w:cs="Times New Roman"/>
          <w:sz w:val="24"/>
          <w:szCs w:val="24"/>
        </w:rPr>
        <w:t>л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с октября 2008 года</w:t>
      </w:r>
      <w:r w:rsidR="00AA47FC">
        <w:rPr>
          <w:rFonts w:ascii="Times New Roman" w:hAnsi="Times New Roman" w:cs="Times New Roman"/>
          <w:sz w:val="24"/>
          <w:szCs w:val="24"/>
        </w:rPr>
        <w:t xml:space="preserve"> по август 2013 года, затем образовался 3 созыв с сентября по декабрь 2013 года</w:t>
      </w:r>
      <w:r w:rsidR="00CD4E51" w:rsidRPr="00E84129">
        <w:rPr>
          <w:rFonts w:ascii="Times New Roman" w:hAnsi="Times New Roman" w:cs="Times New Roman"/>
          <w:sz w:val="24"/>
          <w:szCs w:val="24"/>
        </w:rPr>
        <w:t>. В состав Совета</w:t>
      </w:r>
      <w:r w:rsidR="006B06A2" w:rsidRPr="00E84129">
        <w:rPr>
          <w:rFonts w:ascii="Times New Roman" w:hAnsi="Times New Roman" w:cs="Times New Roman"/>
          <w:sz w:val="24"/>
          <w:szCs w:val="24"/>
        </w:rPr>
        <w:t xml:space="preserve"> поселения  входит 10 депутатов по десяти </w:t>
      </w:r>
      <w:r w:rsidR="00CD4E51" w:rsidRPr="00E84129">
        <w:rPr>
          <w:rFonts w:ascii="Times New Roman" w:hAnsi="Times New Roman" w:cs="Times New Roman"/>
          <w:sz w:val="24"/>
          <w:szCs w:val="24"/>
        </w:rPr>
        <w:t>избирательным округам. В своей деятельности Совет депутатов руководствуется Федеральным законом</w:t>
      </w:r>
      <w:r w:rsidR="006B06A2" w:rsidRPr="00E84129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 w:rsidR="006B06A2" w:rsidRPr="00E84129">
        <w:rPr>
          <w:rFonts w:ascii="Times New Roman" w:hAnsi="Times New Roman" w:cs="Times New Roman"/>
          <w:sz w:val="24"/>
          <w:szCs w:val="24"/>
        </w:rPr>
        <w:t>в РФ», у</w:t>
      </w:r>
      <w:r w:rsidR="00CD4E51" w:rsidRPr="00E84129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A7437A" w:rsidRPr="00E84129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</w:t>
      </w:r>
      <w:r w:rsidR="006B06A2" w:rsidRPr="00E84129">
        <w:rPr>
          <w:rFonts w:ascii="Times New Roman" w:hAnsi="Times New Roman" w:cs="Times New Roman"/>
          <w:sz w:val="24"/>
          <w:szCs w:val="24"/>
        </w:rPr>
        <w:t>, регламентом Совета депутатов поселения.</w:t>
      </w:r>
    </w:p>
    <w:p w:rsidR="00CD4E51" w:rsidRPr="007F097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В осн</w:t>
      </w:r>
      <w:r w:rsidR="00A7437A" w:rsidRPr="00786CC4">
        <w:rPr>
          <w:rFonts w:ascii="Times New Roman" w:hAnsi="Times New Roman" w:cs="Times New Roman"/>
          <w:sz w:val="24"/>
          <w:szCs w:val="24"/>
        </w:rPr>
        <w:t>овном деятельность Совета в 201</w:t>
      </w:r>
      <w:r w:rsidR="00F04A87" w:rsidRPr="00786CC4">
        <w:rPr>
          <w:rFonts w:ascii="Times New Roman" w:hAnsi="Times New Roman" w:cs="Times New Roman"/>
          <w:sz w:val="24"/>
          <w:szCs w:val="24"/>
        </w:rPr>
        <w:t>3</w:t>
      </w:r>
      <w:r w:rsidRPr="00786CC4">
        <w:rPr>
          <w:rFonts w:ascii="Times New Roman" w:hAnsi="Times New Roman" w:cs="Times New Roman"/>
          <w:sz w:val="24"/>
          <w:szCs w:val="24"/>
        </w:rPr>
        <w:t xml:space="preserve"> году была направлена на исполнение полномочий по </w:t>
      </w:r>
      <w:r w:rsidR="00A7437A" w:rsidRPr="00786CC4">
        <w:rPr>
          <w:rFonts w:ascii="Times New Roman" w:hAnsi="Times New Roman" w:cs="Times New Roman"/>
          <w:sz w:val="24"/>
          <w:szCs w:val="24"/>
        </w:rPr>
        <w:t>решению вопросов</w:t>
      </w:r>
      <w:r w:rsidRPr="00786CC4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 согласно</w:t>
      </w:r>
      <w:r w:rsidR="00A7437A" w:rsidRPr="00786CC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proofErr w:type="gramStart"/>
      <w:r w:rsidR="00A7437A" w:rsidRPr="00786CC4">
        <w:rPr>
          <w:rFonts w:ascii="Times New Roman" w:hAnsi="Times New Roman" w:cs="Times New Roman"/>
          <w:sz w:val="24"/>
          <w:szCs w:val="24"/>
        </w:rPr>
        <w:t xml:space="preserve">», </w:t>
      </w:r>
      <w:r w:rsidRPr="00786CC4">
        <w:rPr>
          <w:rFonts w:ascii="Times New Roman" w:hAnsi="Times New Roman" w:cs="Times New Roman"/>
          <w:sz w:val="24"/>
          <w:szCs w:val="24"/>
        </w:rPr>
        <w:t xml:space="preserve"> разработка</w:t>
      </w:r>
      <w:proofErr w:type="gramEnd"/>
      <w:r w:rsidRPr="00786CC4">
        <w:rPr>
          <w:rFonts w:ascii="Times New Roman" w:hAnsi="Times New Roman" w:cs="Times New Roman"/>
          <w:sz w:val="24"/>
          <w:szCs w:val="24"/>
        </w:rPr>
        <w:t xml:space="preserve"> положений по их реализации, п</w:t>
      </w:r>
      <w:r w:rsidR="00A7437A" w:rsidRPr="00786CC4">
        <w:rPr>
          <w:rFonts w:ascii="Times New Roman" w:hAnsi="Times New Roman" w:cs="Times New Roman"/>
          <w:sz w:val="24"/>
          <w:szCs w:val="24"/>
        </w:rPr>
        <w:t xml:space="preserve">риведение действующих нормативных </w:t>
      </w:r>
      <w:r w:rsidRPr="00786CC4">
        <w:rPr>
          <w:rFonts w:ascii="Times New Roman" w:hAnsi="Times New Roman" w:cs="Times New Roman"/>
          <w:sz w:val="24"/>
          <w:szCs w:val="24"/>
        </w:rPr>
        <w:t xml:space="preserve">правовых актов в </w:t>
      </w:r>
      <w:r w:rsidR="00A7437A" w:rsidRPr="00786CC4">
        <w:rPr>
          <w:rFonts w:ascii="Times New Roman" w:hAnsi="Times New Roman" w:cs="Times New Roman"/>
          <w:sz w:val="24"/>
          <w:szCs w:val="24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786CC4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A7437A" w:rsidRPr="00786CC4">
        <w:rPr>
          <w:rFonts w:ascii="Times New Roman" w:hAnsi="Times New Roman" w:cs="Times New Roman"/>
          <w:sz w:val="24"/>
          <w:szCs w:val="24"/>
        </w:rPr>
        <w:t>основного документ</w:t>
      </w:r>
      <w:r w:rsidR="006B06A2" w:rsidRPr="00786CC4">
        <w:rPr>
          <w:rFonts w:ascii="Times New Roman" w:hAnsi="Times New Roman" w:cs="Times New Roman"/>
          <w:sz w:val="24"/>
          <w:szCs w:val="24"/>
        </w:rPr>
        <w:t>а муниципального образования - у</w:t>
      </w:r>
      <w:r w:rsidRPr="00786CC4">
        <w:rPr>
          <w:rFonts w:ascii="Times New Roman" w:hAnsi="Times New Roman" w:cs="Times New Roman"/>
          <w:sz w:val="24"/>
          <w:szCs w:val="24"/>
        </w:rPr>
        <w:t>става городского поселения Кумин</w:t>
      </w:r>
      <w:r w:rsidR="00A7437A" w:rsidRPr="00786CC4">
        <w:rPr>
          <w:rFonts w:ascii="Times New Roman" w:hAnsi="Times New Roman" w:cs="Times New Roman"/>
          <w:sz w:val="24"/>
          <w:szCs w:val="24"/>
        </w:rPr>
        <w:t>ский. Всего Советом</w:t>
      </w:r>
      <w:r w:rsidR="00412B29" w:rsidRPr="00786CC4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</w:t>
      </w:r>
      <w:r w:rsidR="00412B29" w:rsidRPr="00B42AA9">
        <w:rPr>
          <w:rFonts w:ascii="Times New Roman" w:hAnsi="Times New Roman" w:cs="Times New Roman"/>
          <w:sz w:val="24"/>
          <w:szCs w:val="24"/>
        </w:rPr>
        <w:t>Куминский</w:t>
      </w:r>
      <w:r w:rsidR="00A7437A" w:rsidRPr="00B42AA9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дено </w:t>
      </w:r>
      <w:r w:rsidR="00412B29" w:rsidRPr="00B42AA9">
        <w:rPr>
          <w:rFonts w:ascii="Times New Roman" w:hAnsi="Times New Roman" w:cs="Times New Roman"/>
          <w:b/>
          <w:sz w:val="24"/>
          <w:szCs w:val="24"/>
        </w:rPr>
        <w:t>1</w:t>
      </w:r>
      <w:r w:rsidR="00761A29">
        <w:rPr>
          <w:rFonts w:ascii="Times New Roman" w:hAnsi="Times New Roman" w:cs="Times New Roman"/>
          <w:b/>
          <w:sz w:val="24"/>
          <w:szCs w:val="24"/>
        </w:rPr>
        <w:t>4</w:t>
      </w:r>
      <w:r w:rsidR="00412B29" w:rsidRPr="00B42AA9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, принято </w:t>
      </w:r>
      <w:r w:rsidR="00B42AA9" w:rsidRPr="00B42AA9">
        <w:rPr>
          <w:rFonts w:ascii="Times New Roman" w:hAnsi="Times New Roman" w:cs="Times New Roman"/>
          <w:sz w:val="24"/>
          <w:szCs w:val="24"/>
        </w:rPr>
        <w:t>49</w:t>
      </w:r>
      <w:r w:rsidR="00412B29" w:rsidRPr="00B42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2B29" w:rsidRPr="00B42AA9">
        <w:rPr>
          <w:rFonts w:ascii="Times New Roman" w:hAnsi="Times New Roman" w:cs="Times New Roman"/>
          <w:b/>
          <w:sz w:val="24"/>
          <w:szCs w:val="24"/>
        </w:rPr>
        <w:t>решений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,  </w:t>
      </w:r>
      <w:r w:rsidR="007F0974" w:rsidRPr="00B42AA9">
        <w:rPr>
          <w:rFonts w:ascii="Times New Roman" w:hAnsi="Times New Roman" w:cs="Times New Roman"/>
          <w:sz w:val="24"/>
          <w:szCs w:val="24"/>
        </w:rPr>
        <w:t>1</w:t>
      </w:r>
      <w:r w:rsidR="00B42AA9" w:rsidRPr="00B42A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42AA9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B42AA9">
        <w:rPr>
          <w:rFonts w:ascii="Times New Roman" w:hAnsi="Times New Roman" w:cs="Times New Roman"/>
          <w:sz w:val="24"/>
          <w:szCs w:val="24"/>
        </w:rPr>
        <w:t xml:space="preserve"> </w:t>
      </w:r>
      <w:r w:rsidRPr="00B42AA9">
        <w:rPr>
          <w:rFonts w:ascii="Times New Roman" w:hAnsi="Times New Roman" w:cs="Times New Roman"/>
          <w:b/>
          <w:sz w:val="24"/>
          <w:szCs w:val="24"/>
        </w:rPr>
        <w:t>них являются нормативными право</w:t>
      </w:r>
      <w:r w:rsidR="006B06A2" w:rsidRPr="00B42AA9">
        <w:rPr>
          <w:rFonts w:ascii="Times New Roman" w:hAnsi="Times New Roman" w:cs="Times New Roman"/>
          <w:b/>
          <w:sz w:val="24"/>
          <w:szCs w:val="24"/>
        </w:rPr>
        <w:t>выми актами</w:t>
      </w:r>
      <w:r w:rsidR="006B06A2" w:rsidRPr="00B42AA9">
        <w:rPr>
          <w:rFonts w:ascii="Times New Roman" w:hAnsi="Times New Roman" w:cs="Times New Roman"/>
          <w:sz w:val="24"/>
          <w:szCs w:val="24"/>
        </w:rPr>
        <w:t>.</w:t>
      </w:r>
      <w:r w:rsidR="006B06A2" w:rsidRPr="007F0974">
        <w:rPr>
          <w:rFonts w:ascii="Times New Roman" w:hAnsi="Times New Roman" w:cs="Times New Roman"/>
          <w:sz w:val="24"/>
          <w:szCs w:val="24"/>
        </w:rPr>
        <w:t xml:space="preserve">  В соответствии с у</w:t>
      </w:r>
      <w:r w:rsidRPr="007F0974">
        <w:rPr>
          <w:rFonts w:ascii="Times New Roman" w:hAnsi="Times New Roman" w:cs="Times New Roman"/>
          <w:sz w:val="24"/>
          <w:szCs w:val="24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планово-бюджетная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жилищно-бытовая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● по социальным вопросам</w:t>
      </w:r>
    </w:p>
    <w:p w:rsidR="00CD4E51" w:rsidRPr="00B42AA9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AA9">
        <w:rPr>
          <w:rFonts w:ascii="Times New Roman" w:hAnsi="Times New Roman" w:cs="Times New Roman"/>
          <w:sz w:val="24"/>
          <w:szCs w:val="24"/>
        </w:rPr>
        <w:t>По в</w:t>
      </w:r>
      <w:r w:rsidR="00412B29" w:rsidRPr="00B42AA9">
        <w:rPr>
          <w:rFonts w:ascii="Times New Roman" w:hAnsi="Times New Roman" w:cs="Times New Roman"/>
          <w:sz w:val="24"/>
          <w:szCs w:val="24"/>
        </w:rPr>
        <w:t>опросам, в пределах своей компетенции</w:t>
      </w:r>
      <w:r w:rsidRPr="00B42AA9">
        <w:rPr>
          <w:rFonts w:ascii="Times New Roman" w:hAnsi="Times New Roman" w:cs="Times New Roman"/>
          <w:sz w:val="24"/>
          <w:szCs w:val="24"/>
        </w:rPr>
        <w:t>, постоянные де</w:t>
      </w:r>
      <w:r w:rsidR="00412B29" w:rsidRPr="00B42AA9">
        <w:rPr>
          <w:rFonts w:ascii="Times New Roman" w:hAnsi="Times New Roman" w:cs="Times New Roman"/>
          <w:sz w:val="24"/>
          <w:szCs w:val="24"/>
        </w:rPr>
        <w:t xml:space="preserve">путатские комиссии проводят мониторинг проектов правовых актов, в части их соответствия нормам действующего законодательства и выявления </w:t>
      </w:r>
      <w:proofErr w:type="spellStart"/>
      <w:r w:rsidR="00412B29" w:rsidRPr="00B42AA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42AA9">
        <w:rPr>
          <w:rFonts w:ascii="Times New Roman" w:hAnsi="Times New Roman" w:cs="Times New Roman"/>
          <w:sz w:val="24"/>
          <w:szCs w:val="24"/>
        </w:rPr>
        <w:t>; направляют запросы в органы местного самоуправления, должностным лицам, в общественные объединения, организации; высказывают замечания и предложения по соответствующим разделам проектов решений, выносимых на заседания Совета депутатов; решают вопросы организации своей деятельн</w:t>
      </w:r>
      <w:r w:rsidR="00531F21" w:rsidRPr="00B42AA9">
        <w:rPr>
          <w:rFonts w:ascii="Times New Roman" w:hAnsi="Times New Roman" w:cs="Times New Roman"/>
          <w:sz w:val="24"/>
          <w:szCs w:val="24"/>
        </w:rPr>
        <w:t>ости; осуществляют иные функции</w:t>
      </w:r>
      <w:r w:rsidR="00E84129" w:rsidRPr="00B42AA9">
        <w:rPr>
          <w:rFonts w:ascii="Times New Roman" w:hAnsi="Times New Roman" w:cs="Times New Roman"/>
          <w:sz w:val="24"/>
          <w:szCs w:val="24"/>
        </w:rPr>
        <w:t>,</w:t>
      </w:r>
      <w:r w:rsidR="00531F21" w:rsidRPr="00B42AA9">
        <w:rPr>
          <w:rFonts w:ascii="Times New Roman" w:hAnsi="Times New Roman" w:cs="Times New Roman"/>
          <w:sz w:val="24"/>
          <w:szCs w:val="24"/>
        </w:rPr>
        <w:t xml:space="preserve"> не противоречащие федеральному, окружному законодательству, уставу муниципального образования.</w:t>
      </w:r>
    </w:p>
    <w:p w:rsidR="00CD4E51" w:rsidRPr="007F0974" w:rsidRDefault="00531F2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7F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CD4E51" w:rsidRPr="007F0974">
        <w:rPr>
          <w:rFonts w:ascii="Times New Roman" w:hAnsi="Times New Roman" w:cs="Times New Roman"/>
          <w:sz w:val="24"/>
          <w:szCs w:val="24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Pr="007F0974">
        <w:rPr>
          <w:rFonts w:ascii="Times New Roman" w:hAnsi="Times New Roman" w:cs="Times New Roman"/>
          <w:sz w:val="24"/>
          <w:szCs w:val="24"/>
        </w:rPr>
        <w:t>: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формирование, утверждение и исполнение бюджета муниципального образования;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74">
        <w:rPr>
          <w:rFonts w:ascii="Times New Roman" w:hAnsi="Times New Roman" w:cs="Times New Roman"/>
          <w:sz w:val="24"/>
          <w:szCs w:val="24"/>
        </w:rPr>
        <w:t>четкий</w:t>
      </w:r>
      <w:proofErr w:type="gramEnd"/>
      <w:r w:rsidRPr="007F0974">
        <w:rPr>
          <w:rFonts w:ascii="Times New Roman" w:hAnsi="Times New Roman" w:cs="Times New Roman"/>
          <w:sz w:val="24"/>
          <w:szCs w:val="24"/>
        </w:rPr>
        <w:t xml:space="preserve"> контроль за установлением, изменением и отменой местных налогов и сборов;</w:t>
      </w:r>
    </w:p>
    <w:p w:rsidR="00531F21" w:rsidRPr="007F0974" w:rsidRDefault="00531F2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74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proofErr w:type="gramEnd"/>
      <w:r w:rsidRPr="007F0974">
        <w:rPr>
          <w:rFonts w:ascii="Times New Roman" w:hAnsi="Times New Roman" w:cs="Times New Roman"/>
          <w:sz w:val="24"/>
          <w:szCs w:val="24"/>
        </w:rPr>
        <w:t xml:space="preserve"> за обеспечением услугами </w:t>
      </w:r>
      <w:proofErr w:type="spellStart"/>
      <w:r w:rsidRPr="007F097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F0974">
        <w:rPr>
          <w:rFonts w:ascii="Times New Roman" w:hAnsi="Times New Roman" w:cs="Times New Roman"/>
          <w:sz w:val="24"/>
          <w:szCs w:val="24"/>
        </w:rPr>
        <w:t xml:space="preserve"> – коммунального комплекса населения и социально значимых объектов;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содержание дорог общего пользования в границах поселения;</w:t>
      </w:r>
    </w:p>
    <w:p w:rsidR="00D10A8F" w:rsidRPr="007F097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 xml:space="preserve">обеспечение уличного освещения и </w:t>
      </w:r>
      <w:r w:rsidR="006B06A2" w:rsidRPr="007F0974">
        <w:rPr>
          <w:rFonts w:ascii="Times New Roman" w:hAnsi="Times New Roman" w:cs="Times New Roman"/>
          <w:sz w:val="24"/>
          <w:szCs w:val="24"/>
        </w:rPr>
        <w:t xml:space="preserve">решение вопросов </w:t>
      </w:r>
      <w:r w:rsidRPr="007F0974">
        <w:rPr>
          <w:rFonts w:ascii="Times New Roman" w:hAnsi="Times New Roman" w:cs="Times New Roman"/>
          <w:sz w:val="24"/>
          <w:szCs w:val="24"/>
        </w:rPr>
        <w:t>благоустройства поселения;</w:t>
      </w:r>
    </w:p>
    <w:p w:rsidR="00883EC8" w:rsidRPr="007F0974" w:rsidRDefault="00883EC8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обеспечение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883EC8" w:rsidRPr="007F0974" w:rsidRDefault="00883EC8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74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предупреждении возникновения чрезвычайных ситуаций в пределах поселения;</w:t>
      </w:r>
    </w:p>
    <w:p w:rsidR="00D10A8F" w:rsidRPr="00403871" w:rsidRDefault="00403871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3871">
        <w:rPr>
          <w:rFonts w:ascii="Times New Roman" w:hAnsi="Times New Roman" w:cs="Times New Roman"/>
          <w:sz w:val="24"/>
          <w:szCs w:val="24"/>
        </w:rPr>
        <w:t xml:space="preserve"> летний период 2013 года</w:t>
      </w:r>
      <w:r w:rsidR="00883EC8" w:rsidRPr="00403871">
        <w:rPr>
          <w:rFonts w:ascii="Times New Roman" w:hAnsi="Times New Roman" w:cs="Times New Roman"/>
          <w:sz w:val="24"/>
          <w:szCs w:val="24"/>
        </w:rPr>
        <w:t xml:space="preserve"> предельное внимание уделялось обеспечению пожарной безопасности жилого сектора, объектов социальной инфраструктуры, лесного сектора, расположенного в подведомственной территории городского поселения Куминский;</w:t>
      </w:r>
    </w:p>
    <w:p w:rsidR="00D10A8F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7E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3027E4">
        <w:rPr>
          <w:rFonts w:ascii="Times New Roman" w:hAnsi="Times New Roman" w:cs="Times New Roman"/>
          <w:sz w:val="24"/>
          <w:szCs w:val="24"/>
        </w:rPr>
        <w:t xml:space="preserve"> условий для обеспечения населения социально значимыми услугами, в целях максимального обеспечения быта и досуга;</w:t>
      </w:r>
    </w:p>
    <w:p w:rsidR="00D10A8F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E4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содержание мест захоронения;</w:t>
      </w:r>
    </w:p>
    <w:p w:rsidR="00531F21" w:rsidRPr="003027E4" w:rsidRDefault="00D10A8F" w:rsidP="00AA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E4">
        <w:rPr>
          <w:rFonts w:ascii="Times New Roman" w:hAnsi="Times New Roman" w:cs="Times New Roman"/>
          <w:sz w:val="24"/>
          <w:szCs w:val="24"/>
        </w:rPr>
        <w:t xml:space="preserve"> иные полномочия для обеспечения жизнедеятельности городского поселения в целом.  </w:t>
      </w:r>
      <w:r w:rsidR="00883EC8" w:rsidRPr="00302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E51" w:rsidRPr="003027E4" w:rsidRDefault="00D10A8F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7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27E4">
        <w:rPr>
          <w:rFonts w:ascii="Times New Roman" w:hAnsi="Times New Roman" w:cs="Times New Roman"/>
          <w:sz w:val="24"/>
          <w:szCs w:val="24"/>
        </w:rPr>
        <w:t>В течение 201</w:t>
      </w:r>
      <w:r w:rsidR="003027E4" w:rsidRPr="003027E4">
        <w:rPr>
          <w:rFonts w:ascii="Times New Roman" w:hAnsi="Times New Roman" w:cs="Times New Roman"/>
          <w:sz w:val="24"/>
          <w:szCs w:val="24"/>
        </w:rPr>
        <w:t>3</w:t>
      </w:r>
      <w:r w:rsidR="00CD4E51" w:rsidRPr="003027E4">
        <w:rPr>
          <w:rFonts w:ascii="Times New Roman" w:hAnsi="Times New Roman" w:cs="Times New Roman"/>
          <w:sz w:val="24"/>
          <w:szCs w:val="24"/>
        </w:rPr>
        <w:t xml:space="preserve"> год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а проведено </w:t>
      </w:r>
      <w:r w:rsidR="00CA403B">
        <w:rPr>
          <w:rFonts w:ascii="Times New Roman" w:hAnsi="Times New Roman" w:cs="Times New Roman"/>
          <w:sz w:val="24"/>
          <w:szCs w:val="24"/>
        </w:rPr>
        <w:t>4</w:t>
      </w:r>
      <w:r w:rsidR="003517A6" w:rsidRPr="003027E4">
        <w:rPr>
          <w:rFonts w:ascii="Times New Roman" w:hAnsi="Times New Roman" w:cs="Times New Roman"/>
          <w:b/>
          <w:sz w:val="24"/>
          <w:szCs w:val="24"/>
        </w:rPr>
        <w:t xml:space="preserve"> публичных слушания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, в </w:t>
      </w:r>
      <w:r w:rsidR="00CD4E51" w:rsidRPr="003027E4">
        <w:rPr>
          <w:rFonts w:ascii="Times New Roman" w:hAnsi="Times New Roman" w:cs="Times New Roman"/>
          <w:sz w:val="24"/>
          <w:szCs w:val="24"/>
        </w:rPr>
        <w:t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Целью их проведения является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3027E4">
        <w:rPr>
          <w:rFonts w:ascii="Times New Roman" w:hAnsi="Times New Roman" w:cs="Times New Roman"/>
          <w:sz w:val="24"/>
          <w:szCs w:val="24"/>
        </w:rPr>
        <w:t>нения жителей городск</w:t>
      </w:r>
      <w:r w:rsidR="003517A6" w:rsidRPr="003027E4">
        <w:rPr>
          <w:rFonts w:ascii="Times New Roman" w:hAnsi="Times New Roman" w:cs="Times New Roman"/>
          <w:sz w:val="24"/>
          <w:szCs w:val="24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3027E4">
        <w:rPr>
          <w:rFonts w:ascii="Times New Roman" w:hAnsi="Times New Roman" w:cs="Times New Roman"/>
          <w:sz w:val="24"/>
          <w:szCs w:val="24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3517A6" w:rsidRPr="00332D0A" w:rsidRDefault="003517A6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D0A">
        <w:rPr>
          <w:rFonts w:ascii="Times New Roman" w:hAnsi="Times New Roman" w:cs="Times New Roman"/>
          <w:sz w:val="24"/>
          <w:szCs w:val="24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403871" w:rsidRDefault="003517A6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sz w:val="24"/>
          <w:szCs w:val="24"/>
        </w:rPr>
        <w:t>В 201</w:t>
      </w:r>
      <w:r w:rsidR="00332D0A" w:rsidRPr="00403871">
        <w:rPr>
          <w:rFonts w:ascii="Times New Roman" w:hAnsi="Times New Roman" w:cs="Times New Roman"/>
          <w:sz w:val="24"/>
          <w:szCs w:val="24"/>
        </w:rPr>
        <w:t>3</w:t>
      </w:r>
      <w:r w:rsidR="00CD4E51" w:rsidRPr="00403871">
        <w:rPr>
          <w:rFonts w:ascii="Times New Roman" w:hAnsi="Times New Roman" w:cs="Times New Roman"/>
          <w:sz w:val="24"/>
          <w:szCs w:val="24"/>
        </w:rPr>
        <w:t xml:space="preserve"> году в Совет депутатов от жителей посту</w:t>
      </w:r>
      <w:r w:rsidRPr="00403871">
        <w:rPr>
          <w:rFonts w:ascii="Times New Roman" w:hAnsi="Times New Roman" w:cs="Times New Roman"/>
          <w:sz w:val="24"/>
          <w:szCs w:val="24"/>
        </w:rPr>
        <w:t xml:space="preserve">пило </w:t>
      </w:r>
      <w:r w:rsidR="00403871" w:rsidRPr="00403871">
        <w:rPr>
          <w:rFonts w:ascii="Times New Roman" w:hAnsi="Times New Roman" w:cs="Times New Roman"/>
          <w:b/>
          <w:sz w:val="24"/>
          <w:szCs w:val="24"/>
        </w:rPr>
        <w:t>73</w:t>
      </w:r>
      <w:r w:rsidRPr="00403871">
        <w:rPr>
          <w:rFonts w:ascii="Times New Roman" w:hAnsi="Times New Roman" w:cs="Times New Roman"/>
          <w:b/>
          <w:sz w:val="24"/>
          <w:szCs w:val="24"/>
        </w:rPr>
        <w:t xml:space="preserve"> обращения</w:t>
      </w:r>
      <w:r w:rsidRPr="00403871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gramStart"/>
      <w:r w:rsidRPr="00403871">
        <w:rPr>
          <w:rFonts w:ascii="Times New Roman" w:hAnsi="Times New Roman" w:cs="Times New Roman"/>
          <w:sz w:val="24"/>
          <w:szCs w:val="24"/>
        </w:rPr>
        <w:t>устной</w:t>
      </w:r>
      <w:r w:rsidR="006B06A2" w:rsidRPr="00403871">
        <w:rPr>
          <w:rFonts w:ascii="Times New Roman" w:hAnsi="Times New Roman" w:cs="Times New Roman"/>
          <w:sz w:val="24"/>
          <w:szCs w:val="24"/>
        </w:rPr>
        <w:t xml:space="preserve">, </w:t>
      </w:r>
      <w:r w:rsidRPr="00403871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End"/>
      <w:r w:rsidRPr="00403871">
        <w:rPr>
          <w:rFonts w:ascii="Times New Roman" w:hAnsi="Times New Roman" w:cs="Times New Roman"/>
          <w:sz w:val="24"/>
          <w:szCs w:val="24"/>
        </w:rPr>
        <w:t xml:space="preserve"> и в пись</w:t>
      </w:r>
      <w:r w:rsidR="006B06A2" w:rsidRPr="00403871">
        <w:rPr>
          <w:rFonts w:ascii="Times New Roman" w:hAnsi="Times New Roman" w:cs="Times New Roman"/>
          <w:sz w:val="24"/>
          <w:szCs w:val="24"/>
        </w:rPr>
        <w:t>менной форме: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403871" w:rsidRPr="00403871">
        <w:rPr>
          <w:rFonts w:ascii="Times New Roman" w:hAnsi="Times New Roman" w:cs="Times New Roman"/>
          <w:b/>
          <w:sz w:val="24"/>
          <w:szCs w:val="24"/>
        </w:rPr>
        <w:t>15</w:t>
      </w:r>
      <w:r w:rsidRPr="0040387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4129" w:rsidRPr="00403871">
        <w:rPr>
          <w:rFonts w:ascii="Times New Roman" w:hAnsi="Times New Roman" w:cs="Times New Roman"/>
          <w:b/>
          <w:sz w:val="24"/>
          <w:szCs w:val="24"/>
        </w:rPr>
        <w:t>з них решено положительно</w:t>
      </w:r>
      <w:r w:rsidR="00403871" w:rsidRPr="00403871">
        <w:rPr>
          <w:rFonts w:ascii="Times New Roman" w:hAnsi="Times New Roman" w:cs="Times New Roman"/>
          <w:sz w:val="24"/>
          <w:szCs w:val="24"/>
        </w:rPr>
        <w:t>.</w:t>
      </w:r>
    </w:p>
    <w:p w:rsidR="00CD4E51" w:rsidRPr="00403871" w:rsidRDefault="0056115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sz w:val="24"/>
          <w:szCs w:val="24"/>
        </w:rPr>
        <w:t>Основные проблемы и претензии населения можно о</w:t>
      </w:r>
      <w:r w:rsidR="00E84129" w:rsidRPr="00403871">
        <w:rPr>
          <w:rFonts w:ascii="Times New Roman" w:hAnsi="Times New Roman" w:cs="Times New Roman"/>
          <w:sz w:val="24"/>
          <w:szCs w:val="24"/>
        </w:rPr>
        <w:t xml:space="preserve">пределить по </w:t>
      </w:r>
      <w:proofErr w:type="gramStart"/>
      <w:r w:rsidR="00E84129" w:rsidRPr="00403871"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403871">
        <w:rPr>
          <w:rFonts w:ascii="Times New Roman" w:hAnsi="Times New Roman" w:cs="Times New Roman"/>
          <w:sz w:val="24"/>
          <w:szCs w:val="24"/>
        </w:rPr>
        <w:t xml:space="preserve"> темам</w:t>
      </w:r>
      <w:proofErr w:type="gramEnd"/>
      <w:r w:rsidRPr="00403871">
        <w:rPr>
          <w:rFonts w:ascii="Times New Roman" w:hAnsi="Times New Roman" w:cs="Times New Roman"/>
          <w:sz w:val="24"/>
          <w:szCs w:val="24"/>
        </w:rPr>
        <w:t>:</w:t>
      </w:r>
    </w:p>
    <w:p w:rsidR="00561159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1.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561159" w:rsidRPr="00403871">
        <w:rPr>
          <w:rFonts w:ascii="Times New Roman" w:hAnsi="Times New Roman" w:cs="Times New Roman"/>
          <w:sz w:val="24"/>
          <w:szCs w:val="24"/>
        </w:rPr>
        <w:t xml:space="preserve">состояние дорог в пределах поселения </w:t>
      </w:r>
    </w:p>
    <w:p w:rsidR="00561159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2.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561159" w:rsidRPr="00403871">
        <w:rPr>
          <w:rFonts w:ascii="Times New Roman" w:hAnsi="Times New Roman" w:cs="Times New Roman"/>
          <w:sz w:val="24"/>
          <w:szCs w:val="24"/>
        </w:rPr>
        <w:t>чистая вода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3.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561159" w:rsidRPr="00403871">
        <w:rPr>
          <w:rFonts w:ascii="Times New Roman" w:hAnsi="Times New Roman" w:cs="Times New Roman"/>
          <w:sz w:val="24"/>
          <w:szCs w:val="24"/>
        </w:rPr>
        <w:t xml:space="preserve"> (высокие тарифы при недостаточно качественном выполнении услуг)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4.</w:t>
      </w:r>
      <w:r w:rsidR="003C3760"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CD4E51" w:rsidRPr="00403871" w:rsidRDefault="00E8412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5.</w:t>
      </w:r>
      <w:r w:rsidR="003C3760"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Pr="00403871">
        <w:rPr>
          <w:rFonts w:ascii="Times New Roman" w:hAnsi="Times New Roman" w:cs="Times New Roman"/>
          <w:sz w:val="24"/>
          <w:szCs w:val="24"/>
        </w:rPr>
        <w:t>социальные вопросы</w:t>
      </w:r>
    </w:p>
    <w:p w:rsidR="00CD4E51" w:rsidRPr="00403871" w:rsidRDefault="003C3760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871">
        <w:rPr>
          <w:rFonts w:ascii="Times New Roman" w:hAnsi="Times New Roman" w:cs="Times New Roman"/>
          <w:b/>
          <w:sz w:val="24"/>
          <w:szCs w:val="24"/>
        </w:rPr>
        <w:t>6.</w:t>
      </w:r>
      <w:r w:rsidRPr="00403871">
        <w:rPr>
          <w:rFonts w:ascii="Times New Roman" w:hAnsi="Times New Roman" w:cs="Times New Roman"/>
          <w:sz w:val="24"/>
          <w:szCs w:val="24"/>
        </w:rPr>
        <w:t xml:space="preserve"> </w:t>
      </w:r>
      <w:r w:rsidR="00CD4E51" w:rsidRPr="00403871">
        <w:rPr>
          <w:rFonts w:ascii="Times New Roman" w:hAnsi="Times New Roman" w:cs="Times New Roman"/>
          <w:sz w:val="24"/>
          <w:szCs w:val="24"/>
        </w:rPr>
        <w:t>проблемы муниципального жилищного фонда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В практике работы Совета депутатов сложилась определенная система личного приема населения депутатами. В соответствии с установленным графиком, систематически осуществляются личные приемы граждан. Поступившая информация помогает депутатам в решении повседневных проблем поселения, позволяет владеть полной и объективной информацией о ситуации во всех сферах жизнедеятельности  избирательных округов и, как результат,  изыскивать возможности положительного решения проблем, возникающих у жителей.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ab/>
        <w:t>В средства массовой информации регулярно поступает информация о деятельности Совета: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lastRenderedPageBreak/>
        <w:t>- газета «Кондинский вестник» регулярно публикует тексты нормативных актов, принимаемых Советом депутатов.</w:t>
      </w:r>
    </w:p>
    <w:p w:rsidR="00CD4E51" w:rsidRPr="00786CC4" w:rsidRDefault="00CD4E51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 xml:space="preserve">- решения Совета депутатов в полном объеме переданы в </w:t>
      </w:r>
      <w:proofErr w:type="spellStart"/>
      <w:r w:rsidRPr="00786CC4">
        <w:rPr>
          <w:rFonts w:ascii="Times New Roman" w:hAnsi="Times New Roman" w:cs="Times New Roman"/>
          <w:sz w:val="24"/>
          <w:szCs w:val="24"/>
        </w:rPr>
        <w:t>Куминскиую</w:t>
      </w:r>
      <w:proofErr w:type="spellEnd"/>
      <w:r w:rsidRPr="00786CC4">
        <w:rPr>
          <w:rFonts w:ascii="Times New Roman" w:hAnsi="Times New Roman" w:cs="Times New Roman"/>
          <w:sz w:val="24"/>
          <w:szCs w:val="24"/>
        </w:rPr>
        <w:t xml:space="preserve"> библиотеку, с тем, чтобы каждый житель имел достоверную информацию о деятельности законодательного органа.</w:t>
      </w:r>
    </w:p>
    <w:p w:rsidR="00561159" w:rsidRPr="00786CC4" w:rsidRDefault="00561159" w:rsidP="00AA47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CC4">
        <w:rPr>
          <w:rFonts w:ascii="Times New Roman" w:hAnsi="Times New Roman" w:cs="Times New Roman"/>
          <w:sz w:val="24"/>
          <w:szCs w:val="24"/>
        </w:rPr>
        <w:t>- обнародование нормативных правовых актов представительного органа городского поселения Куминский и их проектов регулярно размещается на официальном сайте администрации муниципального образования Кондинский район, что способствует</w:t>
      </w:r>
      <w:r w:rsidR="006B06A2" w:rsidRPr="00786CC4">
        <w:rPr>
          <w:rFonts w:ascii="Times New Roman" w:hAnsi="Times New Roman" w:cs="Times New Roman"/>
          <w:sz w:val="24"/>
          <w:szCs w:val="24"/>
        </w:rPr>
        <w:t xml:space="preserve"> публичности и </w:t>
      </w:r>
      <w:r w:rsidRPr="00786CC4">
        <w:rPr>
          <w:rFonts w:ascii="Times New Roman" w:hAnsi="Times New Roman" w:cs="Times New Roman"/>
          <w:sz w:val="24"/>
          <w:szCs w:val="24"/>
        </w:rPr>
        <w:t xml:space="preserve"> открытости нормотворческой деятельности Совета депутатов поселения, кроме того в данном случае реализуется один из основных принципов органи</w:t>
      </w:r>
      <w:r w:rsidR="006B06A2" w:rsidRPr="00786CC4">
        <w:rPr>
          <w:rFonts w:ascii="Times New Roman" w:hAnsi="Times New Roman" w:cs="Times New Roman"/>
          <w:sz w:val="24"/>
          <w:szCs w:val="24"/>
        </w:rPr>
        <w:t>зации противодействия коррупции.</w:t>
      </w:r>
      <w:r w:rsidRPr="00786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51" w:rsidRPr="00AA47FC" w:rsidRDefault="00CD4E51" w:rsidP="00CD4E5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D4E51" w:rsidRPr="00E84129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E51" w:rsidRPr="00CA403B" w:rsidRDefault="00CA403B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03B">
        <w:rPr>
          <w:rFonts w:ascii="Times New Roman" w:hAnsi="Times New Roman" w:cs="Times New Roman"/>
          <w:sz w:val="24"/>
          <w:szCs w:val="24"/>
        </w:rPr>
        <w:t>Г</w:t>
      </w:r>
      <w:r w:rsidR="00E84129" w:rsidRPr="00CA403B">
        <w:rPr>
          <w:rFonts w:ascii="Times New Roman" w:hAnsi="Times New Roman" w:cs="Times New Roman"/>
          <w:sz w:val="24"/>
          <w:szCs w:val="24"/>
        </w:rPr>
        <w:t>лав</w:t>
      </w:r>
      <w:r w:rsidRPr="00CA403B">
        <w:rPr>
          <w:rFonts w:ascii="Times New Roman" w:hAnsi="Times New Roman" w:cs="Times New Roman"/>
          <w:sz w:val="24"/>
          <w:szCs w:val="24"/>
        </w:rPr>
        <w:t xml:space="preserve">а </w:t>
      </w:r>
      <w:r w:rsidR="00CD4E51" w:rsidRPr="00CA403B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                </w:t>
      </w:r>
      <w:r w:rsidR="00E84129" w:rsidRPr="00CA40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4E51" w:rsidRPr="00CA40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403B">
        <w:rPr>
          <w:rFonts w:ascii="Times New Roman" w:hAnsi="Times New Roman" w:cs="Times New Roman"/>
          <w:sz w:val="24"/>
          <w:szCs w:val="24"/>
        </w:rPr>
        <w:t>С.Г. Ермаков</w:t>
      </w:r>
    </w:p>
    <w:p w:rsidR="00CD4E51" w:rsidRPr="00CA403B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C2E" w:rsidRPr="00E84129" w:rsidRDefault="00AA47FC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41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4E51" w:rsidRPr="00E8412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D4E51" w:rsidRPr="00E84129" w:rsidRDefault="00CD4E51" w:rsidP="00CD4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12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                            </w:t>
      </w:r>
      <w:r w:rsidR="00E841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47FC">
        <w:rPr>
          <w:rFonts w:ascii="Times New Roman" w:hAnsi="Times New Roman" w:cs="Times New Roman"/>
          <w:sz w:val="24"/>
          <w:szCs w:val="24"/>
        </w:rPr>
        <w:t>С.Н. Батурин</w:t>
      </w:r>
    </w:p>
    <w:sectPr w:rsidR="00CD4E51" w:rsidRPr="00E84129" w:rsidSect="008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25ED2"/>
    <w:multiLevelType w:val="hybridMultilevel"/>
    <w:tmpl w:val="C26AE3B2"/>
    <w:lvl w:ilvl="0" w:tplc="E3747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E51"/>
    <w:rsid w:val="00021311"/>
    <w:rsid w:val="00162D55"/>
    <w:rsid w:val="002B0608"/>
    <w:rsid w:val="003027E4"/>
    <w:rsid w:val="00332D0A"/>
    <w:rsid w:val="003517A6"/>
    <w:rsid w:val="00375E46"/>
    <w:rsid w:val="003C3760"/>
    <w:rsid w:val="00403871"/>
    <w:rsid w:val="00412B29"/>
    <w:rsid w:val="0041338D"/>
    <w:rsid w:val="00434B1E"/>
    <w:rsid w:val="004C63DC"/>
    <w:rsid w:val="00531F21"/>
    <w:rsid w:val="00561159"/>
    <w:rsid w:val="006A035D"/>
    <w:rsid w:val="006B06A2"/>
    <w:rsid w:val="007117AA"/>
    <w:rsid w:val="00761A29"/>
    <w:rsid w:val="00786CC4"/>
    <w:rsid w:val="00787935"/>
    <w:rsid w:val="007F0974"/>
    <w:rsid w:val="007F721C"/>
    <w:rsid w:val="00883EC8"/>
    <w:rsid w:val="008C0C2E"/>
    <w:rsid w:val="009A0DED"/>
    <w:rsid w:val="00A7437A"/>
    <w:rsid w:val="00AA47FC"/>
    <w:rsid w:val="00AE4AD1"/>
    <w:rsid w:val="00B42AA9"/>
    <w:rsid w:val="00CA403B"/>
    <w:rsid w:val="00CD4E51"/>
    <w:rsid w:val="00D10A8F"/>
    <w:rsid w:val="00D23D35"/>
    <w:rsid w:val="00E71557"/>
    <w:rsid w:val="00E84129"/>
    <w:rsid w:val="00E93C42"/>
    <w:rsid w:val="00ED4308"/>
    <w:rsid w:val="00EE16E8"/>
    <w:rsid w:val="00F04A87"/>
    <w:rsid w:val="00F13751"/>
    <w:rsid w:val="00F72D6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2014-01-24T04:09:00Z</cp:lastPrinted>
  <dcterms:created xsi:type="dcterms:W3CDTF">2011-01-25T09:46:00Z</dcterms:created>
  <dcterms:modified xsi:type="dcterms:W3CDTF">2014-01-24T04:10:00Z</dcterms:modified>
</cp:coreProperties>
</file>