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10" w:rsidRPr="00C347E4" w:rsidRDefault="00E80C10" w:rsidP="00E80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E80C10" w:rsidRPr="00C347E4" w:rsidRDefault="00E80C10" w:rsidP="00E80C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E80C10" w:rsidRPr="00C347E4" w:rsidRDefault="00E80C10" w:rsidP="00E80C10">
      <w:pPr>
        <w:pStyle w:val="3"/>
        <w:numPr>
          <w:ilvl w:val="0"/>
          <w:numId w:val="0"/>
        </w:numPr>
        <w:spacing w:before="0"/>
        <w:ind w:left="142"/>
        <w:jc w:val="center"/>
        <w:rPr>
          <w:szCs w:val="24"/>
        </w:rPr>
      </w:pPr>
      <w:r w:rsidRPr="00C347E4">
        <w:rPr>
          <w:szCs w:val="24"/>
        </w:rPr>
        <w:t>ХАНТЫ-МАНСИЙСКИЙ АВТОНОМНЫЙ ОКРУГ – ЮГРА</w:t>
      </w:r>
    </w:p>
    <w:p w:rsidR="00E80C10" w:rsidRPr="00C347E4" w:rsidRDefault="00E80C10" w:rsidP="00E80C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10" w:rsidRPr="00C347E4" w:rsidRDefault="00E80C10" w:rsidP="00E80C10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АДМИНИСТРАЦИЯ</w:t>
      </w:r>
    </w:p>
    <w:p w:rsidR="00E80C10" w:rsidRPr="00C347E4" w:rsidRDefault="00E80C10" w:rsidP="00E80C10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ГОРОДСКОГО ПОСЕЛЕНИЯ КУМИНСКИЙ</w:t>
      </w:r>
    </w:p>
    <w:p w:rsidR="00E80C10" w:rsidRPr="00C347E4" w:rsidRDefault="00E80C10" w:rsidP="00E80C10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0C10" w:rsidRPr="00C347E4" w:rsidRDefault="00E80C10" w:rsidP="00E80C1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10" w:rsidRPr="00C347E4" w:rsidRDefault="00E80C10" w:rsidP="00E80C10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ПОСТАНОВЛЕНИЕ</w:t>
      </w:r>
    </w:p>
    <w:p w:rsidR="00E80C10" w:rsidRPr="003855D8" w:rsidRDefault="00E80C10" w:rsidP="00E8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C10" w:rsidRPr="004A5BF1" w:rsidRDefault="00E80C10" w:rsidP="00E80C10">
      <w:pPr>
        <w:pStyle w:val="31"/>
        <w:jc w:val="both"/>
      </w:pPr>
      <w:r w:rsidRPr="004A5BF1">
        <w:t xml:space="preserve">от </w:t>
      </w:r>
      <w:r>
        <w:t>27 ноября 2013</w:t>
      </w:r>
      <w:r w:rsidRPr="004A5BF1">
        <w:t xml:space="preserve"> года                                  </w:t>
      </w:r>
      <w:r>
        <w:t xml:space="preserve">                                                                     № 197</w:t>
      </w:r>
    </w:p>
    <w:p w:rsidR="00E80C10" w:rsidRPr="0060155B" w:rsidRDefault="00E80C10" w:rsidP="00E80C10">
      <w:pPr>
        <w:pStyle w:val="31"/>
        <w:rPr>
          <w:szCs w:val="24"/>
        </w:rPr>
      </w:pPr>
      <w:r w:rsidRPr="0060155B">
        <w:rPr>
          <w:szCs w:val="24"/>
        </w:rPr>
        <w:t>пгт. Куминский</w:t>
      </w: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2F3F8D" w:rsidRPr="003855D8" w:rsidRDefault="002F3F8D" w:rsidP="002F3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2F3F8D" w:rsidRDefault="002F3F8D" w:rsidP="002F3F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субсидий в целях возмещения </w:t>
      </w:r>
    </w:p>
    <w:p w:rsidR="002F3F8D" w:rsidRDefault="00F07805" w:rsidP="002F3F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D715D6">
        <w:rPr>
          <w:rFonts w:ascii="Times New Roman" w:eastAsia="Calibri" w:hAnsi="Times New Roman" w:cs="Times New Roman"/>
          <w:b/>
          <w:sz w:val="24"/>
          <w:szCs w:val="24"/>
        </w:rPr>
        <w:t>едополученных доходов</w:t>
      </w:r>
      <w:r w:rsidR="002F3F8D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организациям, предоставляющим </w:t>
      </w:r>
    </w:p>
    <w:p w:rsidR="002F3F8D" w:rsidRDefault="002F3F8D" w:rsidP="002F3F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населению услуги теплоснабжения по тарифам, </w:t>
      </w:r>
    </w:p>
    <w:p w:rsidR="002F3F8D" w:rsidRPr="003855D8" w:rsidRDefault="002F3F8D" w:rsidP="002F3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 обеспечивающим возмещение издержек</w:t>
      </w:r>
      <w:r w:rsidRPr="003855D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F3F8D" w:rsidRPr="003855D8" w:rsidRDefault="002F3F8D" w:rsidP="002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8D" w:rsidRPr="003855D8" w:rsidRDefault="002F3F8D" w:rsidP="002F3F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3855D8">
        <w:rPr>
          <w:rFonts w:ascii="Times New Roman" w:hAnsi="Times New Roman"/>
          <w:sz w:val="24"/>
          <w:szCs w:val="24"/>
        </w:rPr>
        <w:t xml:space="preserve"> </w:t>
      </w:r>
      <w:r w:rsidRPr="003855D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услуг:</w:t>
      </w:r>
    </w:p>
    <w:p w:rsidR="002F3F8D" w:rsidRPr="003855D8" w:rsidRDefault="002F3F8D" w:rsidP="002F3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1.Утвердить административный регламент предоставления муниципальной услуги: «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Предоставление субсидий в целях возмещения </w:t>
      </w:r>
      <w:r w:rsidR="00D715D6">
        <w:rPr>
          <w:rFonts w:ascii="Times New Roman" w:eastAsia="Calibri" w:hAnsi="Times New Roman"/>
          <w:b w:val="0"/>
          <w:sz w:val="24"/>
          <w:szCs w:val="24"/>
        </w:rPr>
        <w:t>недополученных доходов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 организациям, предоставляющим населению услуги теплоснабжения по тарифам, не обеспечивающим возмещение издержек</w:t>
      </w:r>
      <w:r w:rsidRPr="003855D8">
        <w:rPr>
          <w:rFonts w:ascii="Times New Roman" w:hAnsi="Times New Roman"/>
          <w:b w:val="0"/>
          <w:sz w:val="24"/>
          <w:szCs w:val="24"/>
        </w:rPr>
        <w:t>», согласно приложения.</w:t>
      </w:r>
    </w:p>
    <w:p w:rsidR="00E80C10" w:rsidRDefault="00E80C10" w:rsidP="00E80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2F08">
        <w:rPr>
          <w:rFonts w:ascii="Times New Roman" w:hAnsi="Times New Roman" w:cs="Times New Roman"/>
          <w:sz w:val="24"/>
          <w:szCs w:val="24"/>
        </w:rPr>
        <w:t xml:space="preserve">.Постановление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и </w:t>
      </w:r>
      <w:r w:rsidRPr="007C2F0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муниципального образования Кондинского района. </w:t>
      </w:r>
    </w:p>
    <w:p w:rsidR="00E80C10" w:rsidRPr="007C2F08" w:rsidRDefault="00E80C10" w:rsidP="00E80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 (обнародования).</w:t>
      </w:r>
      <w:r w:rsidRPr="007C2F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F8D" w:rsidRPr="003855D8" w:rsidRDefault="00E80C10" w:rsidP="002F3F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F8D" w:rsidRPr="003855D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  <w:r w:rsidRPr="00385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</w:p>
    <w:p w:rsidR="00FA4857" w:rsidRDefault="00FA4857" w:rsidP="00E80C1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80C10" w:rsidRPr="00D96BEE" w:rsidRDefault="00E80C10" w:rsidP="00E80C1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E80C10" w:rsidRPr="00D96BEE" w:rsidRDefault="00E80C10" w:rsidP="00E80C10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E80C10" w:rsidRDefault="00E80C10" w:rsidP="00E80C10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E80C10" w:rsidRPr="00347CEC" w:rsidRDefault="00E80C10" w:rsidP="00E80C10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№19</w:t>
      </w:r>
      <w:r>
        <w:rPr>
          <w:rFonts w:ascii="Times New Roman" w:hAnsi="Times New Roman" w:cs="Times New Roman"/>
          <w:b w:val="0"/>
        </w:rPr>
        <w:t>7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2F3F8D" w:rsidRDefault="002F3F8D" w:rsidP="00581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3F8D" w:rsidRDefault="002F3F8D" w:rsidP="00581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Pr="002F3F8D">
        <w:rPr>
          <w:rFonts w:ascii="Times New Roman" w:hAnsi="Times New Roman" w:cs="Times New Roman"/>
          <w:caps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теплоснабжения по тарифам, не обеспечивающим возмещение издержек</w:t>
      </w:r>
      <w:r w:rsidRPr="002F3F8D">
        <w:rPr>
          <w:rFonts w:ascii="Times New Roman" w:hAnsi="Times New Roman" w:cs="Times New Roman"/>
          <w:sz w:val="24"/>
          <w:szCs w:val="24"/>
        </w:rPr>
        <w:t>"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«Предоставление субсидий в целях возмещения недополученных доходов организациям, предоставляющим населению услуги теплоснабжения по тарифам, не обеспечивающим возмещение издержек»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организациям и индивидуальным предпринимателям субсидий в связи с предоставлением населению услуг теплоснабжения(далее – муниципальная услуга).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юридические лица</w:t>
      </w:r>
      <w:r w:rsidR="00FB56D3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любой организационно-правовой формы и индивидуальные предприниматели, предоставляющие населению услуги теплоснабжения.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="002F3F8D"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F8D" w:rsidRPr="002F3F8D">
        <w:rPr>
          <w:rFonts w:ascii="Times New Roman" w:hAnsi="Times New Roman" w:cs="Times New Roman"/>
          <w:sz w:val="24"/>
          <w:szCs w:val="24"/>
        </w:rPr>
        <w:t>Администрацией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2F3F8D" w:rsidRPr="002F3F8D" w:rsidRDefault="002F3F8D" w:rsidP="002F3F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2F3F8D">
        <w:rPr>
          <w:rFonts w:ascii="Times New Roman" w:hAnsi="Times New Roman" w:cs="Times New Roman"/>
          <w:color w:val="000000"/>
          <w:sz w:val="24"/>
          <w:szCs w:val="24"/>
        </w:rPr>
        <w:t xml:space="preserve">ул. Почтовая, 47, </w:t>
      </w:r>
      <w:proofErr w:type="spellStart"/>
      <w:r w:rsidRPr="002F3F8D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2F3F8D">
        <w:rPr>
          <w:rFonts w:ascii="Times New Roman" w:hAnsi="Times New Roman" w:cs="Times New Roman"/>
          <w:color w:val="000000"/>
          <w:sz w:val="24"/>
          <w:szCs w:val="24"/>
        </w:rPr>
        <w:t>. Куминский, Кондинский район, Ханты-Мансийский автономный округ–</w:t>
      </w:r>
      <w:proofErr w:type="spellStart"/>
      <w:r w:rsidRPr="002F3F8D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2F3F8D">
        <w:rPr>
          <w:rFonts w:ascii="Times New Roman" w:hAnsi="Times New Roman" w:cs="Times New Roman"/>
          <w:color w:val="000000"/>
          <w:sz w:val="24"/>
          <w:szCs w:val="24"/>
        </w:rPr>
        <w:t>, 628205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5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admkuma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F3F8D" w:rsidRPr="002F3F8D" w:rsidRDefault="002F3F8D" w:rsidP="002F3F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6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admkonda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; на Едином портале государственных и муниципальных услуг (функций) Российской Федерации - </w:t>
      </w:r>
      <w:hyperlink r:id="rId7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8" w:history="1">
        <w:r w:rsidRPr="002F3F8D">
          <w:rPr>
            <w:rStyle w:val="a4"/>
            <w:rFonts w:ascii="Times New Roman" w:hAnsi="Times New Roman"/>
            <w:sz w:val="24"/>
            <w:szCs w:val="24"/>
          </w:rPr>
          <w:t>86.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при личном обращении;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2F3F8D" w:rsidRPr="002F3F8D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628205, Ханты-Мансийский автономный округ - 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 xml:space="preserve"> район, улица Почтовая, дом 4</w:t>
      </w:r>
      <w:r w:rsidR="00230C61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2F3F8D" w:rsidRPr="002F3F8D" w:rsidTr="002F3F8D">
        <w:trPr>
          <w:trHeight w:val="423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2F3F8D" w:rsidRPr="002F3F8D" w:rsidTr="002F3F8D">
        <w:trPr>
          <w:trHeight w:hRule="exact" w:val="376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2F3F8D" w:rsidRPr="002F3F8D" w:rsidTr="002F3F8D">
        <w:trPr>
          <w:trHeight w:hRule="exact" w:val="344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53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36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32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val="312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2F3F8D" w:rsidRPr="002F3F8D" w:rsidRDefault="002F3F8D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субсидий в целях возмещения недополученных доходов организациям, предоставляющим населению услуги теплоснабжения по тарифам, не обеспечивающим возмещение издержек".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2F3F8D" w:rsidRPr="00154AFA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городского поселения Куминский: 628205, Ханты-Мансийский автономный округ -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 xml:space="preserve"> район, улица Почтовая, дом 4</w:t>
      </w:r>
      <w:r w:rsidR="00230C61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9" w:history="1"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admkuma</w:t>
        </w:r>
        <w:r w:rsidRPr="00154AFA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2.3.1. Федеральная налоговая служба – в части предоставления сведений</w:t>
      </w:r>
      <w:r w:rsidR="002F3F8D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о государственной регистрации в качестве юридического лица или индивидуального предпринимателя,</w:t>
      </w:r>
      <w:r w:rsidR="002F3F8D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(индивидуальных предпринимателей), сведений о постановке на учет в налоговом органе;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2.3.2. Федеральная служба государственной статистики – в части предоставления сведений из бухгалтерского баланса (в том числе отчета о прибылях и убытках);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2.3.3. Региональная служба по тарифам Ханты-Мансийского автономного округа - Югры – в части предоставления сведений об установлении тарифа на теплоснабжение на планируемый год.</w:t>
      </w: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решение о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мотивированное решение об отказе в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2.5. Максимальный срок предоставления муниципальной услуги составляет 20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27.07.2010 N 210-ФЗ "Об организации предоставления государственных и муниципальных услуг";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Федеральным</w:t>
      </w:r>
      <w:r w:rsidR="0068418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F3F8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F3F8D">
        <w:rPr>
          <w:rFonts w:ascii="Times New Roman" w:hAnsi="Times New Roman" w:cs="Times New Roman"/>
          <w:sz w:val="24"/>
          <w:szCs w:val="24"/>
        </w:rPr>
        <w:t>ом от 06.10.2003 N 131-ФЗ "Об общих принципах организации местного самоуправления в Российской Федерации";</w:t>
      </w:r>
    </w:p>
    <w:p w:rsidR="00581A81" w:rsidRPr="00C37FF3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FF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37FF3" w:rsidRPr="00C37FF3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C37FF3">
        <w:rPr>
          <w:rFonts w:ascii="Times New Roman" w:hAnsi="Times New Roman" w:cs="Times New Roman"/>
          <w:sz w:val="24"/>
          <w:szCs w:val="24"/>
        </w:rPr>
        <w:t>;</w:t>
      </w:r>
    </w:p>
    <w:p w:rsidR="00581A81" w:rsidRPr="00B06BCE" w:rsidRDefault="00077842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Куминский от 17 октября 2011 года № 180 «Порядок по предоставлению субсидий организациям коммунального комплекса городского поселения Куминский на возмещение экономически обоснованных убытков от оказания регулируемого вида деятельности»</w:t>
      </w:r>
      <w:r w:rsidR="00581A81" w:rsidRPr="00B06BCE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FF3" w:rsidRPr="00C37FF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приложении № 1 к настоящему административному регламенту.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б) копии учредительных документов, заверенные нотариально или с предъявлением оригиналов;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в) договор с банком об открытии расчетного счета на имя организации (Получателя субсидии);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г) расчет суммы затрат (недополученных доходов) с предоставлением копий документов, подтверждающих затраты (недополученные доходы).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индивидуальных предпринимателей;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- копия свидетельства о государственной регистрации юридического лица (для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юридических лиц) или выписка из государственного реестра юридических лиц;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годовой бухгалтерской отчетности за предыдущий отчетный бухгалтерский период;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решения об установлении тарифа на теплоснабжение на планируемый год.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1" w:history="1">
        <w:r w:rsidRPr="002F3F8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отсутствия государственной регистрации в качестве юридического лица или индивидуального предпринимателя;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наличия фактов административного приостановления деятельности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организации в течение года, предшествовавшего периоду, в котором получатель субсидии претендует на получение субсидии;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отсутствия фактического предоставления населению услуг теплоснабжения на территории муниципального образования;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нахождение заявителя в стадии ликвидации или банкротства;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  <w:lang w:eastAsia="en-US"/>
        </w:rPr>
        <w:t>отсутствие разрешений и (или) лицензий, выданных уполномоченными органами, необходимых для предоставления населению услуг теплоснабжения на территории муниципального образования;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B8" w:rsidRPr="002F3F8D" w:rsidRDefault="00581A81" w:rsidP="00FB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2.13. </w:t>
      </w:r>
      <w:r w:rsidR="00FB18B8" w:rsidRPr="002F3F8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FB18B8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FB18B8" w:rsidRPr="002F3F8D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отсутствуют.</w:t>
      </w:r>
    </w:p>
    <w:p w:rsidR="00581A81" w:rsidRPr="002F3F8D" w:rsidRDefault="00581A81" w:rsidP="00FB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Pr="002F3F8D">
        <w:rPr>
          <w:rFonts w:ascii="Times New Roman" w:hAnsi="Times New Roman" w:cs="Times New Roman"/>
          <w:i/>
          <w:sz w:val="24"/>
          <w:szCs w:val="24"/>
        </w:rPr>
        <w:t>ОМСУ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ОМСУ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помещениям, в которых предоставляются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текстовой и </w:t>
      </w:r>
      <w:proofErr w:type="spellStart"/>
      <w:r w:rsidRPr="002F3F8D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2F3F8D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 w:rsidR="0068418C">
        <w:rPr>
          <w:rFonts w:ascii="Times New Roman" w:hAnsi="Times New Roman" w:cs="Times New Roman"/>
          <w:sz w:val="24"/>
          <w:szCs w:val="24"/>
        </w:rPr>
        <w:t xml:space="preserve"> </w:t>
      </w:r>
      <w:r w:rsidR="0068418C" w:rsidRPr="0068418C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684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2.18. Показатели доступности и качества муниципальных услуг: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="00ED6FAB" w:rsidRPr="00ED6FAB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ED6FAB">
        <w:rPr>
          <w:rFonts w:ascii="Times New Roman" w:hAnsi="Times New Roman" w:cs="Times New Roman"/>
          <w:sz w:val="24"/>
          <w:szCs w:val="24"/>
        </w:rPr>
        <w:t>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прием и рассмотрение заявлений на предоставление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принятие решения о предоставлении или не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издержек;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выдача заявителю решения о предоставлении или не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получении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№2 к настоящему Административному регламенту.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на предоставление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Заочная форма подачи документов – направление заявления о предоставлении муниципальной услуги и иных документов по почте, через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сайт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услуги может быть оформлено заявителем в ходе приема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заявителе (ф</w:t>
      </w:r>
      <w:r w:rsidR="00ED6FAB">
        <w:rPr>
          <w:rFonts w:ascii="Times New Roman" w:hAnsi="Times New Roman" w:cs="Times New Roman"/>
          <w:sz w:val="24"/>
          <w:szCs w:val="24"/>
        </w:rPr>
        <w:t>амилия, имя, отчество заявителя</w:t>
      </w:r>
      <w:r w:rsidRPr="002F3F8D">
        <w:rPr>
          <w:rFonts w:ascii="Times New Roman" w:hAnsi="Times New Roman" w:cs="Times New Roman"/>
          <w:sz w:val="24"/>
          <w:szCs w:val="24"/>
        </w:rPr>
        <w:t>–индивидуального предпринимателя, наименование организации - юридического лица);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данные о месте нахождения заявителя (адрес регистрации, почтовые реквизиты, контактные телефоны);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данные о государственной регистрации в качестве юридического лица или индивидуального предпринимателя;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заявление об отсутствии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заявление об отсутствии дел в отношении заявителя о ликвидации или банкротстве;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декларирование достоверности сведений в представленных в документах.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2F3F8D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заявителей,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 (индивидуальных предпринимателей), контактные телефоны, адреса их мест жительства написаны полностью;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выдает заявителю расписку-уведомление с описью представленных документов и датой их принятия, подтверждающее принятие документов (с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: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</w:t>
      </w:r>
      <w:r w:rsidRPr="00ED6FAB">
        <w:rPr>
          <w:rFonts w:ascii="Times New Roman" w:hAnsi="Times New Roman" w:cs="Times New Roman"/>
          <w:sz w:val="24"/>
          <w:szCs w:val="24"/>
        </w:rPr>
        <w:t>специалист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2F3F8D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581A81" w:rsidRPr="002F3F8D" w:rsidRDefault="00581A81" w:rsidP="002F3F8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оформляется согласно приложению 5 к настоящему регламенту.</w:t>
      </w:r>
    </w:p>
    <w:p w:rsidR="00581A81" w:rsidRPr="002F3F8D" w:rsidRDefault="00581A81" w:rsidP="002F3F8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Непредставление таких документов (или 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неисправление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 xml:space="preserve"> в таких документах недостатков заявителем в трехдневный срок) не является основанием для отказа в приеме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комплект документов специалисту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ответственному за межведомственное взаимодействие,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направления межведомственных запросов в органы, указанные в пункте 2.3 настоящего Административного регламента.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ED6FAB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="00ED6FAB" w:rsidRPr="00ED6FAB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Куминский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в течение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заявления: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ED6FA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>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ED6FAB">
        <w:rPr>
          <w:rFonts w:ascii="Times New Roman" w:hAnsi="Times New Roman" w:cs="Times New Roman"/>
          <w:sz w:val="24"/>
          <w:szCs w:val="24"/>
        </w:rPr>
        <w:t>ОМСУ</w:t>
      </w:r>
      <w:r w:rsidRPr="002F3F8D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 указание на реквизиты данного нормативного правового акта;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581A81" w:rsidRPr="00ED6FA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ответственного за межведомственное взаимодействие.</w:t>
      </w:r>
    </w:p>
    <w:p w:rsidR="00581A81" w:rsidRPr="00ED6FA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ED6FAB">
        <w:rPr>
          <w:rFonts w:ascii="Times New Roman" w:hAnsi="Times New Roman" w:cs="Times New Roman"/>
          <w:sz w:val="24"/>
          <w:szCs w:val="24"/>
        </w:rPr>
        <w:t xml:space="preserve">ответов специалисту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решения о выдаче услуги, осуществляет 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направляет повторный запрос.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 уведомляет заявителя о сложившейся ситуации, в частности: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отказано в предоставлении услуги на основании отсутствия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 «Об организации предоставления государственных и муниципальных услуг»;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запрашиваемый по каналам межведомственного взаимодействия документ.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непредставлении информации по межведомственному запросу.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Повторный запрос может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D20FF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полный комплект специалисту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5 рабочих дней с момента обращения заявителя.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услуги либо направление повторного межведомственного запроса.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или не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В случае выявления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оснований, предусмотренных пунктом 2.12 настоящего административного регламента,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руководителю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. Отказ в предоставлении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муниципальной услуги оформляется приказом </w:t>
      </w: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</w:t>
      </w:r>
      <w:r w:rsidR="00B06BCE">
        <w:rPr>
          <w:rFonts w:ascii="Times New Roman" w:hAnsi="Times New Roman" w:cs="Times New Roman"/>
          <w:sz w:val="24"/>
          <w:szCs w:val="24"/>
        </w:rPr>
        <w:t>и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81A81" w:rsidRPr="00B06BCE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 если основания, предусмотренные пунктом 2.12 настоящего административного регламента отсутствуют,</w:t>
      </w:r>
      <w:r w:rsid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 в течение 5 рабочих дней готовит предложение о предоставлении субсидии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руководителю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</w:t>
      </w:r>
      <w:r w:rsidR="00B06BCE">
        <w:rPr>
          <w:rFonts w:ascii="Times New Roman" w:hAnsi="Times New Roman" w:cs="Times New Roman"/>
          <w:sz w:val="24"/>
          <w:szCs w:val="24"/>
        </w:rPr>
        <w:t>и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lastRenderedPageBreak/>
        <w:t>В ходе принятия решения о предоставлении муниципальной услуги специалистом  , ответственным за принятие решения о предоставлении услуги по согласованию с руководителем ответственного отдела может быть принято решение о необходимости проведения проверки наличия фактического предоставления населению услуг теплоснабжения на территории муниципального образования. Срок проведения проверки не может превышать 3 рабочих дней со дня принятия решения о необходимости такой проверки.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Руководитель ответственного отдела проводит согласование предоставления субсидии и направляет его на согласование руководителю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проводит согласование предоставления субсидии в течение 2 рабочих дней.</w:t>
      </w:r>
    </w:p>
    <w:p w:rsidR="00581A81" w:rsidRPr="00B06BCE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По выполнении вышеуказанных согласований специалист, ответственный за принятие решения о предоставлении услуги регистрирует заявку на предоставление субсидий в целях возмещения недополученных доходов при предоставлении населению услуг теплоснабжения по тарифам, не обеспечивающим возмещение издержек, в реестре получателей субсидий в течение 1 рабочего дня.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принятие решения о предоставлении услуги </w:t>
      </w:r>
      <w:proofErr w:type="spellStart"/>
      <w:r w:rsidRPr="00B06BCE">
        <w:rPr>
          <w:rFonts w:ascii="Times New Roman" w:hAnsi="Times New Roman" w:cs="Times New Roman"/>
          <w:sz w:val="24"/>
          <w:szCs w:val="24"/>
        </w:rPr>
        <w:t>готовитприказ</w:t>
      </w:r>
      <w:proofErr w:type="spellEnd"/>
      <w:r w:rsidRPr="00B06BCE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или приказ об отказе в  предоставлении субсидии и передает его на подпись руководителю ОМС в течение 1 рабочего дня со дня внесения сведений в реестр получателей субсидий.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подписывает приказ о предоставлении субсидии или приказ об отказе в  предоставлении субсидии в течение 2 рабочих дней.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приятие решения 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B06BCE">
        <w:rPr>
          <w:rFonts w:ascii="Times New Roman" w:hAnsi="Times New Roman" w:cs="Times New Roman"/>
          <w:sz w:val="24"/>
          <w:szCs w:val="24"/>
        </w:rPr>
        <w:t>о предоставлении субсидии или об отказе в  предоставлении субсидии.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Выдача заявителю решения о предоставлении или не предоставлении субсидии в целях возмещения недополученных доходов при предоставлении населению услуг теплоснабжения по тарифам, не обеспечивающим возмещение издержек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подготовка к выдаче заявителю</w:t>
      </w:r>
      <w:r w:rsid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приказа о предоставлении субсидии или решения об отказе в предоставлении субсидии (далее - документ, являющийся результатом предоставления услуги).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 или</w:t>
      </w:r>
      <w:r w:rsidRPr="002F3F8D">
        <w:rPr>
          <w:rFonts w:ascii="Times New Roman" w:hAnsi="Times New Roman" w:cs="Times New Roman"/>
          <w:sz w:val="24"/>
          <w:szCs w:val="24"/>
        </w:rPr>
        <w:t xml:space="preserve"> его представителя, а также документа, подтверждающего полномочия представителя.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 в личный кабинет заявителя на Портале.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Срок исполнения административной процедуры один рабочий день.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приказа о предоставлении субсидии или решения об отказе в предоставлении субсидии.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 Куминский.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городского поселения Куминский в досудебном порядке.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 осуществляется по предварительной записи. Запись заявителей проводится в приемной Администрации городского поселения Куминский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городского поселения Куминский,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br w:type="page"/>
      </w:r>
    </w:p>
    <w:sectPr w:rsidR="00581A81" w:rsidRPr="002F3F8D" w:rsidSect="00D5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>
    <w:useFELayout/>
  </w:compat>
  <w:rsids>
    <w:rsidRoot w:val="00581A81"/>
    <w:rsid w:val="00077842"/>
    <w:rsid w:val="00230C61"/>
    <w:rsid w:val="00232218"/>
    <w:rsid w:val="002F3F8D"/>
    <w:rsid w:val="00431FEC"/>
    <w:rsid w:val="004A5073"/>
    <w:rsid w:val="004C48E5"/>
    <w:rsid w:val="00581A81"/>
    <w:rsid w:val="0068418C"/>
    <w:rsid w:val="007E7788"/>
    <w:rsid w:val="008028B6"/>
    <w:rsid w:val="009C784E"/>
    <w:rsid w:val="00A22189"/>
    <w:rsid w:val="00B06BCE"/>
    <w:rsid w:val="00B2781E"/>
    <w:rsid w:val="00C37FF3"/>
    <w:rsid w:val="00D20FFB"/>
    <w:rsid w:val="00D54FD5"/>
    <w:rsid w:val="00D715D6"/>
    <w:rsid w:val="00E80C10"/>
    <w:rsid w:val="00ED6FAB"/>
    <w:rsid w:val="00F07805"/>
    <w:rsid w:val="00F422E6"/>
    <w:rsid w:val="00FA4857"/>
    <w:rsid w:val="00FB18B8"/>
    <w:rsid w:val="00FB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D5"/>
  </w:style>
  <w:style w:type="paragraph" w:styleId="1">
    <w:name w:val="heading 1"/>
    <w:basedOn w:val="a"/>
    <w:next w:val="a"/>
    <w:link w:val="10"/>
    <w:qFormat/>
    <w:rsid w:val="002F3F8D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F3F8D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F3F8D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rsid w:val="00581A81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F3F8D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2F3F8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F3F8D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styleId="a4">
    <w:name w:val="Hyperlink"/>
    <w:basedOn w:val="a0"/>
    <w:rsid w:val="002F3F8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E80C10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0C10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onda@mail.ru" TargetMode="External"/><Relationship Id="rId11" Type="http://schemas.openxmlformats.org/officeDocument/2006/relationships/hyperlink" Target="consultantplus://offline/ref=D78BD885904A5CB96F12CE76502E1888E1EC7DC0F28C7848BEADAABCEA8FD78C8B91BA57mEL9N" TargetMode="External"/><Relationship Id="rId5" Type="http://schemas.openxmlformats.org/officeDocument/2006/relationships/hyperlink" Target="mailto:admkuma@mail.ru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k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20</Pages>
  <Words>7957</Words>
  <Characters>45360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</cp:revision>
  <dcterms:created xsi:type="dcterms:W3CDTF">2013-07-11T11:51:00Z</dcterms:created>
  <dcterms:modified xsi:type="dcterms:W3CDTF">2016-12-14T12:46:00Z</dcterms:modified>
</cp:coreProperties>
</file>