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54" w:rsidRPr="00D44816" w:rsidRDefault="00404854" w:rsidP="00754BC5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D44816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АДМИНИСТРАЦИЯ</w:t>
      </w:r>
    </w:p>
    <w:p w:rsidR="00404854" w:rsidRPr="00D44816" w:rsidRDefault="00404854" w:rsidP="003F05D8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D44816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ГОРОДСКОГО ПОСЕЛЕНИЯ КУМИНСКИЙ</w:t>
      </w:r>
    </w:p>
    <w:p w:rsidR="00404854" w:rsidRPr="00D44816" w:rsidRDefault="00404854" w:rsidP="003F05D8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D44816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Кондинский район</w:t>
      </w:r>
    </w:p>
    <w:p w:rsidR="00404854" w:rsidRPr="00D44816" w:rsidRDefault="00404854" w:rsidP="003F05D8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D44816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Ханты – Мансийский автономный округ - Югра</w:t>
      </w:r>
    </w:p>
    <w:p w:rsidR="00754BC5" w:rsidRPr="00D44816" w:rsidRDefault="00754BC5" w:rsidP="00754BC5">
      <w:pPr>
        <w:rPr>
          <w:color w:val="7F7F7F" w:themeColor="text1" w:themeTint="80"/>
          <w:sz w:val="32"/>
          <w:szCs w:val="32"/>
        </w:rPr>
      </w:pPr>
    </w:p>
    <w:p w:rsidR="00404854" w:rsidRPr="00D44816" w:rsidRDefault="00404854" w:rsidP="00754BC5">
      <w:pPr>
        <w:pStyle w:val="1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  <w:r w:rsidRPr="00D44816">
        <w:rPr>
          <w:rFonts w:ascii="Times New Roman" w:hAnsi="Times New Roman"/>
          <w:b/>
          <w:color w:val="7F7F7F" w:themeColor="text1" w:themeTint="80"/>
          <w:sz w:val="32"/>
          <w:szCs w:val="32"/>
        </w:rPr>
        <w:t>ПОСТАНОВЛЕНИЕ</w:t>
      </w:r>
    </w:p>
    <w:p w:rsidR="00404854" w:rsidRPr="00D44816" w:rsidRDefault="00404854" w:rsidP="003F05D8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4816" w:rsidRDefault="00C30963" w:rsidP="003F05D8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 </w:t>
      </w:r>
      <w:r w:rsid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07 октября 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2016</w:t>
      </w:r>
      <w:r w:rsidR="00404854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года</w:t>
      </w:r>
      <w:r w:rsidR="00787B09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="00BE654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BE654E" w:rsidRPr="00BE654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№ 226</w:t>
      </w:r>
      <w:r w:rsidR="00787B09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="000D2BC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854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</w:t>
      </w:r>
      <w:r w:rsidR="00BE654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</w:t>
      </w:r>
    </w:p>
    <w:p w:rsidR="00404854" w:rsidRPr="00D44816" w:rsidRDefault="00404854" w:rsidP="003F05D8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proofErr w:type="gramStart"/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пгт</w:t>
      </w:r>
      <w:proofErr w:type="spellEnd"/>
      <w:proofErr w:type="gramEnd"/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Куминский</w:t>
      </w:r>
    </w:p>
    <w:p w:rsidR="00754BC5" w:rsidRPr="00D44816" w:rsidRDefault="00754BC5" w:rsidP="003F05D8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70D5C" w:rsidRPr="00D44816" w:rsidRDefault="00B70D5C" w:rsidP="002310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 внесении изменений в постановление администрации городского поселения</w:t>
      </w:r>
      <w:r w:rsidR="0023101B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Куминский от</w:t>
      </w:r>
      <w:r w:rsidR="00572413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25</w:t>
      </w:r>
      <w:r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01</w:t>
      </w:r>
      <w:r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.201</w:t>
      </w:r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4</w:t>
      </w:r>
      <w:r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№ </w:t>
      </w:r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101</w:t>
      </w:r>
      <w:r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«</w:t>
      </w:r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Об утверждении муниципальной </w:t>
      </w:r>
      <w:proofErr w:type="gramStart"/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программы  «</w:t>
      </w:r>
      <w:proofErr w:type="gramEnd"/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Автомобильные дороги городского поселения Куминский. </w:t>
      </w:r>
      <w:r w:rsidR="0023101B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="008F197E"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Текущий ремонт и содержание на 2014 – 2016 годы»</w:t>
      </w:r>
      <w:r w:rsidRPr="00D4481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» </w:t>
      </w:r>
    </w:p>
    <w:p w:rsidR="0023101B" w:rsidRPr="00D44816" w:rsidRDefault="0023101B" w:rsidP="002310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70D5C" w:rsidRPr="00D44816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   Руководствуясь постановлением администрации городского поселения </w:t>
      </w:r>
      <w:proofErr w:type="gramStart"/>
      <w:r w:rsidRPr="00D44816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Куминский  от</w:t>
      </w:r>
      <w:proofErr w:type="gramEnd"/>
      <w:r w:rsidRPr="00D44816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17.12.2013года  № 238 «О муниципальных и ведомственных целевых программах городского поселения Куминский», в  соответствии с Федеральным законом от 06 октября 2003 года № 131-ФЗ «Об общих принципах организации местного самоуправления в Российской Федерации», администрация городского поселения Куминский,  </w:t>
      </w:r>
      <w:r w:rsidRPr="00D44816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постановляет:</w:t>
      </w:r>
    </w:p>
    <w:p w:rsidR="00B70D5C" w:rsidRPr="00D44816" w:rsidRDefault="00B70D5C" w:rsidP="008F19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Внести в постановление администрации городского поселения Куминский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8F197E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 25.01.2014 № 101 «Об утверждении муниципальной </w:t>
      </w:r>
      <w:proofErr w:type="gramStart"/>
      <w:r w:rsidR="008F197E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программы  «</w:t>
      </w:r>
      <w:proofErr w:type="gramEnd"/>
      <w:r w:rsidR="008F197E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Автомобильные дороги городского поселения Куминский. Текущий ремонт и содержание на 2014 – 2016 годы</w:t>
      </w:r>
      <w:r w:rsidR="0023101B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»» 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следующие изменения:</w:t>
      </w:r>
    </w:p>
    <w:p w:rsidR="00932754" w:rsidRPr="00D44816" w:rsidRDefault="00932754" w:rsidP="00DF47CC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Паспорте муниципальной программы строку «</w:t>
      </w:r>
      <w:r w:rsidR="00DF47CC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Объемы и источники финансирования Программы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изложить в новой редакции:</w:t>
      </w: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1"/>
        <w:gridCol w:w="402"/>
        <w:gridCol w:w="5925"/>
      </w:tblGrid>
      <w:tr w:rsidR="00D44816" w:rsidRPr="00D44816" w:rsidTr="00A405A5">
        <w:tc>
          <w:tcPr>
            <w:tcW w:w="3021" w:type="dxa"/>
          </w:tcPr>
          <w:p w:rsidR="00DF47CC" w:rsidRPr="00D44816" w:rsidRDefault="00DF47CC" w:rsidP="00A4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402" w:type="dxa"/>
          </w:tcPr>
          <w:p w:rsidR="00DF47CC" w:rsidRPr="00D44816" w:rsidRDefault="00DF47CC" w:rsidP="00A405A5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-</w:t>
            </w:r>
          </w:p>
        </w:tc>
        <w:tc>
          <w:tcPr>
            <w:tcW w:w="5925" w:type="dxa"/>
          </w:tcPr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ориентировочный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объем финансирования Программы – 245</w:t>
            </w:r>
            <w:r w:rsidR="007D0675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50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7000,00 рублей, за счет средств бюджета городского поселения Куминский,  в том числе:</w:t>
            </w:r>
          </w:p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в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2014 году – 4450000,00 рублей;</w:t>
            </w:r>
          </w:p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в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2015 году – 3938500,00 рублей;</w:t>
            </w:r>
          </w:p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в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2016 году – </w:t>
            </w:r>
            <w:r w:rsidR="007D0675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2369600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,00 рублей.</w:t>
            </w:r>
          </w:p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в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2017 году – 2299600,00 рублей</w:t>
            </w:r>
          </w:p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в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2018 году – 2156000,00 рублей</w:t>
            </w:r>
          </w:p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в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2019 году – 5200000,00 рублей</w:t>
            </w:r>
          </w:p>
          <w:p w:rsidR="00DF47CC" w:rsidRPr="00D44816" w:rsidRDefault="00DF47CC" w:rsidP="00A405A5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>в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0"/>
              </w:rPr>
              <w:t xml:space="preserve"> 2020 году – 4200000,00 рублей</w:t>
            </w:r>
          </w:p>
        </w:tc>
      </w:tr>
    </w:tbl>
    <w:p w:rsidR="00DF47CC" w:rsidRPr="00D44816" w:rsidRDefault="00DF47CC" w:rsidP="00DF47C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приложении к муниципальной программе</w:t>
      </w:r>
      <w:r w:rsidR="004D6231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таблицу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«Основные виды работ по текущему ремонту и содержанию автомобильных дорог в границах муниципального образования городское поселение 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Куминский в рамках программы «Автомобильные дороги городского поселения Куминский. Текущий ремонт и содержание на 2014 – 2016 годы и на период до 2020 года»» изложить в новой редакции согласно приложению</w:t>
      </w:r>
      <w:r w:rsidR="004D6231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="004D6231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 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</w:t>
      </w:r>
      <w:proofErr w:type="gramEnd"/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настоящему постановлению.</w:t>
      </w:r>
    </w:p>
    <w:p w:rsidR="00DF47CC" w:rsidRPr="00D44816" w:rsidRDefault="00DF47CC" w:rsidP="00DF47CC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Постановление обнародовать в установленном порядке и разместить на официальном сайте администрации городского поселения Куминский.</w:t>
      </w:r>
    </w:p>
    <w:p w:rsidR="00DF47CC" w:rsidRPr="00D44816" w:rsidRDefault="00DF47CC" w:rsidP="00DF47CC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Постановление вступает в силу с момента официального обнародования.</w:t>
      </w:r>
    </w:p>
    <w:p w:rsidR="00D137C3" w:rsidRPr="00D44816" w:rsidRDefault="00754BC5" w:rsidP="00DF47CC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Контроль  исполнения</w:t>
      </w:r>
      <w:proofErr w:type="gramEnd"/>
      <w:r w:rsidR="00D137C3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настоящего постановления возложить на </w:t>
      </w:r>
      <w:r w:rsidR="00932754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заместителя главы администрации. </w:t>
      </w:r>
    </w:p>
    <w:p w:rsidR="00932754" w:rsidRPr="00D44816" w:rsidRDefault="00932754" w:rsidP="00404854">
      <w:pPr>
        <w:ind w:right="-28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04854" w:rsidRPr="00D44816" w:rsidRDefault="00404854" w:rsidP="00404854">
      <w:pPr>
        <w:ind w:right="-28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Глава</w:t>
      </w:r>
      <w:r w:rsidR="003F05D8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городского  поселения</w:t>
      </w:r>
      <w:proofErr w:type="gramEnd"/>
      <w:r w:rsidR="003F05D8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Куминский                                   С.Г. Ермаков</w:t>
      </w: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</w:t>
      </w:r>
      <w:r w:rsidR="003F05D8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8216CF" w:rsidRPr="00D44816" w:rsidRDefault="00404854" w:rsidP="00932754">
      <w:pPr>
        <w:spacing w:after="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</w:t>
      </w:r>
      <w:r w:rsidR="00932754" w:rsidRPr="00D4481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</w:t>
      </w: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Pr="00D44816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D6231" w:rsidRDefault="004D6231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44816" w:rsidRDefault="00D4481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44816" w:rsidRDefault="00D4481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44816" w:rsidRDefault="00D4481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44816" w:rsidRPr="00D44816" w:rsidRDefault="00D4481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33A6" w:rsidRPr="00D4481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Приложение 1 к постановлению </w:t>
      </w:r>
    </w:p>
    <w:p w:rsidR="000F33A6" w:rsidRPr="00D4481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администрации</w:t>
      </w:r>
      <w:proofErr w:type="gramEnd"/>
      <w:r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городского </w:t>
      </w:r>
    </w:p>
    <w:p w:rsidR="000F33A6" w:rsidRPr="00D4481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поселения</w:t>
      </w:r>
      <w:proofErr w:type="gramEnd"/>
      <w:r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Куминский</w:t>
      </w:r>
    </w:p>
    <w:p w:rsidR="000F33A6" w:rsidRPr="00D44816" w:rsidRDefault="00D4481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07.10.</w:t>
      </w:r>
      <w:r w:rsidR="000F33A6"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</w:t>
      </w:r>
      <w:r w:rsidR="004D6231"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6</w:t>
      </w:r>
      <w:r w:rsidR="000F33A6"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226</w:t>
      </w:r>
    </w:p>
    <w:p w:rsidR="00404854" w:rsidRPr="00D44816" w:rsidRDefault="00404854" w:rsidP="000709FE">
      <w:pPr>
        <w:spacing w:after="0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</w:t>
      </w:r>
      <w:r w:rsidR="000709FE" w:rsidRPr="00D4481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</w:t>
      </w:r>
    </w:p>
    <w:p w:rsidR="00404854" w:rsidRPr="00D44816" w:rsidRDefault="00404854" w:rsidP="003F05D8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2714C" w:rsidRPr="00D44816" w:rsidRDefault="0022714C" w:rsidP="008F03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8F0316" w:rsidRPr="00D44816" w:rsidRDefault="008F0316" w:rsidP="008F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D4481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Основные виды работ по текущему ремонту и содержанию автомобильных дорог в границах муниципального образования городское поселение Куминский в рамках программы «Автомобильные дороги городского поселения Куминский. Текущий ремонт и содержание на 2014 – 2016 годы</w:t>
      </w:r>
      <w:r w:rsidR="00993144" w:rsidRPr="00D4481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и на период до 2020 года</w:t>
      </w:r>
      <w:r w:rsidRPr="00D4481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»</w:t>
      </w:r>
    </w:p>
    <w:p w:rsidR="008F0316" w:rsidRPr="00D44816" w:rsidRDefault="008F0316" w:rsidP="008F0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136"/>
        <w:gridCol w:w="1572"/>
        <w:gridCol w:w="1620"/>
      </w:tblGrid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№</w:t>
            </w:r>
          </w:p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/п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Виды работ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Объем работ/  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ед.измер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Сметная  стоимость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(руб.)</w:t>
            </w:r>
          </w:p>
        </w:tc>
      </w:tr>
      <w:tr w:rsidR="00D44816" w:rsidRPr="00D44816" w:rsidTr="00F8163E">
        <w:tc>
          <w:tcPr>
            <w:tcW w:w="10008" w:type="dxa"/>
            <w:gridSpan w:val="4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2014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и содержание внутрипоселковых дорог: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дорожного полотна от снега, посыпка песком или шлаком места гололеда /зимний период/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от снега водосточных труб, канав, кюветов /весенний период/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Увеличение разъездов на перекрестах улиц,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грейдирование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(выравнивание) дорожного полотна, установка (по мере необходимости) дорожных знаков на металлических трубах (по предписанию или согласованию с органами надзора за безопасностью дорожного движения) /летний период/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Окювечивание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улиц с вывозкой грунта в отвал, изготовление деревянных щитов из досок и установка их для закрытия отверстий водоотводных труб под проезжей частью на перекрестках внутрипоселковых дорог /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осенный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период/.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Текущий (ямочный) ремонт дорог по необходимости, удаление путем срезки торчащей арматуры из ж/б плит /в течение всего периода содержания внутрипоселковых дорог/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19243 погонных метров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800000,00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участка дорожного полотна с заменой дорожных покрытий из сборных железобетонных плит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ул.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Школьная)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310 погонных метров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650000,00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Приобретение и использование щебня гравийного для ямочного ремонта автомобильных внутрипоселковых дорог по всей протяженности.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20 полувагонов (33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куб.м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       65 т)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3000000,00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Установление новых дорожных знаков из флуоресцентной пленки.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10шт.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c>
          <w:tcPr>
            <w:tcW w:w="6816" w:type="dxa"/>
            <w:gridSpan w:val="2"/>
          </w:tcPr>
          <w:p w:rsidR="008F0316" w:rsidRPr="00D44816" w:rsidRDefault="008F0316" w:rsidP="008F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Итого за 2014 год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4460000,00</w:t>
            </w:r>
          </w:p>
        </w:tc>
      </w:tr>
      <w:tr w:rsidR="00D44816" w:rsidRPr="00D44816" w:rsidTr="00F8163E">
        <w:tc>
          <w:tcPr>
            <w:tcW w:w="10008" w:type="dxa"/>
            <w:gridSpan w:val="4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2015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и содержание внутрипоселковых дорог: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дорожного полотна от снега, посыпка песком или шлаком места гололеда /зимний период/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от снега водосточных труб, канав, кюветов /весенний период/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Увеличение разъездов на перекрестах улиц,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грейдирование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(выравнивание) дорожного полотна, установка (по мере необходимости) дорожных знаков на металлических трубах (по предписанию или согласованию с органами надзора за безопасностью дорожного движения) /летний период/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Окювечивание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улиц с вывозкой грунта в отвал, изготовление деревянных щитов из досок и установка их для закрытия отверстий водоотводных труб под проезжей частью на перекрестках внутрипоселковых дорог /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осенный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период/.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Текущий (ямочный) ремонт дорог по необходимости, удаление путем срезки торчащей арматуры из ж/б плит /в течение всего периода содержания внутрипоселковых дорог/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-Приобретение и использование щебня гравийного для ямочного ремонта автомобильных внутрипоселковых дорог по всей протяженности.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19243 погонных метров</w:t>
            </w:r>
          </w:p>
        </w:tc>
        <w:tc>
          <w:tcPr>
            <w:tcW w:w="1620" w:type="dxa"/>
          </w:tcPr>
          <w:p w:rsidR="008F031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12000000,00</w:t>
            </w: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03A26" w:rsidRPr="00D44816" w:rsidRDefault="00303A26" w:rsidP="003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2000000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участка дорожного полотна с заменой дорожных покрытий из сборных железобетонных плит</w:t>
            </w:r>
          </w:p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по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300 погонных метров</w:t>
            </w:r>
          </w:p>
        </w:tc>
        <w:tc>
          <w:tcPr>
            <w:tcW w:w="1620" w:type="dxa"/>
          </w:tcPr>
          <w:p w:rsidR="008F031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522500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Установление новых дорожных знаков из флуоресцентной пленки.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20шт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Установка дополнительного ограждения возле школы 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124м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186000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5.</w:t>
            </w:r>
          </w:p>
        </w:tc>
        <w:tc>
          <w:tcPr>
            <w:tcW w:w="6136" w:type="dxa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Нанесение разметки «Пешеходный переход» из флуоресцентной пленки.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2шт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76054F">
        <w:trPr>
          <w:trHeight w:val="478"/>
        </w:trPr>
        <w:tc>
          <w:tcPr>
            <w:tcW w:w="6816" w:type="dxa"/>
            <w:gridSpan w:val="2"/>
          </w:tcPr>
          <w:p w:rsidR="008F0316" w:rsidRPr="00D44816" w:rsidRDefault="008F0316" w:rsidP="008F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Итого за 2015 год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620" w:type="dxa"/>
          </w:tcPr>
          <w:p w:rsidR="008F0316" w:rsidRPr="00D44816" w:rsidRDefault="00303A2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3938500,00</w:t>
            </w:r>
          </w:p>
        </w:tc>
      </w:tr>
      <w:tr w:rsidR="00D44816" w:rsidRPr="00D44816" w:rsidTr="00F8163E">
        <w:tc>
          <w:tcPr>
            <w:tcW w:w="10008" w:type="dxa"/>
            <w:gridSpan w:val="4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2016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и содержание внутрипоселковых дорог:</w:t>
            </w:r>
          </w:p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дорожного полотна от снега, посыпка песком или шлаком места гололеда /зимний период/</w:t>
            </w:r>
          </w:p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от снега водосточных труб, канав, кюветов /весенний период/</w:t>
            </w:r>
          </w:p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Увеличение разъездов на перекрестах улиц,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грейдирование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(выравнивание) дорожного полотна, установка (по мере необходимости) дорожных знаков на металлических трубах (по предписанию или согласованию с органами надзора за безопасностью дорожного движения) /летний период/</w:t>
            </w:r>
          </w:p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Окювечивание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улиц с вывозкой грунта в отвал, изготовление деревянных щитов из досок и установка их для закрытия отверстий водоотводных труб под проезжей частью на перекрестках внутрипоселковых дорог /осенний период/.</w:t>
            </w:r>
          </w:p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Текущий (ямочный) ремонт дорог по необходимости, удаление путем срезки торчащей арматуры из ж/б плит /в течение всего периода содержания внутрипоселковых дорог/</w:t>
            </w:r>
          </w:p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Приобретение и 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использование  щебня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гравийного для ямочного ремонта автомобильных внутрипоселковых дорог по всей протяженности.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19243 погонных метров</w:t>
            </w:r>
          </w:p>
        </w:tc>
        <w:tc>
          <w:tcPr>
            <w:tcW w:w="1620" w:type="dxa"/>
          </w:tcPr>
          <w:p w:rsidR="008F0316" w:rsidRPr="00D44816" w:rsidRDefault="008F0316" w:rsidP="003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303A26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00000,00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участка дорожного полотна с заменой дорожных покрытий из сборных железобетонных плит</w:t>
            </w:r>
          </w:p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по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320 погонных метров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716600,00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6136" w:type="dxa"/>
          </w:tcPr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Установка новых дорожных знаков и замена старых знаков из флуоресцентной пленки.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30шт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6136" w:type="dxa"/>
          </w:tcPr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Установка дополнительного ограждения возле детского сада 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162м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243000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8F0316" w:rsidRPr="00D44816" w:rsidRDefault="008F0316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5.</w:t>
            </w:r>
          </w:p>
        </w:tc>
        <w:tc>
          <w:tcPr>
            <w:tcW w:w="6136" w:type="dxa"/>
          </w:tcPr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Нанесение разметки «Пешеходный переход» из флуоресцентной пленки.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2шт</w:t>
            </w:r>
          </w:p>
        </w:tc>
        <w:tc>
          <w:tcPr>
            <w:tcW w:w="1620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4D6231" w:rsidRPr="00D44816" w:rsidRDefault="004D6231" w:rsidP="008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6.</w:t>
            </w:r>
          </w:p>
        </w:tc>
        <w:tc>
          <w:tcPr>
            <w:tcW w:w="6136" w:type="dxa"/>
          </w:tcPr>
          <w:p w:rsidR="004D6231" w:rsidRPr="00D44816" w:rsidRDefault="004D6231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Изготовление технических планов внутрипоселковых дорог ул. Гагарина, П. Морозова</w:t>
            </w:r>
          </w:p>
        </w:tc>
        <w:tc>
          <w:tcPr>
            <w:tcW w:w="1572" w:type="dxa"/>
          </w:tcPr>
          <w:p w:rsidR="004D6231" w:rsidRPr="00D44816" w:rsidRDefault="004D6231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D6231" w:rsidRPr="00D44816" w:rsidRDefault="004D6231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70000,00</w:t>
            </w:r>
          </w:p>
        </w:tc>
      </w:tr>
      <w:tr w:rsidR="00D44816" w:rsidRPr="00D44816" w:rsidTr="00F8163E">
        <w:trPr>
          <w:cantSplit/>
        </w:trPr>
        <w:tc>
          <w:tcPr>
            <w:tcW w:w="6816" w:type="dxa"/>
            <w:gridSpan w:val="2"/>
          </w:tcPr>
          <w:p w:rsidR="008F0316" w:rsidRPr="00D44816" w:rsidRDefault="008F0316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Итого на 2016 года</w:t>
            </w:r>
          </w:p>
        </w:tc>
        <w:tc>
          <w:tcPr>
            <w:tcW w:w="1572" w:type="dxa"/>
          </w:tcPr>
          <w:p w:rsidR="008F0316" w:rsidRPr="00D44816" w:rsidRDefault="008F0316" w:rsidP="008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620" w:type="dxa"/>
          </w:tcPr>
          <w:p w:rsidR="008F0316" w:rsidRPr="00D44816" w:rsidRDefault="0004448B" w:rsidP="0004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23696</w:t>
            </w:r>
            <w:r w:rsidR="00303A26"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00,00</w:t>
            </w:r>
          </w:p>
        </w:tc>
      </w:tr>
      <w:tr w:rsidR="00D44816" w:rsidRPr="00D44816" w:rsidTr="00F8163E">
        <w:tc>
          <w:tcPr>
            <w:tcW w:w="10008" w:type="dxa"/>
            <w:gridSpan w:val="4"/>
          </w:tcPr>
          <w:p w:rsidR="0076054F" w:rsidRPr="00D44816" w:rsidRDefault="0076054F" w:rsidP="004D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2017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и содержание внутрипоселковых дорог: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дорожного полотна от снега, посыпка песком или шлаком места гололеда /зимний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от снега водосточных труб, канав, кюветов /весенний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Увеличение разъездов на перекрестах улиц,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грейдирование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(выравнивание) дорожного полотна, установка (по мере необходимости) дорожных знаков на металлических трубах (по предписанию или согласованию с органами надзора за безопасностью дорожного движения) /летний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Окювечивание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улиц с вывозкой грунта в отвал, изготовление деревянных щитов из досок и установка их для закрытия отверстий водоотводных труб под проезжей частью на перекрестках внутрипоселковых дорог /осенний период/.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Текущий (ямочный) ремонт дорог по необходимости, удаление путем срезки торчащей арматуры из ж/б плит /в течение всего периода содержания внутрипоселковых дорог/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Приобретение и 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использование  щебня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гравийного для ямочного ремонта автомобильных внутрипоселковых дорог по всей протяженности.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19243 погонных метров</w:t>
            </w:r>
          </w:p>
        </w:tc>
        <w:tc>
          <w:tcPr>
            <w:tcW w:w="1620" w:type="dxa"/>
          </w:tcPr>
          <w:p w:rsidR="0076054F" w:rsidRPr="00D44816" w:rsidRDefault="0076054F" w:rsidP="003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303A26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00000,00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участка дорожного полотна с заменой дорожных покрытий из сборных железобетонных плит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по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320 погонных метров</w:t>
            </w:r>
          </w:p>
        </w:tc>
        <w:tc>
          <w:tcPr>
            <w:tcW w:w="1620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716600,00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Установка новых дорожных знаков и замена старых знаков из флуоресцентной пленки.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30шт</w:t>
            </w:r>
          </w:p>
        </w:tc>
        <w:tc>
          <w:tcPr>
            <w:tcW w:w="1620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6136" w:type="dxa"/>
          </w:tcPr>
          <w:p w:rsidR="0076054F" w:rsidRPr="00D44816" w:rsidRDefault="0076054F" w:rsidP="003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Установка дополнительного ограждения возле </w:t>
            </w:r>
            <w:r w:rsidR="00303A26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детской площадки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162м</w:t>
            </w:r>
          </w:p>
        </w:tc>
        <w:tc>
          <w:tcPr>
            <w:tcW w:w="1620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243000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5.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Нанесение разметки «Пешеходный переход» из флуоресцентной пленки.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2шт</w:t>
            </w:r>
          </w:p>
        </w:tc>
        <w:tc>
          <w:tcPr>
            <w:tcW w:w="1620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cantSplit/>
        </w:trPr>
        <w:tc>
          <w:tcPr>
            <w:tcW w:w="6816" w:type="dxa"/>
            <w:gridSpan w:val="2"/>
          </w:tcPr>
          <w:p w:rsidR="0076054F" w:rsidRPr="00D44816" w:rsidRDefault="0076054F" w:rsidP="0076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Итого на 2017 года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620" w:type="dxa"/>
          </w:tcPr>
          <w:p w:rsidR="0076054F" w:rsidRPr="00D44816" w:rsidRDefault="00303A26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2299600</w:t>
            </w:r>
            <w:r w:rsidR="004D6231"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c>
          <w:tcPr>
            <w:tcW w:w="10008" w:type="dxa"/>
            <w:gridSpan w:val="4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2018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и содержание внутрипоселковых дорог: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дорожного полотна от снега, посыпка песком или шлаком места гололеда /зимний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от снега водосточных труб, канав, кюветов /весенний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Увеличение разъездов на перекрестах улиц,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грейдирование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(выравнивание) дорожного полотна, установка (по мере необходимости) дорожных знаков на металлических трубах (по предписанию или согласованию с органами надзора за безопасностью дорожного движения) /летний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Окювечивание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улиц с вывозкой грунта в отвал, изготовление деревянных щитов из досок и установка их для закрытия отверстий водоотводных труб под проезжей частью на перекрестках внутрипоселковых дорог /осенний период/.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Текущий (ямочный) ремонт дорог по необходимости, удаление путем срезки торчащей арматуры из ж/б плит /в течение всего периода содержания внутрипоселковых дорог/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Приобретение и 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использование  щебня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гравийного для ямочного ремонта автомобильных внутрипоселковых дорог по всей протяженности.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19243 погонных метров</w:t>
            </w:r>
          </w:p>
        </w:tc>
        <w:tc>
          <w:tcPr>
            <w:tcW w:w="1620" w:type="dxa"/>
          </w:tcPr>
          <w:p w:rsidR="0076054F" w:rsidRPr="00D44816" w:rsidRDefault="00303A26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14</w:t>
            </w:r>
            <w:r w:rsidR="0076054F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00000,00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участка дорожного полотна с заменой дорожных покрытий из сборных железобетонных плит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по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320 погонных метров</w:t>
            </w:r>
          </w:p>
        </w:tc>
        <w:tc>
          <w:tcPr>
            <w:tcW w:w="1620" w:type="dxa"/>
          </w:tcPr>
          <w:p w:rsidR="0076054F" w:rsidRPr="00D44816" w:rsidRDefault="0076054F" w:rsidP="003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  <w:r w:rsidR="00303A26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560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00,00</w:t>
            </w:r>
          </w:p>
        </w:tc>
      </w:tr>
      <w:tr w:rsidR="00D44816" w:rsidRPr="00D44816" w:rsidTr="00F8163E">
        <w:trPr>
          <w:cantSplit/>
        </w:trPr>
        <w:tc>
          <w:tcPr>
            <w:tcW w:w="6816" w:type="dxa"/>
            <w:gridSpan w:val="2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Итого на 2018 года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620" w:type="dxa"/>
          </w:tcPr>
          <w:p w:rsidR="0076054F" w:rsidRPr="00D44816" w:rsidRDefault="00303A26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2156000,00</w:t>
            </w:r>
          </w:p>
        </w:tc>
      </w:tr>
      <w:tr w:rsidR="00D44816" w:rsidRPr="00D44816" w:rsidTr="00F8163E">
        <w:tc>
          <w:tcPr>
            <w:tcW w:w="10008" w:type="dxa"/>
            <w:gridSpan w:val="4"/>
          </w:tcPr>
          <w:p w:rsidR="0076054F" w:rsidRPr="00D44816" w:rsidRDefault="0076054F" w:rsidP="0076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2019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и содержание внутрипоселковых дорог: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дорожного полотна от снега, посыпка песком или шлаком места гололеда /зимний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от снега водосточных труб, канав, кюветов /весенний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Увеличение разъездов на перекрестах улиц,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грейдирование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(выравнивание) дорожного полотна, установка (по мере необходимости) дорожных знаков на металлических трубах (по предписанию или согласованию с органами надзора за безопасностью дорожного движения) /летний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Окювечивание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улиц с вывозкой грунта в отвал, изготовление деревянных щитов из досок и установка их для закрытия отверстий водоотводных труб под проезжей частью на перекрестках внутрипоселковых дорог /осенний период/.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Текущий (ямочный) ремонт дорог по необходимости, удаление путем срезки торчащей арматуры из ж/б плит /в течение всего периода содержания внутрипоселковых дорог/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Приобретение и 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использование  щебня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гравийного для ямочного ремонта автомобильных внутрипоселковых дорог по всей протяженности.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19243 погонных метров</w:t>
            </w:r>
          </w:p>
        </w:tc>
        <w:tc>
          <w:tcPr>
            <w:tcW w:w="1620" w:type="dxa"/>
          </w:tcPr>
          <w:p w:rsidR="0076054F" w:rsidRPr="00D44816" w:rsidRDefault="0076054F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BB1BA6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00000,00</w:t>
            </w: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3000000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участка дорожного полотна с заменой дорожных покрытий из сборных железобетонных плит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по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320 погонных метров</w:t>
            </w:r>
          </w:p>
        </w:tc>
        <w:tc>
          <w:tcPr>
            <w:tcW w:w="1620" w:type="dxa"/>
          </w:tcPr>
          <w:p w:rsidR="0076054F" w:rsidRPr="00D44816" w:rsidRDefault="00BB1BA6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8000</w:t>
            </w:r>
            <w:r w:rsidR="0076054F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00,00</w:t>
            </w:r>
          </w:p>
        </w:tc>
      </w:tr>
      <w:tr w:rsidR="00D44816" w:rsidRPr="00D44816" w:rsidTr="00F8163E">
        <w:trPr>
          <w:cantSplit/>
        </w:trPr>
        <w:tc>
          <w:tcPr>
            <w:tcW w:w="6816" w:type="dxa"/>
            <w:gridSpan w:val="2"/>
          </w:tcPr>
          <w:p w:rsidR="0076054F" w:rsidRPr="00D44816" w:rsidRDefault="0076054F" w:rsidP="0076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Итого на 2019 года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620" w:type="dxa"/>
          </w:tcPr>
          <w:p w:rsidR="0076054F" w:rsidRPr="00D44816" w:rsidRDefault="00BB1BA6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5200000</w:t>
            </w:r>
            <w:r w:rsidR="004D6231"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c>
          <w:tcPr>
            <w:tcW w:w="10008" w:type="dxa"/>
            <w:gridSpan w:val="4"/>
          </w:tcPr>
          <w:p w:rsidR="0076054F" w:rsidRPr="00D44816" w:rsidRDefault="0076054F" w:rsidP="0076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2020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и содержание внутрипоселковых дорог: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дорожного полотна от снега, посыпка песком или шлаком места гололеда /зимний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Очистка от снега водосточных труб, канав, кюветов /весенний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Увеличение разъездов на перекрестах улиц,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грейдирование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(выравнивание) дорожного полотна, установка (по мере необходимости) дорожных знаков на металлических трубах (по предписанию или согласованию с органами надзора за безопасностью дорожного движения) /летний период/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</w:t>
            </w:r>
            <w:proofErr w:type="spell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Окювечивание</w:t>
            </w:r>
            <w:proofErr w:type="spell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улиц с вывозкой грунта в отвал, изготовление деревянных щитов из досок и установка их для закрытия отверстий водоотводных труб под проезжей частью на перекрестках внутрипоселковых дорог /осенний период/.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Текущий (ямочный) ремонт дорог по необходимости, удаление путем срезки торчащей арматуры из ж/б плит /в течение всего периода содержания внутрипоселковых дорог/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Приобретение и 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использование  щебня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гравийного для ямочного ремонта автомобильных внутрипоселковых дорог по всей протяженности.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19243 погонных метров</w:t>
            </w:r>
          </w:p>
        </w:tc>
        <w:tc>
          <w:tcPr>
            <w:tcW w:w="1620" w:type="dxa"/>
          </w:tcPr>
          <w:p w:rsidR="0076054F" w:rsidRPr="00D44816" w:rsidRDefault="0076054F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BB1BA6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00000,00</w:t>
            </w: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B1BA6" w:rsidRPr="00D44816" w:rsidRDefault="00BB1BA6" w:rsidP="00B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2000000</w:t>
            </w:r>
            <w:r w:rsidR="004D6231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,00</w:t>
            </w:r>
          </w:p>
        </w:tc>
      </w:tr>
      <w:tr w:rsidR="00D44816" w:rsidRPr="00D44816" w:rsidTr="00F8163E">
        <w:trPr>
          <w:trHeight w:val="840"/>
        </w:trPr>
        <w:tc>
          <w:tcPr>
            <w:tcW w:w="680" w:type="dxa"/>
          </w:tcPr>
          <w:p w:rsidR="0076054F" w:rsidRPr="00D44816" w:rsidRDefault="0076054F" w:rsidP="00F8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Текущий ремонт участка дорожного полотна с заменой дорожных покрытий из сборных железобетонных плит</w:t>
            </w:r>
          </w:p>
          <w:p w:rsidR="0076054F" w:rsidRPr="00D44816" w:rsidRDefault="0076054F" w:rsidP="00F8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по</w:t>
            </w:r>
            <w:proofErr w:type="gramEnd"/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320 погонных метров</w:t>
            </w:r>
          </w:p>
        </w:tc>
        <w:tc>
          <w:tcPr>
            <w:tcW w:w="1620" w:type="dxa"/>
          </w:tcPr>
          <w:p w:rsidR="0076054F" w:rsidRPr="00D44816" w:rsidRDefault="00BB1BA6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8000</w:t>
            </w:r>
            <w:r w:rsidR="0076054F" w:rsidRPr="00D4481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00,00</w:t>
            </w:r>
          </w:p>
        </w:tc>
      </w:tr>
      <w:tr w:rsidR="0076054F" w:rsidRPr="00D44816" w:rsidTr="00F8163E">
        <w:trPr>
          <w:cantSplit/>
        </w:trPr>
        <w:tc>
          <w:tcPr>
            <w:tcW w:w="6816" w:type="dxa"/>
            <w:gridSpan w:val="2"/>
          </w:tcPr>
          <w:p w:rsidR="0076054F" w:rsidRPr="00D44816" w:rsidRDefault="0076054F" w:rsidP="0076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Итого на 2020 года</w:t>
            </w:r>
          </w:p>
        </w:tc>
        <w:tc>
          <w:tcPr>
            <w:tcW w:w="1572" w:type="dxa"/>
          </w:tcPr>
          <w:p w:rsidR="0076054F" w:rsidRPr="00D44816" w:rsidRDefault="0076054F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proofErr w:type="gramStart"/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620" w:type="dxa"/>
          </w:tcPr>
          <w:p w:rsidR="0076054F" w:rsidRPr="00D44816" w:rsidRDefault="00BB1BA6" w:rsidP="00F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D44816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4200000,00</w:t>
            </w:r>
          </w:p>
        </w:tc>
      </w:tr>
    </w:tbl>
    <w:p w:rsidR="008F0316" w:rsidRPr="00D44816" w:rsidRDefault="008F0316" w:rsidP="008F0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8F0316" w:rsidRPr="00D44816" w:rsidRDefault="008F0316" w:rsidP="008F0316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E542B1" w:rsidRPr="00D44816" w:rsidRDefault="00E542B1" w:rsidP="008F0316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E542B1" w:rsidRPr="00D44816" w:rsidSect="008F031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80" w:rsidRDefault="00770D80" w:rsidP="003F05D8">
      <w:pPr>
        <w:spacing w:after="0" w:line="240" w:lineRule="auto"/>
      </w:pPr>
      <w:r>
        <w:separator/>
      </w:r>
    </w:p>
  </w:endnote>
  <w:endnote w:type="continuationSeparator" w:id="0">
    <w:p w:rsidR="00770D80" w:rsidRDefault="00770D80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1B" w:rsidRDefault="0023101B" w:rsidP="003F05D8">
    <w:pPr>
      <w:pStyle w:val="a3"/>
      <w:jc w:val="center"/>
    </w:pPr>
  </w:p>
  <w:p w:rsidR="0023101B" w:rsidRDefault="002310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80" w:rsidRDefault="00770D80" w:rsidP="003F05D8">
      <w:pPr>
        <w:spacing w:after="0" w:line="240" w:lineRule="auto"/>
      </w:pPr>
      <w:r>
        <w:separator/>
      </w:r>
    </w:p>
  </w:footnote>
  <w:footnote w:type="continuationSeparator" w:id="0">
    <w:p w:rsidR="00770D80" w:rsidRDefault="00770D80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34329"/>
    <w:rsid w:val="0004448B"/>
    <w:rsid w:val="000709FE"/>
    <w:rsid w:val="000D2BC7"/>
    <w:rsid w:val="000D40F8"/>
    <w:rsid w:val="000F33A6"/>
    <w:rsid w:val="00100625"/>
    <w:rsid w:val="001347FB"/>
    <w:rsid w:val="00173204"/>
    <w:rsid w:val="00173C32"/>
    <w:rsid w:val="00174622"/>
    <w:rsid w:val="00186394"/>
    <w:rsid w:val="001C37FB"/>
    <w:rsid w:val="00216A79"/>
    <w:rsid w:val="00226D69"/>
    <w:rsid w:val="0022714C"/>
    <w:rsid w:val="0023101B"/>
    <w:rsid w:val="0029505D"/>
    <w:rsid w:val="002A0F83"/>
    <w:rsid w:val="002F2BEC"/>
    <w:rsid w:val="00303A26"/>
    <w:rsid w:val="003317DD"/>
    <w:rsid w:val="003623D1"/>
    <w:rsid w:val="003A4C67"/>
    <w:rsid w:val="003B49EE"/>
    <w:rsid w:val="003D5111"/>
    <w:rsid w:val="003F05D8"/>
    <w:rsid w:val="00404854"/>
    <w:rsid w:val="00414E0F"/>
    <w:rsid w:val="00420B2E"/>
    <w:rsid w:val="0044165D"/>
    <w:rsid w:val="00460528"/>
    <w:rsid w:val="00464C84"/>
    <w:rsid w:val="004A2344"/>
    <w:rsid w:val="004D5B9A"/>
    <w:rsid w:val="004D6231"/>
    <w:rsid w:val="004E1179"/>
    <w:rsid w:val="004F551C"/>
    <w:rsid w:val="004F5C36"/>
    <w:rsid w:val="00572413"/>
    <w:rsid w:val="00576C9C"/>
    <w:rsid w:val="00584755"/>
    <w:rsid w:val="005A2AB1"/>
    <w:rsid w:val="005C1B03"/>
    <w:rsid w:val="005C7BC6"/>
    <w:rsid w:val="00651EA7"/>
    <w:rsid w:val="00754BC5"/>
    <w:rsid w:val="0076054F"/>
    <w:rsid w:val="00760826"/>
    <w:rsid w:val="00770D80"/>
    <w:rsid w:val="00774FF4"/>
    <w:rsid w:val="00780351"/>
    <w:rsid w:val="00787B09"/>
    <w:rsid w:val="007B0D47"/>
    <w:rsid w:val="007D0675"/>
    <w:rsid w:val="007D43F0"/>
    <w:rsid w:val="007F4107"/>
    <w:rsid w:val="008216CF"/>
    <w:rsid w:val="00844116"/>
    <w:rsid w:val="00866F73"/>
    <w:rsid w:val="008F0316"/>
    <w:rsid w:val="008F197E"/>
    <w:rsid w:val="009030F8"/>
    <w:rsid w:val="00922708"/>
    <w:rsid w:val="0093030D"/>
    <w:rsid w:val="00932754"/>
    <w:rsid w:val="00934972"/>
    <w:rsid w:val="00977E2D"/>
    <w:rsid w:val="00993144"/>
    <w:rsid w:val="009B1D35"/>
    <w:rsid w:val="009F176C"/>
    <w:rsid w:val="00A02147"/>
    <w:rsid w:val="00A22788"/>
    <w:rsid w:val="00A41EE3"/>
    <w:rsid w:val="00A54006"/>
    <w:rsid w:val="00A55370"/>
    <w:rsid w:val="00A83D22"/>
    <w:rsid w:val="00AA7FE9"/>
    <w:rsid w:val="00AB5FA8"/>
    <w:rsid w:val="00B06D17"/>
    <w:rsid w:val="00B23875"/>
    <w:rsid w:val="00B254AA"/>
    <w:rsid w:val="00B64D84"/>
    <w:rsid w:val="00B70D5C"/>
    <w:rsid w:val="00BB1BA6"/>
    <w:rsid w:val="00BC419B"/>
    <w:rsid w:val="00BD502B"/>
    <w:rsid w:val="00BE0EF5"/>
    <w:rsid w:val="00BE654E"/>
    <w:rsid w:val="00C30963"/>
    <w:rsid w:val="00C9601C"/>
    <w:rsid w:val="00CC493B"/>
    <w:rsid w:val="00CD23E3"/>
    <w:rsid w:val="00CF01B8"/>
    <w:rsid w:val="00D137C3"/>
    <w:rsid w:val="00D44816"/>
    <w:rsid w:val="00D570F5"/>
    <w:rsid w:val="00DB1FE9"/>
    <w:rsid w:val="00DC6D00"/>
    <w:rsid w:val="00DD7A84"/>
    <w:rsid w:val="00DE6D4B"/>
    <w:rsid w:val="00DF3F70"/>
    <w:rsid w:val="00DF47CC"/>
    <w:rsid w:val="00E164B0"/>
    <w:rsid w:val="00E542B1"/>
    <w:rsid w:val="00E65D4F"/>
    <w:rsid w:val="00EB5B2C"/>
    <w:rsid w:val="00EC429B"/>
    <w:rsid w:val="00EE148F"/>
    <w:rsid w:val="00EF1249"/>
    <w:rsid w:val="00F6041C"/>
    <w:rsid w:val="00F8163E"/>
    <w:rsid w:val="00FA76A3"/>
    <w:rsid w:val="00FC1312"/>
    <w:rsid w:val="00FC2008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47624-A662-4A28-A3AD-4BA897E3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C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1B52-067E-4395-A24D-C403E35F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    </vt:lpstr>
    </vt:vector>
  </TitlesOfParts>
  <Company>Reanimator Extreme Edition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2014-12-10T04:30:00Z</cp:lastPrinted>
  <dcterms:created xsi:type="dcterms:W3CDTF">2012-08-08T11:01:00Z</dcterms:created>
  <dcterms:modified xsi:type="dcterms:W3CDTF">2016-10-07T06:56:00Z</dcterms:modified>
</cp:coreProperties>
</file>