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B39" w:rsidRPr="00D06B39" w:rsidRDefault="00D06B39" w:rsidP="00D06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  <w:r w:rsidRPr="00D06B3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</w:t>
      </w:r>
    </w:p>
    <w:p w:rsidR="00D06B39" w:rsidRPr="00D06B39" w:rsidRDefault="00D06B39" w:rsidP="00D06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06B3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ГОРОДСКОГО ПОСЕЛЕНИЯ КУМИНСКИЙ</w:t>
      </w:r>
    </w:p>
    <w:p w:rsidR="00D06B39" w:rsidRPr="00D06B39" w:rsidRDefault="00D06B39" w:rsidP="00D06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06B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Кондинский район </w:t>
      </w:r>
    </w:p>
    <w:p w:rsidR="00D06B39" w:rsidRPr="00D06B39" w:rsidRDefault="00D06B39" w:rsidP="00D06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06B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Ханты-Мансийского автономного округа - Югры</w:t>
      </w:r>
    </w:p>
    <w:p w:rsidR="00D06B39" w:rsidRPr="00D06B39" w:rsidRDefault="00D06B39" w:rsidP="00D06B39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B39" w:rsidRPr="00D06B39" w:rsidRDefault="00D06B39" w:rsidP="00D06B39">
      <w:pPr>
        <w:keepNext/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B39" w:rsidRPr="00D06B39" w:rsidRDefault="00D06B39" w:rsidP="00D06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06B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D06B39" w:rsidRPr="00D06B39" w:rsidRDefault="00D06B39" w:rsidP="00D06B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435" w:rsidRDefault="00D06B39" w:rsidP="00D06B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0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D0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 января </w:t>
      </w:r>
      <w:r w:rsidRPr="00D0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2019 года                                                                                     № </w:t>
      </w:r>
      <w:r w:rsidR="00E21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</w:p>
    <w:p w:rsidR="00D06B39" w:rsidRPr="00D06B39" w:rsidRDefault="00D06B39" w:rsidP="00D06B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0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gramEnd"/>
      <w:r w:rsidRPr="00D0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Куминский</w:t>
      </w: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left="139"/>
        <w:jc w:val="center"/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left="1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left="1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6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оплате труда и социальной защищенности рабочих органов </w:t>
      </w:r>
      <w:bookmarkStart w:id="1" w:name="sub_353976220"/>
      <w:r w:rsidRPr="00D06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местного самоуправления городское поселение Куминский</w:t>
      </w:r>
    </w:p>
    <w:bookmarkEnd w:id="1"/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b/>
          <w:i/>
          <w:iCs/>
          <w:color w:val="800080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B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распоряжения администрации городское поселение Куминский от 21.01.2019 года № 9-р «О сокращении штата сотрудников администрации городского поселения Куминский», администрация городского поселения Куминский постановляет:</w:t>
      </w: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B3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Установить:</w:t>
      </w: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1"/>
      <w:r w:rsidRPr="00D06B3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Должностные оклады рабочим органов местного самоуправления городское поселение Куминский согласно</w:t>
      </w:r>
      <w:r w:rsidRPr="00D06B3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 xml:space="preserve"> </w:t>
      </w:r>
      <w:r w:rsidRPr="00D06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приложению 1.</w:t>
      </w: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2"/>
      <w:bookmarkEnd w:id="2"/>
      <w:r w:rsidRPr="00D06B3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Ненормированный рабочий день водителям.</w:t>
      </w:r>
    </w:p>
    <w:bookmarkEnd w:id="3"/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B3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Производить доплату за ненормированный рабочий день 35 процентов.</w:t>
      </w: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B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установлении указанной доплаты учитывать персональный график выхода на работу водителя.</w:t>
      </w: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3"/>
      <w:r w:rsidRPr="00D06B39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Установить:</w:t>
      </w: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31"/>
      <w:bookmarkEnd w:id="4"/>
      <w:proofErr w:type="gramStart"/>
      <w:r w:rsidRPr="00D06B39">
        <w:rPr>
          <w:rFonts w:ascii="Times New Roman" w:eastAsia="Times New Roman" w:hAnsi="Times New Roman" w:cs="Times New Roman"/>
          <w:sz w:val="28"/>
          <w:szCs w:val="28"/>
          <w:lang w:eastAsia="ru-RU"/>
        </w:rPr>
        <w:t>3.1 .Водителям</w:t>
      </w:r>
      <w:proofErr w:type="gramEnd"/>
      <w:r w:rsidRPr="00D06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надбавку за классность:</w:t>
      </w:r>
    </w:p>
    <w:bookmarkEnd w:id="5"/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B39">
        <w:rPr>
          <w:rFonts w:ascii="Times New Roman" w:eastAsia="Times New Roman" w:hAnsi="Times New Roman" w:cs="Times New Roman"/>
          <w:sz w:val="28"/>
          <w:szCs w:val="28"/>
          <w:lang w:eastAsia="ru-RU"/>
        </w:rPr>
        <w:t>I класс - 25 процентов;</w:t>
      </w: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B39">
        <w:rPr>
          <w:rFonts w:ascii="Times New Roman" w:eastAsia="Times New Roman" w:hAnsi="Times New Roman" w:cs="Times New Roman"/>
          <w:sz w:val="28"/>
          <w:szCs w:val="28"/>
          <w:lang w:eastAsia="ru-RU"/>
        </w:rPr>
        <w:t>II класс - 10 процентов.</w:t>
      </w: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33"/>
      <w:r w:rsidRPr="00D06B39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Дополнительный отпуск водителям за ненормированный рабочий день - 3 календарных дня.</w:t>
      </w: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7" w:name="sub_5"/>
      <w:bookmarkEnd w:id="6"/>
      <w:r w:rsidRPr="00D06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Утвердить Положение о премировании рабочих, работающих в органах местного самоуправления городское поселение Куминский. </w:t>
      </w:r>
      <w:r w:rsidRPr="00D06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Start"/>
      <w:r w:rsidRPr="00D06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  <w:proofErr w:type="gramEnd"/>
      <w:r w:rsidRPr="00D06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</w:t>
      </w:r>
      <w:r w:rsidRPr="00D06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6"/>
      <w:bookmarkEnd w:id="7"/>
      <w:r w:rsidRPr="00D06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5. Признать утратившими силу постановления администрации городского поселения Куминский</w:t>
      </w:r>
      <w:bookmarkEnd w:id="8"/>
      <w:r w:rsidRPr="00D06B3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B3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19.01.2018 года № 27 «Об оплате труда и социальной защищенности рабочих органов местного самоуправления городское поселение Куминский»;</w:t>
      </w: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B3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28.12.2018 года № 34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06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городского поселения Куминский от 19.01.2018 года № 27 «Об оплате труда и социальной защищенности рабочих органов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B3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городское поселение Куминский»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7"/>
      <w:r w:rsidRPr="00D06B39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bookmarkStart w:id="10" w:name="sub_8"/>
      <w:bookmarkEnd w:id="9"/>
      <w:r w:rsidRPr="00D06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обнародовать в соответствии с решением Совета депутатов городского поселения Куминский от 21.04.2017 года № 210 </w:t>
      </w:r>
      <w:r w:rsidRPr="00D06B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«Об утверждении Порядка опубликования (обнародования) муниципальных правовых актов и другой официальной </w:t>
      </w:r>
      <w:proofErr w:type="gramStart"/>
      <w:r w:rsidRPr="00D06B3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 органов</w:t>
      </w:r>
      <w:proofErr w:type="gramEnd"/>
      <w:r w:rsidRPr="00D06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муниципального образования городское поселение Куминский» и разместить на официальном сайте администрации городского поселения Куминский.</w:t>
      </w: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Настоящее постановление </w:t>
      </w:r>
      <w:proofErr w:type="gramStart"/>
      <w:r w:rsidRPr="00D06B3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 в</w:t>
      </w:r>
      <w:proofErr w:type="gramEnd"/>
      <w:r w:rsidRPr="00D06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с 01.04.2019 года.</w:t>
      </w: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Контроль за выполнением постановления возложить на </w:t>
      </w:r>
      <w:bookmarkEnd w:id="10"/>
      <w:r w:rsidRPr="00D06B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отдела финансово-экономической деятельности.</w:t>
      </w: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6B3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 Куминский                              С.А. Грубцов</w:t>
      </w:r>
      <w:r w:rsidRPr="00D06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1000"/>
      <w:r w:rsidRPr="00D06B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 к</w:t>
      </w: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6B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</w:t>
      </w:r>
      <w:proofErr w:type="gramEnd"/>
      <w:r w:rsidRPr="00D06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595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D06B3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proofErr w:type="gramEnd"/>
      <w:r w:rsidRPr="00D06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Куминский</w:t>
      </w:r>
    </w:p>
    <w:bookmarkEnd w:id="11"/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595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D06B3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D06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.01.</w:t>
      </w:r>
      <w:r w:rsidRPr="00D06B39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года  № 10</w:t>
      </w: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left="1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6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Должностные оклады рабочим органов местного самоуправления</w:t>
      </w: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left="1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6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городское</w:t>
      </w:r>
      <w:proofErr w:type="gramEnd"/>
      <w:r w:rsidRPr="00D06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поселение Куминский</w:t>
      </w:r>
      <w:r w:rsidRPr="00D06B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1"/>
        <w:gridCol w:w="5798"/>
        <w:gridCol w:w="2768"/>
      </w:tblGrid>
      <w:tr w:rsidR="00D06B39" w:rsidRPr="00D06B39" w:rsidTr="00B90072">
        <w:tblPrEx>
          <w:tblCellMar>
            <w:top w:w="0" w:type="dxa"/>
            <w:bottom w:w="0" w:type="dxa"/>
          </w:tblCellMar>
        </w:tblPrEx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39" w:rsidRPr="00D06B39" w:rsidRDefault="00D06B39" w:rsidP="00D0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06B39" w:rsidRPr="00D06B39" w:rsidRDefault="00D06B39" w:rsidP="00D0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  <w:p w:rsidR="00D06B39" w:rsidRPr="00D06B39" w:rsidRDefault="00D06B39" w:rsidP="00D0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39" w:rsidRPr="00D06B39" w:rsidRDefault="00D06B39" w:rsidP="00D0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  <w:p w:rsidR="00D06B39" w:rsidRPr="00D06B39" w:rsidRDefault="00D06B39" w:rsidP="00D0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B39" w:rsidRPr="00D06B39" w:rsidRDefault="00D06B39" w:rsidP="00D0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</w:t>
            </w:r>
          </w:p>
          <w:p w:rsidR="00D06B39" w:rsidRPr="00D06B39" w:rsidRDefault="00D06B39" w:rsidP="00D0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должностных</w:t>
            </w:r>
            <w:proofErr w:type="gramEnd"/>
          </w:p>
          <w:p w:rsidR="00D06B39" w:rsidRPr="00D06B39" w:rsidRDefault="00D06B39" w:rsidP="00D0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окладов</w:t>
            </w:r>
            <w:proofErr w:type="gramEnd"/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</w:tr>
      <w:tr w:rsidR="00D06B39" w:rsidRPr="00D06B39" w:rsidTr="00B90072">
        <w:tblPrEx>
          <w:tblCellMar>
            <w:top w:w="0" w:type="dxa"/>
            <w:bottom w:w="0" w:type="dxa"/>
          </w:tblCellMar>
        </w:tblPrEx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39" w:rsidRPr="00D06B39" w:rsidRDefault="00D06B39" w:rsidP="00D0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sub_101"/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bookmarkEnd w:id="12"/>
          </w:p>
          <w:p w:rsidR="00D06B39" w:rsidRPr="00D06B39" w:rsidRDefault="00D06B39" w:rsidP="00D0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39" w:rsidRPr="00D06B39" w:rsidRDefault="00D06B39" w:rsidP="00D0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Водитель 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B39" w:rsidRPr="00D06B39" w:rsidRDefault="00D06B39" w:rsidP="00D0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  <w:p w:rsidR="00D06B39" w:rsidRPr="00D06B39" w:rsidRDefault="00D06B39" w:rsidP="00D0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13" w:name="sub_2000"/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B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к</w:t>
      </w: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6B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</w:t>
      </w:r>
      <w:proofErr w:type="gramEnd"/>
      <w:r w:rsidRPr="00D06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552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D06B3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proofErr w:type="gramEnd"/>
      <w:r w:rsidRPr="00D06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Куминский</w:t>
      </w: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552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D06B3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D06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</w:t>
      </w:r>
      <w:r w:rsidRPr="00D06B39">
        <w:rPr>
          <w:rFonts w:ascii="Times New Roman" w:eastAsia="Times New Roman" w:hAnsi="Times New Roman" w:cs="Times New Roman"/>
          <w:sz w:val="24"/>
          <w:szCs w:val="24"/>
          <w:lang w:eastAsia="ru-RU"/>
        </w:rPr>
        <w:t>.01.</w:t>
      </w:r>
      <w:r w:rsidRPr="00D06B39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года  № 10</w:t>
      </w: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3"/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left="1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6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D06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премировании рабочих, работающих в органах местного самоуправления</w:t>
      </w: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left="1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D06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городское</w:t>
      </w:r>
      <w:proofErr w:type="gramEnd"/>
      <w:r w:rsidRPr="00D06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поселение Куминский.</w:t>
      </w: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B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Премирование рабочих, работающих в органах местного самоуправления городское поселение Куминский, осуществляется за успешное и образцовое выполнение трудовых обязанностей, инициативность, продолжительную и безупречную работу в целях материального стимулирования, повышения эффективности и качества труда каждого работника.</w:t>
      </w: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4" w:name="sub_10"/>
      <w:r w:rsidRPr="00D06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bookmarkEnd w:id="14"/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2011"/>
      <w:r w:rsidRPr="00D06B3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Положение распространяется на всех рабочих, работающих в</w:t>
      </w:r>
      <w:r w:rsidRPr="00D06B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06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органах местного самоуправления городское поселение Куминский, заработная плата которых полностью финансируется из бюджета </w:t>
      </w:r>
      <w:proofErr w:type="gramStart"/>
      <w:r w:rsidRPr="00D06B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,</w:t>
      </w:r>
      <w:proofErr w:type="gramEnd"/>
      <w:r w:rsidRPr="00D06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исключением рабочих, находящихся в отпуске без сохранения заработной платы, в том числе по уходу за ребенком (кроме кратковременного отпуска до 7 дней).</w:t>
      </w: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2012"/>
      <w:bookmarkEnd w:id="15"/>
      <w:r w:rsidRPr="00D06B3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Положение о премировании может быть изменено при условии изменения оплаты труда.</w:t>
      </w:r>
    </w:p>
    <w:bookmarkEnd w:id="16"/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7" w:name="sub_20"/>
      <w:r w:rsidRPr="00D06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Текущее премирование</w:t>
      </w:r>
    </w:p>
    <w:bookmarkEnd w:id="17"/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sub_2021"/>
      <w:r w:rsidRPr="00D06B3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Ежемесячное премирование осуществляется за счет фонда оплаты труда. Размер премии от установленного должностного оклада с учетом надбавок и доплат составляет:</w:t>
      </w:r>
    </w:p>
    <w:bookmarkEnd w:id="18"/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6B3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D06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рабочих, перечисленных в </w:t>
      </w:r>
      <w:hyperlink w:anchor="sub_101" w:history="1">
        <w:r w:rsidRPr="00D06B39">
          <w:rPr>
            <w:rFonts w:ascii="Times New Roman" w:eastAsia="Times New Roman" w:hAnsi="Times New Roman" w:cs="Times New Roman"/>
            <w:b/>
            <w:bCs/>
            <w:color w:val="008000"/>
            <w:sz w:val="24"/>
            <w:szCs w:val="24"/>
            <w:lang w:eastAsia="ru-RU"/>
          </w:rPr>
          <w:t>пункте1</w:t>
        </w:r>
      </w:hyperlink>
      <w:r w:rsidRPr="00D06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w:anchor="sub_100" w:history="1">
        <w:r w:rsidRPr="00D06B39">
          <w:rPr>
            <w:rFonts w:ascii="Times New Roman" w:eastAsia="Times New Roman" w:hAnsi="Times New Roman" w:cs="Times New Roman"/>
            <w:b/>
            <w:bCs/>
            <w:color w:val="008000"/>
            <w:sz w:val="24"/>
            <w:szCs w:val="24"/>
            <w:lang w:eastAsia="ru-RU"/>
          </w:rPr>
          <w:t xml:space="preserve"> приложения 1</w:t>
        </w:r>
      </w:hyperlink>
      <w:r w:rsidRPr="00D06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- 375 процентов;</w:t>
      </w: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sub_2023"/>
      <w:r w:rsidRPr="00D06B3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Премия выплачивается за фактически отработанное время в календарном месяце.</w:t>
      </w:r>
    </w:p>
    <w:bookmarkEnd w:id="19"/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0" w:name="sub_30"/>
      <w:r w:rsidRPr="00D06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Условия текущего премирования</w:t>
      </w:r>
    </w:p>
    <w:bookmarkEnd w:id="20"/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B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Премирование осуществляется при выполнении следующих условий:</w:t>
      </w: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sub_2031"/>
      <w:r w:rsidRPr="00D06B3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Качественное и своевременное выполнение функциональных обязанностей, определенных утвержденными тарифно-квалификационными характеристиками работ по каждой профессии.</w:t>
      </w: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sub_2032"/>
      <w:bookmarkEnd w:id="21"/>
      <w:r w:rsidRPr="00D06B39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Качественное и своевременное выполнение распоряжений, приказов и поручений руководителей, входящих в компетенцию работника.</w:t>
      </w: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sub_2033"/>
      <w:bookmarkEnd w:id="22"/>
      <w:r w:rsidRPr="00D06B39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Проявленная инициатива в выполнении профессиональных обязанностей и внесение предложений для более качественного и полного решения вопросов.</w:t>
      </w: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sub_2034"/>
      <w:bookmarkEnd w:id="23"/>
      <w:r w:rsidRPr="00D06B39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Соблюдение трудовой дисциплины, техники безопасности и противопожарной безопасности.</w:t>
      </w:r>
    </w:p>
    <w:bookmarkEnd w:id="24"/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5" w:name="sub_40"/>
      <w:r w:rsidRPr="00D06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Порядок установления размера премии</w:t>
      </w:r>
    </w:p>
    <w:bookmarkEnd w:id="25"/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sub_2041"/>
      <w:r w:rsidRPr="00D06B39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Руководителю ежемесячно, до 25 числа текущего месяца, представляется информация о выполнении условий премирования подчиненными работниками по установленной форме (</w:t>
      </w:r>
      <w:hyperlink w:anchor="sub_2001" w:history="1">
        <w:r w:rsidRPr="00D06B39">
          <w:rPr>
            <w:rFonts w:ascii="Times New Roman" w:eastAsia="Times New Roman" w:hAnsi="Times New Roman" w:cs="Times New Roman"/>
            <w:b/>
            <w:bCs/>
            <w:color w:val="008000"/>
            <w:sz w:val="24"/>
            <w:szCs w:val="24"/>
            <w:lang w:eastAsia="ru-RU"/>
          </w:rPr>
          <w:t xml:space="preserve">приложение </w:t>
        </w:r>
      </w:hyperlink>
      <w:r w:rsidRPr="00D06B3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положению).</w:t>
      </w: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sub_2042"/>
      <w:bookmarkEnd w:id="26"/>
      <w:r w:rsidRPr="00D06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4.2. В случае снижения премии указывается причина снижения.</w:t>
      </w: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sub_2043"/>
      <w:bookmarkEnd w:id="27"/>
      <w:r w:rsidRPr="00D06B39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Перечень упущений, за которые производится уменьшение текущего премирования</w:t>
      </w:r>
    </w:p>
    <w:bookmarkEnd w:id="28"/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184" w:tblpY="4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"/>
        <w:gridCol w:w="5040"/>
        <w:gridCol w:w="1680"/>
        <w:gridCol w:w="1560"/>
      </w:tblGrid>
      <w:tr w:rsidR="00D06B39" w:rsidRPr="00D06B39" w:rsidTr="00B90072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600" w:type="dxa"/>
          </w:tcPr>
          <w:p w:rsidR="00D06B39" w:rsidRPr="00D06B39" w:rsidRDefault="00D06B39" w:rsidP="00D0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40" w:type="dxa"/>
          </w:tcPr>
          <w:p w:rsidR="00D06B39" w:rsidRPr="00D06B39" w:rsidRDefault="00D06B39" w:rsidP="00D0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Наименование</w:t>
            </w:r>
          </w:p>
        </w:tc>
        <w:tc>
          <w:tcPr>
            <w:tcW w:w="1680" w:type="dxa"/>
          </w:tcPr>
          <w:p w:rsidR="00D06B39" w:rsidRPr="00D06B39" w:rsidRDefault="00D06B39" w:rsidP="00D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560" w:type="dxa"/>
          </w:tcPr>
          <w:p w:rsidR="00D06B39" w:rsidRPr="00D06B39" w:rsidRDefault="00D06B39" w:rsidP="00D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  <w:p w:rsidR="00D06B39" w:rsidRPr="00D06B39" w:rsidRDefault="00D06B39" w:rsidP="00D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снижения</w:t>
            </w:r>
            <w:proofErr w:type="gramEnd"/>
          </w:p>
        </w:tc>
      </w:tr>
      <w:tr w:rsidR="00D06B39" w:rsidRPr="00D06B39" w:rsidTr="00B90072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600" w:type="dxa"/>
          </w:tcPr>
          <w:p w:rsidR="00D06B39" w:rsidRPr="00D06B39" w:rsidRDefault="00D06B39" w:rsidP="00D0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40" w:type="dxa"/>
          </w:tcPr>
          <w:p w:rsidR="00D06B39" w:rsidRPr="00D06B39" w:rsidRDefault="00D06B39" w:rsidP="00D0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на работе более трех </w:t>
            </w:r>
            <w:proofErr w:type="gramStart"/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  в</w:t>
            </w:r>
            <w:proofErr w:type="gramEnd"/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течение рабочего  дня  без  уважительной                    </w:t>
            </w:r>
          </w:p>
          <w:p w:rsidR="00D06B39" w:rsidRPr="00D06B39" w:rsidRDefault="00D06B39" w:rsidP="00D0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</w:t>
            </w:r>
            <w:proofErr w:type="gramEnd"/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</w:t>
            </w:r>
          </w:p>
        </w:tc>
        <w:tc>
          <w:tcPr>
            <w:tcW w:w="1680" w:type="dxa"/>
          </w:tcPr>
          <w:p w:rsidR="00D06B39" w:rsidRPr="00D06B39" w:rsidRDefault="00D06B39" w:rsidP="00D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случай</w:t>
            </w:r>
          </w:p>
        </w:tc>
        <w:tc>
          <w:tcPr>
            <w:tcW w:w="1560" w:type="dxa"/>
          </w:tcPr>
          <w:p w:rsidR="00D06B39" w:rsidRPr="00D06B39" w:rsidRDefault="00D06B39" w:rsidP="00D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06B39" w:rsidRPr="00D06B39" w:rsidTr="00B90072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600" w:type="dxa"/>
          </w:tcPr>
          <w:p w:rsidR="00D06B39" w:rsidRPr="00D06B39" w:rsidRDefault="00D06B39" w:rsidP="00D0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40" w:type="dxa"/>
          </w:tcPr>
          <w:p w:rsidR="00D06B39" w:rsidRPr="00D06B39" w:rsidRDefault="00D06B39" w:rsidP="00D0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Появление   на   работе   в    нетрезвом </w:t>
            </w:r>
            <w:proofErr w:type="gramStart"/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состоянии,   </w:t>
            </w:r>
            <w:proofErr w:type="gramEnd"/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употребление     спиртных           </w:t>
            </w:r>
          </w:p>
          <w:p w:rsidR="00D06B39" w:rsidRPr="00D06B39" w:rsidRDefault="00D06B39" w:rsidP="00D0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напитков</w:t>
            </w:r>
            <w:proofErr w:type="gramEnd"/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рабочем месте               </w:t>
            </w:r>
          </w:p>
          <w:p w:rsidR="00D06B39" w:rsidRPr="00D06B39" w:rsidRDefault="00D06B39" w:rsidP="00D0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</w:tcPr>
          <w:p w:rsidR="00D06B39" w:rsidRPr="00D06B39" w:rsidRDefault="00D06B39" w:rsidP="00D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случай</w:t>
            </w:r>
          </w:p>
        </w:tc>
        <w:tc>
          <w:tcPr>
            <w:tcW w:w="1560" w:type="dxa"/>
          </w:tcPr>
          <w:p w:rsidR="00D06B39" w:rsidRPr="00D06B39" w:rsidRDefault="00D06B39" w:rsidP="00D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06B39" w:rsidRPr="00D06B39" w:rsidTr="00B90072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600" w:type="dxa"/>
          </w:tcPr>
          <w:p w:rsidR="00D06B39" w:rsidRPr="00D06B39" w:rsidRDefault="00D06B39" w:rsidP="00D0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40" w:type="dxa"/>
          </w:tcPr>
          <w:p w:rsidR="00D06B39" w:rsidRPr="00D06B39" w:rsidRDefault="00D06B39" w:rsidP="00D0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Замечание по качеству выполненной работы</w:t>
            </w:r>
          </w:p>
        </w:tc>
        <w:tc>
          <w:tcPr>
            <w:tcW w:w="1680" w:type="dxa"/>
          </w:tcPr>
          <w:p w:rsidR="00D06B39" w:rsidRPr="00D06B39" w:rsidRDefault="00D06B39" w:rsidP="00D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случай</w:t>
            </w:r>
          </w:p>
        </w:tc>
        <w:tc>
          <w:tcPr>
            <w:tcW w:w="1560" w:type="dxa"/>
          </w:tcPr>
          <w:p w:rsidR="00D06B39" w:rsidRPr="00D06B39" w:rsidRDefault="00D06B39" w:rsidP="00D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D06B39" w:rsidRPr="00D06B39" w:rsidTr="00B90072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600" w:type="dxa"/>
          </w:tcPr>
          <w:p w:rsidR="00D06B39" w:rsidRPr="00D06B39" w:rsidRDefault="00D06B39" w:rsidP="00D0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40" w:type="dxa"/>
          </w:tcPr>
          <w:p w:rsidR="00D06B39" w:rsidRPr="00D06B39" w:rsidRDefault="00D06B39" w:rsidP="00D0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правил техники </w:t>
            </w:r>
            <w:proofErr w:type="gramStart"/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  и</w:t>
            </w:r>
            <w:proofErr w:type="gramEnd"/>
          </w:p>
          <w:p w:rsidR="00D06B39" w:rsidRPr="00D06B39" w:rsidRDefault="00D06B39" w:rsidP="00D0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пожарной</w:t>
            </w:r>
            <w:proofErr w:type="gramEnd"/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                   </w:t>
            </w:r>
          </w:p>
        </w:tc>
        <w:tc>
          <w:tcPr>
            <w:tcW w:w="1680" w:type="dxa"/>
          </w:tcPr>
          <w:p w:rsidR="00D06B39" w:rsidRPr="00D06B39" w:rsidRDefault="00D06B39" w:rsidP="00D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случай</w:t>
            </w:r>
          </w:p>
        </w:tc>
        <w:tc>
          <w:tcPr>
            <w:tcW w:w="1560" w:type="dxa"/>
          </w:tcPr>
          <w:p w:rsidR="00D06B39" w:rsidRPr="00D06B39" w:rsidRDefault="00D06B39" w:rsidP="00D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06B39" w:rsidRPr="00D06B39" w:rsidTr="00B90072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600" w:type="dxa"/>
          </w:tcPr>
          <w:p w:rsidR="00D06B39" w:rsidRPr="00D06B39" w:rsidRDefault="00D06B39" w:rsidP="00D0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40" w:type="dxa"/>
          </w:tcPr>
          <w:p w:rsidR="00D06B39" w:rsidRPr="00D06B39" w:rsidRDefault="00D06B39" w:rsidP="00D0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Невыполнение производственного задания в</w:t>
            </w:r>
          </w:p>
          <w:p w:rsidR="00D06B39" w:rsidRPr="00D06B39" w:rsidRDefault="00D06B39" w:rsidP="00D0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  <w:proofErr w:type="gramEnd"/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установленный руководством        </w:t>
            </w:r>
          </w:p>
        </w:tc>
        <w:tc>
          <w:tcPr>
            <w:tcW w:w="1680" w:type="dxa"/>
          </w:tcPr>
          <w:p w:rsidR="00D06B39" w:rsidRPr="00D06B39" w:rsidRDefault="00D06B39" w:rsidP="00D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случай</w:t>
            </w:r>
          </w:p>
        </w:tc>
        <w:tc>
          <w:tcPr>
            <w:tcW w:w="1560" w:type="dxa"/>
          </w:tcPr>
          <w:p w:rsidR="00D06B39" w:rsidRPr="00D06B39" w:rsidRDefault="00D06B39" w:rsidP="00D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06B39" w:rsidRPr="00D06B39" w:rsidTr="00B90072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600" w:type="dxa"/>
          </w:tcPr>
          <w:p w:rsidR="00D06B39" w:rsidRPr="00D06B39" w:rsidRDefault="00D06B39" w:rsidP="00D0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40" w:type="dxa"/>
          </w:tcPr>
          <w:p w:rsidR="00D06B39" w:rsidRPr="00D06B39" w:rsidRDefault="00D06B39" w:rsidP="00D0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Необоснованный   отказ   от   выполнения</w:t>
            </w:r>
          </w:p>
          <w:p w:rsidR="00D06B39" w:rsidRPr="00D06B39" w:rsidRDefault="00D06B39" w:rsidP="00D0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  <w:proofErr w:type="gramEnd"/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руководства                     </w:t>
            </w:r>
          </w:p>
          <w:p w:rsidR="00D06B39" w:rsidRPr="00D06B39" w:rsidRDefault="00D06B39" w:rsidP="00D0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</w:tcPr>
          <w:p w:rsidR="00D06B39" w:rsidRPr="00D06B39" w:rsidRDefault="00D06B39" w:rsidP="00D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случай</w:t>
            </w:r>
          </w:p>
        </w:tc>
        <w:tc>
          <w:tcPr>
            <w:tcW w:w="1560" w:type="dxa"/>
          </w:tcPr>
          <w:p w:rsidR="00D06B39" w:rsidRPr="00D06B39" w:rsidRDefault="00D06B39" w:rsidP="00D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06B39" w:rsidRPr="00D06B39" w:rsidTr="00B90072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600" w:type="dxa"/>
          </w:tcPr>
          <w:p w:rsidR="00D06B39" w:rsidRPr="00D06B39" w:rsidRDefault="00D06B39" w:rsidP="00D0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40" w:type="dxa"/>
          </w:tcPr>
          <w:p w:rsidR="00D06B39" w:rsidRPr="00D06B39" w:rsidRDefault="00D06B39" w:rsidP="00D0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рабочего времени </w:t>
            </w:r>
            <w:proofErr w:type="gramStart"/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личных</w:t>
            </w:r>
            <w:proofErr w:type="gramEnd"/>
          </w:p>
          <w:p w:rsidR="00D06B39" w:rsidRPr="00D06B39" w:rsidRDefault="00D06B39" w:rsidP="00D0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proofErr w:type="gramEnd"/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без            согласования с                    </w:t>
            </w:r>
          </w:p>
          <w:p w:rsidR="00D06B39" w:rsidRPr="00D06B39" w:rsidRDefault="00D06B39" w:rsidP="00D0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непосредственным</w:t>
            </w:r>
            <w:proofErr w:type="gramEnd"/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начальником         </w:t>
            </w:r>
          </w:p>
        </w:tc>
        <w:tc>
          <w:tcPr>
            <w:tcW w:w="1680" w:type="dxa"/>
          </w:tcPr>
          <w:p w:rsidR="00D06B39" w:rsidRPr="00D06B39" w:rsidRDefault="00D06B39" w:rsidP="00D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случай</w:t>
            </w:r>
          </w:p>
        </w:tc>
        <w:tc>
          <w:tcPr>
            <w:tcW w:w="1560" w:type="dxa"/>
          </w:tcPr>
          <w:p w:rsidR="00D06B39" w:rsidRPr="00D06B39" w:rsidRDefault="00D06B39" w:rsidP="00D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</w:t>
            </w:r>
          </w:p>
        </w:tc>
      </w:tr>
      <w:tr w:rsidR="00D06B39" w:rsidRPr="00D06B39" w:rsidTr="00B90072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600" w:type="dxa"/>
          </w:tcPr>
          <w:p w:rsidR="00D06B39" w:rsidRPr="00D06B39" w:rsidRDefault="00D06B39" w:rsidP="00D0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040" w:type="dxa"/>
          </w:tcPr>
          <w:p w:rsidR="00D06B39" w:rsidRPr="00D06B39" w:rsidRDefault="00D06B39" w:rsidP="00D0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Опоздание  на</w:t>
            </w:r>
            <w:proofErr w:type="gramEnd"/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работу  без  уважительной</w:t>
            </w:r>
          </w:p>
          <w:p w:rsidR="00D06B39" w:rsidRPr="00D06B39" w:rsidRDefault="00D06B39" w:rsidP="00D0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</w:t>
            </w:r>
            <w:proofErr w:type="gramEnd"/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</w:t>
            </w:r>
          </w:p>
        </w:tc>
        <w:tc>
          <w:tcPr>
            <w:tcW w:w="1680" w:type="dxa"/>
          </w:tcPr>
          <w:p w:rsidR="00D06B39" w:rsidRPr="00D06B39" w:rsidRDefault="00D06B39" w:rsidP="00D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случай</w:t>
            </w:r>
          </w:p>
        </w:tc>
        <w:tc>
          <w:tcPr>
            <w:tcW w:w="1560" w:type="dxa"/>
          </w:tcPr>
          <w:p w:rsidR="00D06B39" w:rsidRPr="00D06B39" w:rsidRDefault="00D06B39" w:rsidP="00D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</w:t>
            </w:r>
          </w:p>
        </w:tc>
      </w:tr>
      <w:tr w:rsidR="00D06B39" w:rsidRPr="00D06B39" w:rsidTr="00B90072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600" w:type="dxa"/>
          </w:tcPr>
          <w:p w:rsidR="00D06B39" w:rsidRPr="00D06B39" w:rsidRDefault="00D06B39" w:rsidP="00D0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040" w:type="dxa"/>
          </w:tcPr>
          <w:p w:rsidR="00D06B39" w:rsidRPr="00D06B39" w:rsidRDefault="00D06B39" w:rsidP="00D0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Допущение   </w:t>
            </w:r>
            <w:proofErr w:type="gramStart"/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недостач,   </w:t>
            </w:r>
            <w:proofErr w:type="gramEnd"/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хищений,   порчи</w:t>
            </w:r>
          </w:p>
          <w:p w:rsidR="00D06B39" w:rsidRPr="00D06B39" w:rsidRDefault="00D06B39" w:rsidP="00D0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имущества,   </w:t>
            </w:r>
            <w:proofErr w:type="gramEnd"/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нанесение    материального                    </w:t>
            </w:r>
          </w:p>
          <w:p w:rsidR="00D06B39" w:rsidRPr="00D06B39" w:rsidRDefault="00D06B39" w:rsidP="00D0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ущерба</w:t>
            </w:r>
            <w:proofErr w:type="gramEnd"/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</w:p>
        </w:tc>
        <w:tc>
          <w:tcPr>
            <w:tcW w:w="1680" w:type="dxa"/>
          </w:tcPr>
          <w:p w:rsidR="00D06B39" w:rsidRPr="00D06B39" w:rsidRDefault="00D06B39" w:rsidP="00D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случай</w:t>
            </w:r>
          </w:p>
        </w:tc>
        <w:tc>
          <w:tcPr>
            <w:tcW w:w="1560" w:type="dxa"/>
          </w:tcPr>
          <w:p w:rsidR="00D06B39" w:rsidRPr="00D06B39" w:rsidRDefault="00D06B39" w:rsidP="00D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sub_2044"/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B39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Снижение премии рабочим оформляется распоряжением руководителя на основании представленной служебной информации и ведомости на установление размера ежемесячной премии (прилагается). Проект распоряжения вносится отделом кадров.</w:t>
      </w:r>
    </w:p>
    <w:bookmarkEnd w:id="29"/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B3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снижения премии работники должны быть ознакомлены с принятым решением (распоряжение, ведомость) под роспись и имеют право его обжаловать. Факт обжалования не приостанавливает действия решения о снижении премии.</w:t>
      </w: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B3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Приложение</w:t>
      </w: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6096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proofErr w:type="gramStart"/>
      <w:r w:rsidRPr="00D06B3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</w:t>
      </w:r>
      <w:proofErr w:type="gramEnd"/>
      <w:r w:rsidRPr="00D06B3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</w:t>
      </w:r>
      <w:hyperlink w:anchor="sub_2000" w:history="1">
        <w:r w:rsidRPr="00D06B39">
          <w:rPr>
            <w:rFonts w:ascii="Times New Roman" w:eastAsia="Times New Roman" w:hAnsi="Times New Roman" w:cs="Times New Roman"/>
            <w:color w:val="008000"/>
            <w:sz w:val="24"/>
            <w:szCs w:val="24"/>
            <w:lang w:eastAsia="ru-RU"/>
          </w:rPr>
          <w:t>Положению</w:t>
        </w:r>
      </w:hyperlink>
      <w:r w:rsidRPr="00D06B3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о премировании </w:t>
      </w: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6B3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рабочих</w:t>
      </w:r>
      <w:proofErr w:type="gramEnd"/>
      <w:r w:rsidRPr="00D06B3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, работающих в </w:t>
      </w:r>
      <w:r w:rsidRPr="00D06B3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органах</w:t>
      </w: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B3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D06B3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proofErr w:type="gramEnd"/>
      <w:r w:rsidRPr="00D06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</w:t>
      </w: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6B3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</w:t>
      </w:r>
      <w:proofErr w:type="gramEnd"/>
      <w:r w:rsidRPr="00D06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 Куминский</w:t>
      </w: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B3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_____________________________</w:t>
      </w: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_____________________________</w:t>
      </w: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_____________________________</w:t>
      </w: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D06B3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ВЕДОМОСТЬ НА ВЫПЛАТУ ПРЕМИАЛЬНЫХ</w:t>
      </w: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____________________________________________________________________</w:t>
      </w: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____________________________________________________________________</w:t>
      </w: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proofErr w:type="gramStart"/>
      <w:r w:rsidRPr="00D06B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D06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</w:t>
      </w: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184" w:tblpY="61"/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42"/>
        <w:gridCol w:w="1810"/>
        <w:gridCol w:w="1045"/>
        <w:gridCol w:w="567"/>
        <w:gridCol w:w="1413"/>
        <w:gridCol w:w="1220"/>
        <w:gridCol w:w="1811"/>
        <w:gridCol w:w="1220"/>
      </w:tblGrid>
      <w:tr w:rsidR="00D06B39" w:rsidRPr="00D06B39" w:rsidTr="00B90072">
        <w:tblPrEx>
          <w:tblCellMar>
            <w:top w:w="0" w:type="dxa"/>
            <w:bottom w:w="0" w:type="dxa"/>
          </w:tblCellMar>
        </w:tblPrEx>
        <w:trPr>
          <w:gridBefore w:val="2"/>
          <w:gridAfter w:val="5"/>
          <w:wBefore w:w="2518" w:type="dxa"/>
          <w:wAfter w:w="6376" w:type="dxa"/>
          <w:trHeight w:val="100"/>
        </w:trPr>
        <w:tc>
          <w:tcPr>
            <w:tcW w:w="1045" w:type="dxa"/>
            <w:tcBorders>
              <w:top w:val="single" w:sz="4" w:space="0" w:color="auto"/>
            </w:tcBorders>
          </w:tcPr>
          <w:p w:rsidR="00D06B39" w:rsidRPr="00D06B39" w:rsidRDefault="00D06B39" w:rsidP="00D0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B39" w:rsidRPr="00D06B39" w:rsidTr="00B9007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543" w:type="dxa"/>
          </w:tcPr>
          <w:p w:rsidR="00D06B39" w:rsidRPr="00D06B39" w:rsidRDefault="00D06B39" w:rsidP="00D0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06B39" w:rsidRPr="00D06B39" w:rsidRDefault="00D06B39" w:rsidP="00D0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B39" w:rsidRPr="00D06B39" w:rsidRDefault="00D06B39" w:rsidP="00D0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75" w:type="dxa"/>
          </w:tcPr>
          <w:p w:rsidR="00D06B39" w:rsidRPr="00D06B39" w:rsidRDefault="00D06B39" w:rsidP="00D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645" w:type="dxa"/>
            <w:gridSpan w:val="2"/>
          </w:tcPr>
          <w:p w:rsidR="00D06B39" w:rsidRPr="00D06B39" w:rsidRDefault="00D06B39" w:rsidP="00D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</w:t>
            </w:r>
          </w:p>
          <w:p w:rsidR="00D06B39" w:rsidRPr="00D06B39" w:rsidRDefault="00D06B39" w:rsidP="00D0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  <w:proofErr w:type="gramEnd"/>
          </w:p>
        </w:tc>
        <w:tc>
          <w:tcPr>
            <w:tcW w:w="1413" w:type="dxa"/>
          </w:tcPr>
          <w:p w:rsidR="00D06B39" w:rsidRPr="00D06B39" w:rsidRDefault="00D06B39" w:rsidP="00D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</w:t>
            </w:r>
          </w:p>
          <w:p w:rsidR="00D06B39" w:rsidRPr="00D06B39" w:rsidRDefault="00D06B39" w:rsidP="00D0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 по</w:t>
            </w:r>
            <w:proofErr w:type="gramEnd"/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06B39" w:rsidRPr="00D06B39" w:rsidRDefault="00D06B39" w:rsidP="00D0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положению</w:t>
            </w:r>
            <w:proofErr w:type="gramEnd"/>
          </w:p>
        </w:tc>
        <w:tc>
          <w:tcPr>
            <w:tcW w:w="1220" w:type="dxa"/>
          </w:tcPr>
          <w:p w:rsidR="00D06B39" w:rsidRPr="00D06B39" w:rsidRDefault="00D06B39" w:rsidP="00D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D06B39" w:rsidRPr="00D06B39" w:rsidRDefault="00D06B39" w:rsidP="00D0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снижения</w:t>
            </w:r>
            <w:proofErr w:type="gramEnd"/>
          </w:p>
        </w:tc>
        <w:tc>
          <w:tcPr>
            <w:tcW w:w="1923" w:type="dxa"/>
          </w:tcPr>
          <w:p w:rsidR="00D06B39" w:rsidRPr="00D06B39" w:rsidRDefault="00D06B39" w:rsidP="00D06B39">
            <w:pPr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 премии</w:t>
            </w:r>
            <w:proofErr w:type="gramEnd"/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D06B39" w:rsidRPr="00D06B39" w:rsidRDefault="00D06B39" w:rsidP="00D0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выплате после снижения</w:t>
            </w:r>
          </w:p>
        </w:tc>
        <w:tc>
          <w:tcPr>
            <w:tcW w:w="1220" w:type="dxa"/>
          </w:tcPr>
          <w:p w:rsidR="00D06B39" w:rsidRPr="00D06B39" w:rsidRDefault="00D06B39" w:rsidP="00D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</w:t>
            </w:r>
          </w:p>
          <w:p w:rsidR="00D06B39" w:rsidRPr="00D06B39" w:rsidRDefault="00D06B39" w:rsidP="00D0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снижения</w:t>
            </w:r>
            <w:proofErr w:type="gramEnd"/>
          </w:p>
        </w:tc>
      </w:tr>
      <w:tr w:rsidR="00D06B39" w:rsidRPr="00D06B39" w:rsidTr="00B9007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43" w:type="dxa"/>
          </w:tcPr>
          <w:p w:rsidR="00D06B39" w:rsidRPr="00D06B39" w:rsidRDefault="00D06B39" w:rsidP="00D0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5" w:type="dxa"/>
          </w:tcPr>
          <w:p w:rsidR="00D06B39" w:rsidRPr="00D06B39" w:rsidRDefault="00D06B39" w:rsidP="00D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5" w:type="dxa"/>
            <w:gridSpan w:val="2"/>
          </w:tcPr>
          <w:p w:rsidR="00D06B39" w:rsidRPr="00D06B39" w:rsidRDefault="00D06B39" w:rsidP="00D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3" w:type="dxa"/>
          </w:tcPr>
          <w:p w:rsidR="00D06B39" w:rsidRPr="00D06B39" w:rsidRDefault="00D06B39" w:rsidP="00D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0" w:type="dxa"/>
          </w:tcPr>
          <w:p w:rsidR="00D06B39" w:rsidRPr="00D06B39" w:rsidRDefault="00D06B39" w:rsidP="00D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3" w:type="dxa"/>
          </w:tcPr>
          <w:p w:rsidR="00D06B39" w:rsidRPr="00D06B39" w:rsidRDefault="00D06B39" w:rsidP="00D06B39">
            <w:pPr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0" w:type="dxa"/>
          </w:tcPr>
          <w:p w:rsidR="00D06B39" w:rsidRPr="00D06B39" w:rsidRDefault="00D06B39" w:rsidP="00D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06B39" w:rsidRPr="00D06B39" w:rsidTr="00B9007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43" w:type="dxa"/>
          </w:tcPr>
          <w:p w:rsidR="00D06B39" w:rsidRPr="00D06B39" w:rsidRDefault="00D06B39" w:rsidP="00D0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B39" w:rsidRPr="00D06B39" w:rsidRDefault="00D06B39" w:rsidP="00D0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D06B39" w:rsidRPr="00D06B39" w:rsidRDefault="00D06B39" w:rsidP="00D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gridSpan w:val="2"/>
          </w:tcPr>
          <w:p w:rsidR="00D06B39" w:rsidRPr="00D06B39" w:rsidRDefault="00D06B39" w:rsidP="00D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</w:tcPr>
          <w:p w:rsidR="00D06B39" w:rsidRPr="00D06B39" w:rsidRDefault="00D06B39" w:rsidP="00D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</w:tcPr>
          <w:p w:rsidR="00D06B39" w:rsidRPr="00D06B39" w:rsidRDefault="00D06B39" w:rsidP="00D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</w:tcPr>
          <w:p w:rsidR="00D06B39" w:rsidRPr="00D06B39" w:rsidRDefault="00D06B39" w:rsidP="00D06B39">
            <w:pPr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</w:tcPr>
          <w:p w:rsidR="00D06B39" w:rsidRPr="00D06B39" w:rsidRDefault="00D06B39" w:rsidP="00D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B39" w:rsidRPr="00D06B39" w:rsidTr="00B9007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43" w:type="dxa"/>
          </w:tcPr>
          <w:p w:rsidR="00D06B39" w:rsidRPr="00D06B39" w:rsidRDefault="00D06B39" w:rsidP="00D0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B39" w:rsidRPr="00D06B39" w:rsidRDefault="00D06B39" w:rsidP="00D0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D06B39" w:rsidRPr="00D06B39" w:rsidRDefault="00D06B39" w:rsidP="00D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gridSpan w:val="2"/>
          </w:tcPr>
          <w:p w:rsidR="00D06B39" w:rsidRPr="00D06B39" w:rsidRDefault="00D06B39" w:rsidP="00D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</w:tcPr>
          <w:p w:rsidR="00D06B39" w:rsidRPr="00D06B39" w:rsidRDefault="00D06B39" w:rsidP="00D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</w:tcPr>
          <w:p w:rsidR="00D06B39" w:rsidRPr="00D06B39" w:rsidRDefault="00D06B39" w:rsidP="00D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</w:tcPr>
          <w:p w:rsidR="00D06B39" w:rsidRPr="00D06B39" w:rsidRDefault="00D06B39" w:rsidP="00D06B39">
            <w:pPr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</w:tcPr>
          <w:p w:rsidR="00D06B39" w:rsidRPr="00D06B39" w:rsidRDefault="00D06B39" w:rsidP="00D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B39" w:rsidRPr="00D06B39" w:rsidTr="00B9007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43" w:type="dxa"/>
          </w:tcPr>
          <w:p w:rsidR="00D06B39" w:rsidRPr="00D06B39" w:rsidRDefault="00D06B39" w:rsidP="00D0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B39" w:rsidRPr="00D06B39" w:rsidRDefault="00D06B39" w:rsidP="00D0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D06B39" w:rsidRPr="00D06B39" w:rsidRDefault="00D06B39" w:rsidP="00D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gridSpan w:val="2"/>
          </w:tcPr>
          <w:p w:rsidR="00D06B39" w:rsidRPr="00D06B39" w:rsidRDefault="00D06B39" w:rsidP="00D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</w:tcPr>
          <w:p w:rsidR="00D06B39" w:rsidRPr="00D06B39" w:rsidRDefault="00D06B39" w:rsidP="00D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</w:tcPr>
          <w:p w:rsidR="00D06B39" w:rsidRPr="00D06B39" w:rsidRDefault="00D06B39" w:rsidP="00D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</w:tcPr>
          <w:p w:rsidR="00D06B39" w:rsidRPr="00D06B39" w:rsidRDefault="00D06B39" w:rsidP="00D06B39">
            <w:pPr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</w:tcPr>
          <w:p w:rsidR="00D06B39" w:rsidRPr="00D06B39" w:rsidRDefault="00D06B39" w:rsidP="00D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B39" w:rsidRPr="00D06B39" w:rsidTr="00B9007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43" w:type="dxa"/>
          </w:tcPr>
          <w:p w:rsidR="00D06B39" w:rsidRPr="00D06B39" w:rsidRDefault="00D06B39" w:rsidP="00D0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B39" w:rsidRPr="00D06B39" w:rsidRDefault="00D06B39" w:rsidP="00D0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D06B39" w:rsidRPr="00D06B39" w:rsidRDefault="00D06B39" w:rsidP="00D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gridSpan w:val="2"/>
          </w:tcPr>
          <w:p w:rsidR="00D06B39" w:rsidRPr="00D06B39" w:rsidRDefault="00D06B39" w:rsidP="00D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</w:tcPr>
          <w:p w:rsidR="00D06B39" w:rsidRPr="00D06B39" w:rsidRDefault="00D06B39" w:rsidP="00D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</w:tcPr>
          <w:p w:rsidR="00D06B39" w:rsidRPr="00D06B39" w:rsidRDefault="00D06B39" w:rsidP="00D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</w:tcPr>
          <w:p w:rsidR="00D06B39" w:rsidRPr="00D06B39" w:rsidRDefault="00D06B39" w:rsidP="00D06B39">
            <w:pPr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</w:tcPr>
          <w:p w:rsidR="00D06B39" w:rsidRPr="00D06B39" w:rsidRDefault="00D06B39" w:rsidP="00D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B39" w:rsidRPr="00D06B39" w:rsidTr="00B9007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43" w:type="dxa"/>
          </w:tcPr>
          <w:p w:rsidR="00D06B39" w:rsidRPr="00D06B39" w:rsidRDefault="00D06B39" w:rsidP="00D0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B39" w:rsidRPr="00D06B39" w:rsidRDefault="00D06B39" w:rsidP="00D0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D06B39" w:rsidRPr="00D06B39" w:rsidRDefault="00D06B39" w:rsidP="00D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gridSpan w:val="2"/>
          </w:tcPr>
          <w:p w:rsidR="00D06B39" w:rsidRPr="00D06B39" w:rsidRDefault="00D06B39" w:rsidP="00D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</w:tcPr>
          <w:p w:rsidR="00D06B39" w:rsidRPr="00D06B39" w:rsidRDefault="00D06B39" w:rsidP="00D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</w:tcPr>
          <w:p w:rsidR="00D06B39" w:rsidRPr="00D06B39" w:rsidRDefault="00D06B39" w:rsidP="00D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</w:tcPr>
          <w:p w:rsidR="00D06B39" w:rsidRPr="00D06B39" w:rsidRDefault="00D06B39" w:rsidP="00D06B39">
            <w:pPr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</w:tcPr>
          <w:p w:rsidR="00D06B39" w:rsidRPr="00D06B39" w:rsidRDefault="00D06B39" w:rsidP="00D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B39" w:rsidRPr="00D06B39" w:rsidTr="00B9007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43" w:type="dxa"/>
          </w:tcPr>
          <w:p w:rsidR="00D06B39" w:rsidRPr="00D06B39" w:rsidRDefault="00D06B39" w:rsidP="00D0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B39" w:rsidRPr="00D06B39" w:rsidRDefault="00D06B39" w:rsidP="00D0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D06B39" w:rsidRPr="00D06B39" w:rsidRDefault="00D06B39" w:rsidP="00D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gridSpan w:val="2"/>
          </w:tcPr>
          <w:p w:rsidR="00D06B39" w:rsidRPr="00D06B39" w:rsidRDefault="00D06B39" w:rsidP="00D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</w:tcPr>
          <w:p w:rsidR="00D06B39" w:rsidRPr="00D06B39" w:rsidRDefault="00D06B39" w:rsidP="00D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</w:tcPr>
          <w:p w:rsidR="00D06B39" w:rsidRPr="00D06B39" w:rsidRDefault="00D06B39" w:rsidP="00D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</w:tcPr>
          <w:p w:rsidR="00D06B39" w:rsidRPr="00D06B39" w:rsidRDefault="00D06B39" w:rsidP="00D06B39">
            <w:pPr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</w:tcPr>
          <w:p w:rsidR="00D06B39" w:rsidRPr="00D06B39" w:rsidRDefault="00D06B39" w:rsidP="00D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6B39" w:rsidRPr="00D06B39" w:rsidRDefault="00D06B39" w:rsidP="00D06B39">
      <w:pPr>
        <w:widowControl w:val="0"/>
        <w:tabs>
          <w:tab w:val="left" w:pos="5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B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Руководитель</w:t>
      </w: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___________________________</w:t>
      </w: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</w:p>
    <w:p w:rsidR="007F633A" w:rsidRDefault="007F633A"/>
    <w:sectPr w:rsidR="007F633A" w:rsidSect="00D4343A">
      <w:pgSz w:w="11906" w:h="16838"/>
      <w:pgMar w:top="1134" w:right="850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CB6"/>
    <w:rsid w:val="00466B56"/>
    <w:rsid w:val="007F633A"/>
    <w:rsid w:val="008E1CB6"/>
    <w:rsid w:val="00D06B39"/>
    <w:rsid w:val="00E21435"/>
    <w:rsid w:val="00E3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BD204-141D-4A4B-A719-2CBA75AF8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1174</Words>
  <Characters>6698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</vt:lpstr>
      <vt:lpstr/>
      <vt:lpstr/>
      <vt:lpstr>1. Общие положения</vt:lpstr>
      <vt:lpstr>2. Текущее премирование</vt:lpstr>
      <vt:lpstr>3. Условия текущего премирования</vt:lpstr>
      <vt:lpstr>4. Порядок установления размера премии</vt:lpstr>
    </vt:vector>
  </TitlesOfParts>
  <Company>SPecialiST RePack</Company>
  <LinksUpToDate>false</LinksUpToDate>
  <CharactersWithSpaces>7857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2019-01-22T09:37:00Z</dcterms:created>
  <dcterms:modified xsi:type="dcterms:W3CDTF">2019-01-22T09:42:00Z</dcterms:modified>
</cp:coreProperties>
</file>