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lighten(0)" method="linear sigma" focus="100%" type="gradient"/>
    </v:background>
  </w:background>
  <w:body>
    <w:p w:rsidR="00E15F14" w:rsidRPr="00D94AFB" w:rsidRDefault="00F756DA" w:rsidP="001B66D3">
      <w:pPr>
        <w:ind w:firstLine="5670"/>
      </w:pPr>
      <w:r>
        <w:t>П</w:t>
      </w:r>
      <w:bookmarkStart w:id="0" w:name="_GoBack"/>
      <w:bookmarkEnd w:id="0"/>
      <w:r w:rsidR="009C10B4" w:rsidRPr="00D94AFB">
        <w:t xml:space="preserve">риложение к </w:t>
      </w:r>
    </w:p>
    <w:p w:rsidR="00E15F14" w:rsidRPr="00D94AFB" w:rsidRDefault="009C10B4" w:rsidP="001B66D3">
      <w:pPr>
        <w:ind w:firstLine="5670"/>
      </w:pPr>
      <w:r w:rsidRPr="00D94AFB">
        <w:t>постановлению администрации</w:t>
      </w:r>
    </w:p>
    <w:p w:rsidR="009C10B4" w:rsidRPr="00D94AFB" w:rsidRDefault="009C10B4" w:rsidP="001B66D3">
      <w:pPr>
        <w:ind w:firstLine="5670"/>
      </w:pPr>
      <w:r w:rsidRPr="00D94AFB">
        <w:t>городского поселения Куминский</w:t>
      </w:r>
    </w:p>
    <w:p w:rsidR="009C10B4" w:rsidRPr="00D94AFB" w:rsidRDefault="009C10B4" w:rsidP="001B66D3">
      <w:pPr>
        <w:ind w:firstLine="5670"/>
      </w:pPr>
      <w:r w:rsidRPr="00D94AFB">
        <w:t xml:space="preserve"> от </w:t>
      </w:r>
      <w:r w:rsidR="00D94AFB" w:rsidRPr="00D94AFB">
        <w:t>21.03.</w:t>
      </w:r>
      <w:r w:rsidR="00E15F14" w:rsidRPr="00D94AFB">
        <w:t>2019 года №</w:t>
      </w:r>
      <w:r w:rsidR="00D94AFB" w:rsidRPr="00D94AFB">
        <w:t xml:space="preserve"> 73</w:t>
      </w:r>
    </w:p>
    <w:p w:rsidR="009C10B4" w:rsidRPr="00D94AFB" w:rsidRDefault="009C10B4" w:rsidP="001B66D3">
      <w:pPr>
        <w:ind w:firstLine="5670"/>
        <w:rPr>
          <w:b/>
        </w:rPr>
      </w:pPr>
    </w:p>
    <w:p w:rsidR="004E62C9" w:rsidRPr="00D94AFB" w:rsidRDefault="004E62C9" w:rsidP="001B66D3">
      <w:pPr>
        <w:ind w:firstLine="5670"/>
        <w:jc w:val="center"/>
        <w:rPr>
          <w:b/>
        </w:rPr>
      </w:pPr>
    </w:p>
    <w:p w:rsidR="000F7093" w:rsidRPr="00D94AFB" w:rsidRDefault="000F7093" w:rsidP="000F7093">
      <w:pPr>
        <w:pStyle w:val="a5"/>
        <w:rPr>
          <w:rFonts w:ascii="Times New Roman" w:hAnsi="Times New Roman"/>
          <w:sz w:val="24"/>
          <w:szCs w:val="24"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</w:rPr>
      </w:pPr>
    </w:p>
    <w:p w:rsidR="004E03DF" w:rsidRPr="00D94AFB" w:rsidRDefault="004E03DF" w:rsidP="007D3BE3">
      <w:pPr>
        <w:autoSpaceDE w:val="0"/>
        <w:autoSpaceDN w:val="0"/>
        <w:adjustRightInd w:val="0"/>
        <w:jc w:val="center"/>
        <w:rPr>
          <w:b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</w:rPr>
      </w:pP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  <w:sz w:val="40"/>
          <w:szCs w:val="40"/>
        </w:rPr>
      </w:pPr>
    </w:p>
    <w:p w:rsidR="002B6733" w:rsidRPr="00D94AFB" w:rsidRDefault="007D3BE3" w:rsidP="007D3BE3">
      <w:pPr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D94AFB">
        <w:rPr>
          <w:b/>
          <w:sz w:val="40"/>
          <w:szCs w:val="40"/>
        </w:rPr>
        <w:t xml:space="preserve">СХЕМА ТЕПЛОСНАБЖЕНИЯ </w:t>
      </w:r>
    </w:p>
    <w:p w:rsidR="007D3BE3" w:rsidRPr="00D94AFB" w:rsidRDefault="007D3BE3" w:rsidP="007D3BE3">
      <w:pPr>
        <w:autoSpaceDE w:val="0"/>
        <w:autoSpaceDN w:val="0"/>
        <w:adjustRightInd w:val="0"/>
        <w:jc w:val="center"/>
        <w:rPr>
          <w:b/>
          <w:sz w:val="40"/>
          <w:szCs w:val="40"/>
        </w:rPr>
      </w:pPr>
    </w:p>
    <w:p w:rsidR="000F7093" w:rsidRPr="00D94AFB" w:rsidRDefault="007D3BE3" w:rsidP="007D3BE3">
      <w:pPr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D94AFB">
        <w:rPr>
          <w:rFonts w:eastAsia="Calibri"/>
          <w:b/>
          <w:sz w:val="40"/>
          <w:szCs w:val="40"/>
        </w:rPr>
        <w:t>ГОРОДСКОГО ПОСЕЛЕНИЯ КУМИНСКИЙ</w:t>
      </w:r>
    </w:p>
    <w:p w:rsidR="000F7093" w:rsidRPr="00D94AFB" w:rsidRDefault="000F7093" w:rsidP="007D3BE3">
      <w:pPr>
        <w:pStyle w:val="a5"/>
        <w:rPr>
          <w:rFonts w:ascii="Times New Roman" w:hAnsi="Times New Roman"/>
          <w:sz w:val="40"/>
          <w:szCs w:val="40"/>
        </w:rPr>
      </w:pPr>
    </w:p>
    <w:p w:rsidR="000F7093" w:rsidRPr="00D94AFB" w:rsidRDefault="000F7093" w:rsidP="000F7093">
      <w:pPr>
        <w:pStyle w:val="a5"/>
        <w:rPr>
          <w:rFonts w:ascii="Times New Roman" w:hAnsi="Times New Roman"/>
          <w:sz w:val="40"/>
          <w:szCs w:val="40"/>
        </w:rPr>
      </w:pPr>
    </w:p>
    <w:p w:rsidR="000F7093" w:rsidRPr="00D94AFB" w:rsidRDefault="000F7093" w:rsidP="000F7093">
      <w:pPr>
        <w:pStyle w:val="a5"/>
        <w:jc w:val="left"/>
        <w:rPr>
          <w:rFonts w:ascii="Times New Roman" w:hAnsi="Times New Roman"/>
          <w:sz w:val="40"/>
          <w:szCs w:val="40"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7D3BE3" w:rsidRPr="00D94AFB" w:rsidRDefault="007D3BE3">
      <w:pPr>
        <w:rPr>
          <w:b/>
          <w:bCs/>
        </w:rPr>
      </w:pPr>
    </w:p>
    <w:p w:rsidR="001B66D3" w:rsidRPr="00D94AFB" w:rsidRDefault="001B66D3">
      <w:pPr>
        <w:rPr>
          <w:b/>
          <w:bCs/>
        </w:rPr>
      </w:pPr>
    </w:p>
    <w:p w:rsidR="001B66D3" w:rsidRPr="00D94AFB" w:rsidRDefault="001B66D3">
      <w:pPr>
        <w:rPr>
          <w:b/>
          <w:bCs/>
        </w:rPr>
      </w:pPr>
    </w:p>
    <w:p w:rsidR="001B66D3" w:rsidRPr="00D94AFB" w:rsidRDefault="001B66D3">
      <w:pPr>
        <w:rPr>
          <w:b/>
          <w:bCs/>
        </w:rPr>
      </w:pPr>
    </w:p>
    <w:p w:rsidR="001B66D3" w:rsidRPr="00D94AFB" w:rsidRDefault="001B66D3">
      <w:pPr>
        <w:rPr>
          <w:b/>
          <w:bCs/>
        </w:rPr>
      </w:pPr>
    </w:p>
    <w:p w:rsidR="001B66D3" w:rsidRPr="00D94AFB" w:rsidRDefault="001B66D3">
      <w:pPr>
        <w:rPr>
          <w:b/>
          <w:bCs/>
        </w:rPr>
      </w:pPr>
    </w:p>
    <w:p w:rsidR="007D3BE3" w:rsidRPr="00D94AFB" w:rsidRDefault="007D3BE3" w:rsidP="007D3BE3">
      <w:pPr>
        <w:jc w:val="center"/>
        <w:rPr>
          <w:b/>
          <w:bCs/>
        </w:rPr>
      </w:pPr>
      <w:r w:rsidRPr="00D94AFB">
        <w:rPr>
          <w:b/>
          <w:bCs/>
        </w:rPr>
        <w:t>пгт. Куминский</w:t>
      </w:r>
    </w:p>
    <w:p w:rsidR="007D3BE3" w:rsidRPr="00D94AFB" w:rsidRDefault="007D3BE3" w:rsidP="007D3BE3">
      <w:pPr>
        <w:jc w:val="center"/>
        <w:rPr>
          <w:b/>
          <w:bCs/>
        </w:rPr>
      </w:pPr>
      <w:r w:rsidRPr="00D94AFB">
        <w:rPr>
          <w:b/>
          <w:bCs/>
        </w:rPr>
        <w:t>201</w:t>
      </w:r>
      <w:r w:rsidR="00E15F14" w:rsidRPr="00D94AFB">
        <w:rPr>
          <w:b/>
          <w:bCs/>
        </w:rPr>
        <w:t>9</w:t>
      </w:r>
      <w:r w:rsidRPr="00D94AFB">
        <w:rPr>
          <w:b/>
          <w:bCs/>
        </w:rPr>
        <w:t xml:space="preserve"> года</w:t>
      </w:r>
    </w:p>
    <w:p w:rsidR="007D3BE3" w:rsidRPr="00D94AFB" w:rsidRDefault="007D3BE3">
      <w:pPr>
        <w:rPr>
          <w:rFonts w:ascii="Arial" w:hAnsi="Arial" w:cs="Arial"/>
          <w:b/>
          <w:bCs/>
          <w:sz w:val="28"/>
          <w:szCs w:val="28"/>
        </w:rPr>
      </w:pPr>
    </w:p>
    <w:p w:rsidR="00D12958" w:rsidRPr="00D94AFB" w:rsidRDefault="00D12958" w:rsidP="00281EB7">
      <w:pPr>
        <w:pStyle w:val="ae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D94AFB">
        <w:rPr>
          <w:rFonts w:ascii="Arial" w:hAnsi="Arial" w:cs="Arial"/>
          <w:color w:val="auto"/>
          <w:sz w:val="24"/>
          <w:szCs w:val="24"/>
        </w:rPr>
        <w:lastRenderedPageBreak/>
        <w:t>Оглавление</w:t>
      </w:r>
    </w:p>
    <w:p w:rsidR="000939A9" w:rsidRPr="00D94AFB" w:rsidRDefault="000939A9" w:rsidP="000939A9">
      <w:pPr>
        <w:rPr>
          <w:rFonts w:ascii="Arial" w:hAnsi="Arial" w:cs="Arial"/>
        </w:rPr>
      </w:pPr>
    </w:p>
    <w:p w:rsidR="003556A5" w:rsidRPr="00D94AFB" w:rsidRDefault="00E8595A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r w:rsidRPr="00D94AFB">
        <w:rPr>
          <w:rFonts w:ascii="Arial" w:hAnsi="Arial" w:cs="Arial"/>
        </w:rPr>
        <w:fldChar w:fldCharType="begin"/>
      </w:r>
      <w:r w:rsidR="00D12958" w:rsidRPr="00D94AFB">
        <w:rPr>
          <w:rFonts w:ascii="Arial" w:hAnsi="Arial" w:cs="Arial"/>
        </w:rPr>
        <w:instrText xml:space="preserve"> TOC \o "1-3" \h \z \u </w:instrText>
      </w:r>
      <w:r w:rsidRPr="00D94AFB">
        <w:rPr>
          <w:rFonts w:ascii="Arial" w:hAnsi="Arial" w:cs="Arial"/>
        </w:rPr>
        <w:fldChar w:fldCharType="separate"/>
      </w:r>
      <w:hyperlink w:anchor="_Toc391898214" w:history="1">
        <w:r w:rsidR="003556A5" w:rsidRPr="00D94AFB">
          <w:rPr>
            <w:rStyle w:val="afc"/>
            <w:rFonts w:ascii="Arial" w:hAnsi="Arial" w:cs="Arial"/>
            <w:caps/>
            <w:noProof/>
            <w:sz w:val="22"/>
            <w:szCs w:val="22"/>
          </w:rPr>
          <w:t>Введение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_Toc391898214 \h </w:instrText>
        </w:r>
        <w:r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15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ОБЩИЕ СВЕДЕНИЯ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_Toc391898215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5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16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 Утверждаемая часть (Пояснительная записка)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_Toc391898216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7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17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1.1. Показатели перспективного спроса на тепловую энергию (мощность) и теплоноситель в установленных границах территории городского округа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_Toc391898217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7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18" w:history="1">
        <w:r w:rsidR="003556A5" w:rsidRPr="00D94AFB">
          <w:rPr>
            <w:rStyle w:val="afc"/>
            <w:rFonts w:ascii="Arial" w:hAnsi="Arial" w:cs="Arial"/>
            <w:noProof/>
            <w:spacing w:val="-10"/>
            <w:sz w:val="22"/>
            <w:szCs w:val="22"/>
          </w:rPr>
          <w:t xml:space="preserve">1. 2.  </w:t>
        </w:r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Перспективные балансы располагаемой тепловой мощности источников тепловой энергии и тепловой нагрузки потребителей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_Toc391898218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19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1.3. Перспективные балансы теплоносителя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_Toc391898219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13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0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1.4. Предложения по строительству, реконструкции и техническому перевооружению источников тепловой энергии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_Toc391898220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16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1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1.5. Предложения по строительству и реконструкции тепловых сетей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_Toc391898221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20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2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1.6. Перспективные топливные балансы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_Toc391898222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21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3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1.7. Инвестиции в строительство, реконструкцию и техническое перевооружение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_Toc391898223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23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4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1.8. Решение об определении единой теплоснабжающей организации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_Toc391898224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24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5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1.9. Решения о распределении тепловой нагрузки между источниками тепловой энергии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_Toc391898225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24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23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6" w:history="1">
        <w:r w:rsidR="003556A5" w:rsidRPr="00D94AFB">
          <w:rPr>
            <w:rStyle w:val="afc"/>
            <w:rFonts w:ascii="Arial" w:eastAsia="Arial Unicode MS" w:hAnsi="Arial" w:cs="Arial"/>
            <w:noProof/>
            <w:sz w:val="22"/>
            <w:szCs w:val="22"/>
          </w:rPr>
          <w:t>1.10. Решения по бесхозяйным тепловым сетям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_Toc391898226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25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7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 Обосновывающие материалы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_Toc391898227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26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8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2.1. Существующее положение в сфере производства, передачи и потребления тепловой энергии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_Toc391898228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26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29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2.2. Перспективное потребление тепловой энергии на цели теплоснабжения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_Toc391898229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57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0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2.3. Перспективные балансы тепловой мощности источников тепловой энергии и тепловой нагрузки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_Toc391898230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61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1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2.4.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_Toc391898231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62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2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2.5. Предложения по строительству, реконструкции и техническому перевооружению источников тепловой энергии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_Toc391898232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64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3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2.6. Предложения по строительству и реконструкции тепловых сетей и сооружений на них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_Toc391898233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66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4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2.7. Перспективные топливные балансы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_Toc391898234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67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5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2.8. Оценка надежности теплоснабжения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_Toc391898235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69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6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2.9.Обоснование инвестиций в строительство, реконструкцию и техническое перевооружение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_Toc391898236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71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3556A5" w:rsidRPr="00D94AFB" w:rsidRDefault="007D6E43" w:rsidP="000939A9">
      <w:pPr>
        <w:pStyle w:val="12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391898237" w:history="1">
        <w:r w:rsidR="003556A5" w:rsidRPr="00D94AFB">
          <w:rPr>
            <w:rStyle w:val="afc"/>
            <w:rFonts w:ascii="Arial" w:hAnsi="Arial" w:cs="Arial"/>
            <w:noProof/>
            <w:sz w:val="22"/>
            <w:szCs w:val="22"/>
          </w:rPr>
          <w:t>2.10.Обоснование предложения по определению единой теплоснабжающей организации</w:t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3556A5" w:rsidRPr="00D94AFB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_Toc391898237 \h </w:instrTex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D94AFB">
          <w:rPr>
            <w:rFonts w:ascii="Arial" w:hAnsi="Arial" w:cs="Arial"/>
            <w:noProof/>
            <w:webHidden/>
            <w:sz w:val="22"/>
            <w:szCs w:val="22"/>
          </w:rPr>
          <w:t>72</w:t>
        </w:r>
        <w:r w:rsidR="00E8595A" w:rsidRPr="00D94AFB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D12958" w:rsidRPr="00D94AFB" w:rsidRDefault="00E8595A">
      <w:pPr>
        <w:rPr>
          <w:rFonts w:ascii="Arial" w:hAnsi="Arial" w:cs="Arial"/>
        </w:rPr>
      </w:pPr>
      <w:r w:rsidRPr="00D94AFB">
        <w:rPr>
          <w:rFonts w:ascii="Arial" w:hAnsi="Arial" w:cs="Arial"/>
        </w:rPr>
        <w:fldChar w:fldCharType="end"/>
      </w:r>
    </w:p>
    <w:p w:rsidR="0021112A" w:rsidRPr="00D94AFB" w:rsidRDefault="0021112A" w:rsidP="00C60E14">
      <w:pPr>
        <w:spacing w:before="120" w:after="120" w:line="360" w:lineRule="auto"/>
        <w:jc w:val="center"/>
        <w:rPr>
          <w:rStyle w:val="11"/>
          <w:caps/>
          <w:sz w:val="22"/>
          <w:szCs w:val="22"/>
        </w:rPr>
      </w:pPr>
      <w:bookmarkStart w:id="1" w:name="_Toc338834624"/>
      <w:bookmarkStart w:id="2" w:name="_Toc361733348"/>
    </w:p>
    <w:p w:rsidR="007D3BE3" w:rsidRPr="00D94AFB" w:rsidRDefault="007D3BE3" w:rsidP="00C60E14">
      <w:pPr>
        <w:spacing w:before="120" w:after="120" w:line="360" w:lineRule="auto"/>
        <w:jc w:val="center"/>
        <w:rPr>
          <w:rStyle w:val="11"/>
          <w:caps/>
          <w:sz w:val="22"/>
          <w:szCs w:val="22"/>
        </w:rPr>
      </w:pPr>
    </w:p>
    <w:p w:rsidR="00D12958" w:rsidRPr="00D94AFB" w:rsidRDefault="00D12958" w:rsidP="00C60E14">
      <w:pPr>
        <w:spacing w:before="120" w:after="120" w:line="360" w:lineRule="auto"/>
        <w:jc w:val="center"/>
        <w:rPr>
          <w:rStyle w:val="11"/>
          <w:caps/>
          <w:sz w:val="22"/>
          <w:szCs w:val="22"/>
        </w:rPr>
      </w:pPr>
      <w:bookmarkStart w:id="3" w:name="_Toc391898214"/>
      <w:r w:rsidRPr="00D94AFB">
        <w:rPr>
          <w:rStyle w:val="11"/>
          <w:caps/>
          <w:sz w:val="22"/>
          <w:szCs w:val="22"/>
        </w:rPr>
        <w:lastRenderedPageBreak/>
        <w:t>Введение</w:t>
      </w:r>
      <w:bookmarkEnd w:id="1"/>
      <w:bookmarkEnd w:id="2"/>
      <w:bookmarkEnd w:id="3"/>
    </w:p>
    <w:p w:rsidR="00D12958" w:rsidRPr="00D94AFB" w:rsidRDefault="00D12958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Настоящий отчет  подготовлен в соответствии с Федеральным законом от 27 июля 2010 года № 190-ФЗ «О теплоснабжении», с требованиями к разработке схем теплосна</w:t>
      </w:r>
      <w:r w:rsidRPr="00D94AFB">
        <w:rPr>
          <w:rFonts w:ascii="Arial" w:hAnsi="Arial" w:cs="Arial"/>
          <w:sz w:val="22"/>
          <w:szCs w:val="22"/>
        </w:rPr>
        <w:t>б</w:t>
      </w:r>
      <w:r w:rsidRPr="00D94AFB">
        <w:rPr>
          <w:rFonts w:ascii="Arial" w:hAnsi="Arial" w:cs="Arial"/>
          <w:sz w:val="22"/>
          <w:szCs w:val="22"/>
        </w:rPr>
        <w:t>жения, порядк</w:t>
      </w:r>
      <w:r w:rsidR="00744E59" w:rsidRPr="00D94AFB">
        <w:rPr>
          <w:rFonts w:ascii="Arial" w:hAnsi="Arial" w:cs="Arial"/>
          <w:sz w:val="22"/>
          <w:szCs w:val="22"/>
        </w:rPr>
        <w:t xml:space="preserve">у их разработки и утверждения, </w:t>
      </w:r>
      <w:r w:rsidRPr="00D94AFB">
        <w:rPr>
          <w:rFonts w:ascii="Arial" w:hAnsi="Arial" w:cs="Arial"/>
          <w:sz w:val="22"/>
          <w:szCs w:val="22"/>
        </w:rPr>
        <w:t>утвержденными постановлением Прав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тельства РФ от 22.02.2012 №154 и на основании технического задания.</w:t>
      </w:r>
    </w:p>
    <w:p w:rsidR="00D12958" w:rsidRPr="00D94AFB" w:rsidRDefault="00D12958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i/>
          <w:sz w:val="22"/>
          <w:szCs w:val="22"/>
        </w:rPr>
        <w:t>Основной целью данной работы</w:t>
      </w:r>
      <w:r w:rsidRPr="00D94AFB">
        <w:rPr>
          <w:rFonts w:ascii="Arial" w:hAnsi="Arial" w:cs="Arial"/>
          <w:sz w:val="22"/>
          <w:szCs w:val="22"/>
        </w:rPr>
        <w:t xml:space="preserve"> является разработка и оптимизация схемы теплоснабжения </w:t>
      </w:r>
      <w:r w:rsidR="00B8104B" w:rsidRPr="00D94AFB">
        <w:rPr>
          <w:rFonts w:ascii="Arial" w:hAnsi="Arial" w:cs="Arial"/>
          <w:sz w:val="22"/>
          <w:szCs w:val="22"/>
        </w:rPr>
        <w:t>гп.</w:t>
      </w:r>
      <w:r w:rsidR="002B6733" w:rsidRPr="00D94AFB">
        <w:rPr>
          <w:rFonts w:ascii="Arial" w:eastAsia="Calibri" w:hAnsi="Arial" w:cs="Arial"/>
          <w:sz w:val="22"/>
          <w:szCs w:val="22"/>
        </w:rPr>
        <w:t>Куминский</w:t>
      </w:r>
      <w:r w:rsidR="00C74F62" w:rsidRPr="00D94AFB">
        <w:rPr>
          <w:rFonts w:ascii="Arial" w:hAnsi="Arial" w:cs="Arial"/>
          <w:sz w:val="22"/>
          <w:szCs w:val="22"/>
        </w:rPr>
        <w:t>,</w:t>
      </w:r>
      <w:r w:rsidRPr="00D94AFB">
        <w:rPr>
          <w:rFonts w:ascii="Arial" w:hAnsi="Arial" w:cs="Arial"/>
          <w:sz w:val="22"/>
          <w:szCs w:val="22"/>
        </w:rPr>
        <w:t xml:space="preserve"> оптимальных технических решений </w:t>
      </w:r>
      <w:r w:rsidR="00737400" w:rsidRPr="00D94AFB">
        <w:rPr>
          <w:rFonts w:ascii="Arial" w:hAnsi="Arial" w:cs="Arial"/>
          <w:sz w:val="22"/>
          <w:szCs w:val="22"/>
        </w:rPr>
        <w:t xml:space="preserve">по </w:t>
      </w:r>
      <w:r w:rsidRPr="00D94AFB">
        <w:rPr>
          <w:rFonts w:ascii="Arial" w:hAnsi="Arial" w:cs="Arial"/>
          <w:sz w:val="22"/>
          <w:szCs w:val="22"/>
        </w:rPr>
        <w:t>реконструкции и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>точни</w:t>
      </w:r>
      <w:r w:rsidR="00737400" w:rsidRPr="00D94AFB">
        <w:rPr>
          <w:rFonts w:ascii="Arial" w:hAnsi="Arial" w:cs="Arial"/>
          <w:sz w:val="22"/>
          <w:szCs w:val="22"/>
        </w:rPr>
        <w:t>ков</w:t>
      </w:r>
      <w:r w:rsidRPr="00D94AFB">
        <w:rPr>
          <w:rFonts w:ascii="Arial" w:hAnsi="Arial" w:cs="Arial"/>
          <w:sz w:val="22"/>
          <w:szCs w:val="22"/>
        </w:rPr>
        <w:t xml:space="preserve"> тепла и теп</w:t>
      </w:r>
      <w:r w:rsidR="00737400" w:rsidRPr="00D94AFB">
        <w:rPr>
          <w:rFonts w:ascii="Arial" w:hAnsi="Arial" w:cs="Arial"/>
          <w:sz w:val="22"/>
          <w:szCs w:val="22"/>
        </w:rPr>
        <w:t xml:space="preserve">ловых сетей с учетом </w:t>
      </w:r>
      <w:r w:rsidRPr="00D94AFB">
        <w:rPr>
          <w:rFonts w:ascii="Arial" w:hAnsi="Arial" w:cs="Arial"/>
          <w:sz w:val="22"/>
          <w:szCs w:val="22"/>
        </w:rPr>
        <w:t>возрастающих тепловых нагрузок на расче</w:t>
      </w:r>
      <w:r w:rsidRPr="00D94AFB">
        <w:rPr>
          <w:rFonts w:ascii="Arial" w:hAnsi="Arial" w:cs="Arial"/>
          <w:sz w:val="22"/>
          <w:szCs w:val="22"/>
        </w:rPr>
        <w:t>т</w:t>
      </w:r>
      <w:r w:rsidRPr="00D94AFB">
        <w:rPr>
          <w:rFonts w:ascii="Arial" w:hAnsi="Arial" w:cs="Arial"/>
          <w:sz w:val="22"/>
          <w:szCs w:val="22"/>
        </w:rPr>
        <w:t>ный срок, позволяющих повысить качество, надежность и эффективность системы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снабжения с минимальными финансовыми затратами на реализацию этих решений. Ра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>смотрение вопроса выбора основного оборудование для котельной, а также трасс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вых сетей производится только после технико-экономического обоснования принимаемых решений на основании гидравлических расчетов тепловой сети.</w:t>
      </w:r>
    </w:p>
    <w:p w:rsidR="00D12958" w:rsidRPr="00D94AFB" w:rsidRDefault="00D12958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Схема теплоснабжения разрабатывается на основе анализа фактических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вых нагрузок потребителей с учетом перспективного развития на </w:t>
      </w:r>
      <w:r w:rsidR="002B6733" w:rsidRPr="00D94AFB">
        <w:rPr>
          <w:rFonts w:ascii="Arial" w:hAnsi="Arial" w:cs="Arial"/>
          <w:sz w:val="22"/>
          <w:szCs w:val="22"/>
        </w:rPr>
        <w:t>15</w:t>
      </w:r>
      <w:r w:rsidRPr="00D94AFB">
        <w:rPr>
          <w:rFonts w:ascii="Arial" w:hAnsi="Arial" w:cs="Arial"/>
          <w:sz w:val="22"/>
          <w:szCs w:val="22"/>
        </w:rPr>
        <w:t xml:space="preserve"> лет, структуры то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ливного баланса региона, оценки состояния существующего источника тепла и тепловых сетей и возможности их дальнейшего использования, рассмотрения вопросов надежн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сти, экономичности.</w:t>
      </w:r>
    </w:p>
    <w:p w:rsidR="00D12958" w:rsidRPr="00D94AFB" w:rsidRDefault="00D12958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Технической базой разработки являются: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т</w:t>
      </w:r>
      <w:r w:rsidR="00D12958" w:rsidRPr="00D94AFB">
        <w:rPr>
          <w:rFonts w:ascii="Arial" w:hAnsi="Arial" w:cs="Arial"/>
          <w:sz w:val="22"/>
          <w:szCs w:val="22"/>
        </w:rPr>
        <w:t>арифы на электрическую и тепловую энергию (по группам потребителей, по п</w:t>
      </w:r>
      <w:r w:rsidR="00D12958" w:rsidRPr="00D94AFB">
        <w:rPr>
          <w:rFonts w:ascii="Arial" w:hAnsi="Arial" w:cs="Arial"/>
          <w:sz w:val="22"/>
          <w:szCs w:val="22"/>
        </w:rPr>
        <w:t>а</w:t>
      </w:r>
      <w:r w:rsidR="00D12958" w:rsidRPr="00D94AFB">
        <w:rPr>
          <w:rFonts w:ascii="Arial" w:hAnsi="Arial" w:cs="Arial"/>
          <w:sz w:val="22"/>
          <w:szCs w:val="22"/>
        </w:rPr>
        <w:t>раметрам тепла) за 201</w:t>
      </w:r>
      <w:r w:rsidR="00B8104B" w:rsidRPr="00D94AFB">
        <w:rPr>
          <w:rFonts w:ascii="Arial" w:hAnsi="Arial" w:cs="Arial"/>
          <w:sz w:val="22"/>
          <w:szCs w:val="22"/>
        </w:rPr>
        <w:t>4</w:t>
      </w:r>
      <w:r w:rsidR="00D12958" w:rsidRPr="00D94AFB">
        <w:rPr>
          <w:rFonts w:ascii="Arial" w:hAnsi="Arial" w:cs="Arial"/>
          <w:sz w:val="22"/>
          <w:szCs w:val="22"/>
        </w:rPr>
        <w:t>-20</w:t>
      </w:r>
      <w:r w:rsidRPr="00D94AFB">
        <w:rPr>
          <w:rFonts w:ascii="Arial" w:hAnsi="Arial" w:cs="Arial"/>
          <w:sz w:val="22"/>
          <w:szCs w:val="22"/>
        </w:rPr>
        <w:t>1</w:t>
      </w:r>
      <w:r w:rsidR="00B8104B" w:rsidRPr="00D94AFB">
        <w:rPr>
          <w:rFonts w:ascii="Arial" w:hAnsi="Arial" w:cs="Arial"/>
          <w:sz w:val="22"/>
          <w:szCs w:val="22"/>
        </w:rPr>
        <w:t>6</w:t>
      </w:r>
      <w:r w:rsidR="00C74F62" w:rsidRPr="00D94AFB">
        <w:rPr>
          <w:rFonts w:ascii="Arial" w:hAnsi="Arial" w:cs="Arial"/>
          <w:sz w:val="22"/>
          <w:szCs w:val="22"/>
        </w:rPr>
        <w:t xml:space="preserve"> гг.</w:t>
      </w:r>
      <w:r w:rsidRPr="00D94AFB">
        <w:rPr>
          <w:rFonts w:ascii="Arial" w:hAnsi="Arial" w:cs="Arial"/>
          <w:sz w:val="22"/>
          <w:szCs w:val="22"/>
        </w:rPr>
        <w:t>;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eastAsia="Arial Unicode MS" w:hAnsi="Arial" w:cs="Arial"/>
          <w:sz w:val="22"/>
          <w:szCs w:val="22"/>
        </w:rPr>
        <w:t>- п</w:t>
      </w:r>
      <w:r w:rsidR="00D12958" w:rsidRPr="00D94AFB">
        <w:rPr>
          <w:rFonts w:ascii="Arial" w:eastAsia="Arial Unicode MS" w:hAnsi="Arial" w:cs="Arial"/>
          <w:sz w:val="22"/>
          <w:szCs w:val="22"/>
        </w:rPr>
        <w:t>ояснительная записка и обосновывающие материалы по нормативам технолог</w:t>
      </w:r>
      <w:r w:rsidR="00D12958" w:rsidRPr="00D94AFB">
        <w:rPr>
          <w:rFonts w:ascii="Arial" w:eastAsia="Arial Unicode MS" w:hAnsi="Arial" w:cs="Arial"/>
          <w:sz w:val="22"/>
          <w:szCs w:val="22"/>
        </w:rPr>
        <w:t>и</w:t>
      </w:r>
      <w:r w:rsidR="00D12958" w:rsidRPr="00D94AFB">
        <w:rPr>
          <w:rFonts w:ascii="Arial" w:eastAsia="Arial Unicode MS" w:hAnsi="Arial" w:cs="Arial"/>
          <w:sz w:val="22"/>
          <w:szCs w:val="22"/>
        </w:rPr>
        <w:t>ческих потерь при передаче тепловой энергии по тепловым сетям в зоне действия кажд</w:t>
      </w:r>
      <w:r w:rsidR="00D12958" w:rsidRPr="00D94AFB">
        <w:rPr>
          <w:rFonts w:ascii="Arial" w:eastAsia="Arial Unicode MS" w:hAnsi="Arial" w:cs="Arial"/>
          <w:sz w:val="22"/>
          <w:szCs w:val="22"/>
        </w:rPr>
        <w:t>о</w:t>
      </w:r>
      <w:r w:rsidR="00D12958" w:rsidRPr="00D94AFB">
        <w:rPr>
          <w:rFonts w:ascii="Arial" w:eastAsia="Arial Unicode MS" w:hAnsi="Arial" w:cs="Arial"/>
          <w:sz w:val="22"/>
          <w:szCs w:val="22"/>
        </w:rPr>
        <w:t>го источника теплоснабжения</w:t>
      </w:r>
      <w:r w:rsidRPr="00D94AFB">
        <w:rPr>
          <w:rFonts w:ascii="Arial" w:eastAsia="Arial Unicode MS" w:hAnsi="Arial" w:cs="Arial"/>
          <w:sz w:val="22"/>
          <w:szCs w:val="22"/>
        </w:rPr>
        <w:t>;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д</w:t>
      </w:r>
      <w:r w:rsidR="00D12958" w:rsidRPr="00D94AFB">
        <w:rPr>
          <w:rFonts w:ascii="Arial" w:hAnsi="Arial" w:cs="Arial"/>
          <w:sz w:val="22"/>
          <w:szCs w:val="22"/>
        </w:rPr>
        <w:t>анные о суммарных договорных тепловых нагрузках и фактическом потреблении тепла на отопление за 201</w:t>
      </w:r>
      <w:r w:rsidR="00B8104B" w:rsidRPr="00D94AFB">
        <w:rPr>
          <w:rFonts w:ascii="Arial" w:hAnsi="Arial" w:cs="Arial"/>
          <w:sz w:val="22"/>
          <w:szCs w:val="22"/>
        </w:rPr>
        <w:t>4</w:t>
      </w:r>
      <w:r w:rsidRPr="00D94AFB">
        <w:rPr>
          <w:rFonts w:ascii="Arial" w:hAnsi="Arial" w:cs="Arial"/>
          <w:sz w:val="22"/>
          <w:szCs w:val="22"/>
        </w:rPr>
        <w:t>-201</w:t>
      </w:r>
      <w:r w:rsidR="00B8104B" w:rsidRPr="00D94AFB">
        <w:rPr>
          <w:rFonts w:ascii="Arial" w:hAnsi="Arial" w:cs="Arial"/>
          <w:sz w:val="22"/>
          <w:szCs w:val="22"/>
        </w:rPr>
        <w:t>6</w:t>
      </w:r>
      <w:r w:rsidR="00D12958" w:rsidRPr="00D94AFB">
        <w:rPr>
          <w:rFonts w:ascii="Arial" w:hAnsi="Arial" w:cs="Arial"/>
          <w:sz w:val="22"/>
          <w:szCs w:val="22"/>
        </w:rPr>
        <w:t xml:space="preserve"> годы (с</w:t>
      </w:r>
      <w:r w:rsidR="00744E59" w:rsidRPr="00D94AFB">
        <w:rPr>
          <w:rFonts w:ascii="Arial" w:hAnsi="Arial" w:cs="Arial"/>
          <w:sz w:val="22"/>
          <w:szCs w:val="22"/>
        </w:rPr>
        <w:t xml:space="preserve"> выделением групп потребителей);</w:t>
      </w:r>
    </w:p>
    <w:p w:rsidR="00DC7D56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д</w:t>
      </w:r>
      <w:r w:rsidR="00D12958" w:rsidRPr="00D94AFB">
        <w:rPr>
          <w:rFonts w:ascii="Arial" w:hAnsi="Arial" w:cs="Arial"/>
          <w:sz w:val="22"/>
          <w:szCs w:val="22"/>
        </w:rPr>
        <w:t>анные о суммарном</w:t>
      </w:r>
      <w:r w:rsidRPr="00D94AFB">
        <w:rPr>
          <w:rFonts w:ascii="Arial" w:hAnsi="Arial" w:cs="Arial"/>
          <w:sz w:val="22"/>
          <w:szCs w:val="22"/>
        </w:rPr>
        <w:t xml:space="preserve"> потреблении тепла на отопление;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д</w:t>
      </w:r>
      <w:r w:rsidR="00D12958" w:rsidRPr="00D94AFB">
        <w:rPr>
          <w:rFonts w:ascii="Arial" w:hAnsi="Arial" w:cs="Arial"/>
          <w:sz w:val="22"/>
          <w:szCs w:val="22"/>
        </w:rPr>
        <w:t>етальная (по адресная) база данных потребителей т</w:t>
      </w:r>
      <w:r w:rsidRPr="00D94AFB">
        <w:rPr>
          <w:rFonts w:ascii="Arial" w:hAnsi="Arial" w:cs="Arial"/>
          <w:sz w:val="22"/>
          <w:szCs w:val="22"/>
        </w:rPr>
        <w:t>епла;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база данных по тепловым сетям;</w:t>
      </w:r>
    </w:p>
    <w:p w:rsidR="00D12958" w:rsidRPr="00D94AFB" w:rsidRDefault="00DC7D56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с</w:t>
      </w:r>
      <w:r w:rsidR="00D12958" w:rsidRPr="00D94AFB">
        <w:rPr>
          <w:rFonts w:ascii="Arial" w:hAnsi="Arial" w:cs="Arial"/>
          <w:sz w:val="22"/>
          <w:szCs w:val="22"/>
        </w:rPr>
        <w:t>хемы магистральных теп</w:t>
      </w:r>
      <w:r w:rsidRPr="00D94AFB">
        <w:rPr>
          <w:rFonts w:ascii="Arial" w:hAnsi="Arial" w:cs="Arial"/>
          <w:sz w:val="22"/>
          <w:szCs w:val="22"/>
        </w:rPr>
        <w:t>ловых сетей со структурой камер</w:t>
      </w:r>
      <w:r w:rsidR="004D531C" w:rsidRPr="00D94AFB">
        <w:rPr>
          <w:rFonts w:ascii="Arial" w:hAnsi="Arial" w:cs="Arial"/>
          <w:sz w:val="22"/>
          <w:szCs w:val="22"/>
        </w:rPr>
        <w:t>.</w:t>
      </w:r>
    </w:p>
    <w:p w:rsidR="00D12958" w:rsidRPr="00D94AFB" w:rsidRDefault="00D12958" w:rsidP="00C60E1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Выполнены следующие проработки: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проведено обследование тепловых сетей и систем теплопотребления;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составлены расчетные схемы тепловой сети по уточненным фактическим пар</w:t>
      </w:r>
      <w:r w:rsidR="00D12958" w:rsidRPr="00D94AFB">
        <w:rPr>
          <w:rFonts w:ascii="Arial" w:hAnsi="Arial" w:cs="Arial"/>
          <w:sz w:val="22"/>
          <w:szCs w:val="22"/>
        </w:rPr>
        <w:t>а</w:t>
      </w:r>
      <w:r w:rsidR="00D12958" w:rsidRPr="00D94AFB">
        <w:rPr>
          <w:rFonts w:ascii="Arial" w:hAnsi="Arial" w:cs="Arial"/>
          <w:sz w:val="22"/>
          <w:szCs w:val="22"/>
        </w:rPr>
        <w:t>метрам участков тепловых сетей  и схемам тепловых вводов;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выполнен расчет существующих и перспективных тепловых нагрузок;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произведен расчет гидравлического и теплового режима в тепловых сетях от с</w:t>
      </w:r>
      <w:r w:rsidR="00D12958" w:rsidRPr="00D94AFB">
        <w:rPr>
          <w:rFonts w:ascii="Arial" w:hAnsi="Arial" w:cs="Arial"/>
          <w:sz w:val="22"/>
          <w:szCs w:val="22"/>
        </w:rPr>
        <w:t>у</w:t>
      </w:r>
      <w:r w:rsidR="00091E18" w:rsidRPr="00D94AFB">
        <w:rPr>
          <w:rFonts w:ascii="Arial" w:hAnsi="Arial" w:cs="Arial"/>
          <w:sz w:val="22"/>
          <w:szCs w:val="22"/>
        </w:rPr>
        <w:t>ществующих</w:t>
      </w:r>
      <w:r w:rsidR="00D12958" w:rsidRPr="00D94AFB">
        <w:rPr>
          <w:rFonts w:ascii="Arial" w:hAnsi="Arial" w:cs="Arial"/>
          <w:sz w:val="22"/>
          <w:szCs w:val="22"/>
        </w:rPr>
        <w:t xml:space="preserve"> кот</w:t>
      </w:r>
      <w:r w:rsidR="00091E18" w:rsidRPr="00D94AFB">
        <w:rPr>
          <w:rFonts w:ascii="Arial" w:hAnsi="Arial" w:cs="Arial"/>
          <w:sz w:val="22"/>
          <w:szCs w:val="22"/>
        </w:rPr>
        <w:t>ельных</w:t>
      </w:r>
      <w:r w:rsidR="00D12958" w:rsidRPr="00D94AFB">
        <w:rPr>
          <w:rFonts w:ascii="Arial" w:hAnsi="Arial" w:cs="Arial"/>
          <w:sz w:val="22"/>
          <w:szCs w:val="22"/>
        </w:rPr>
        <w:t>, определены гидравлические потери напора в тепловых сетях;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рассчитаны тепловые потери в трубопроводах тепловой сети</w:t>
      </w:r>
    </w:p>
    <w:p w:rsidR="00D12958" w:rsidRPr="00D94AFB" w:rsidRDefault="00DC7D56" w:rsidP="00C60E1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 xml:space="preserve">- </w:t>
      </w:r>
      <w:r w:rsidR="00D12958" w:rsidRPr="00D94AFB">
        <w:rPr>
          <w:rFonts w:ascii="Arial" w:hAnsi="Arial" w:cs="Arial"/>
          <w:sz w:val="22"/>
          <w:szCs w:val="22"/>
        </w:rPr>
        <w:t>проведена технико-экономическая оценка потребности финансовых средств на выполнение работ по реконструкции систем теплоснабжения;</w:t>
      </w:r>
    </w:p>
    <w:p w:rsidR="00744E59" w:rsidRPr="00D94AFB" w:rsidRDefault="00D12958" w:rsidP="00C60E14">
      <w:pPr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>По результатам работы подготовлен настоящий отчет.</w:t>
      </w:r>
    </w:p>
    <w:p w:rsidR="00D12958" w:rsidRPr="00D94AFB" w:rsidRDefault="00D12958" w:rsidP="00C60E14">
      <w:pPr>
        <w:pStyle w:val="10"/>
        <w:spacing w:before="0" w:after="0" w:line="360" w:lineRule="auto"/>
        <w:rPr>
          <w:sz w:val="22"/>
          <w:szCs w:val="22"/>
        </w:rPr>
      </w:pPr>
    </w:p>
    <w:p w:rsidR="00D12958" w:rsidRPr="00D94AFB" w:rsidRDefault="00D12958" w:rsidP="00D12958">
      <w:pPr>
        <w:pStyle w:val="10"/>
        <w:spacing w:before="0" w:after="0"/>
        <w:jc w:val="center"/>
        <w:rPr>
          <w:sz w:val="22"/>
          <w:szCs w:val="22"/>
        </w:rPr>
      </w:pPr>
      <w:bookmarkStart w:id="4" w:name="_Toc391898215"/>
      <w:r w:rsidRPr="00D94AFB">
        <w:rPr>
          <w:sz w:val="22"/>
          <w:szCs w:val="22"/>
        </w:rPr>
        <w:t>ОБЩИЕ СВЕДЕНИЯ</w:t>
      </w:r>
      <w:bookmarkEnd w:id="4"/>
    </w:p>
    <w:p w:rsidR="00C00C0B" w:rsidRPr="00D94AFB" w:rsidRDefault="00C00C0B" w:rsidP="00C00C0B">
      <w:pPr>
        <w:rPr>
          <w:rFonts w:ascii="Arial" w:hAnsi="Arial" w:cs="Arial"/>
        </w:rPr>
      </w:pPr>
    </w:p>
    <w:p w:rsidR="00682383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Куминский — посёлок городского типа в Кондинском районе Ханты-Мансийского а</w:t>
      </w:r>
      <w:r w:rsidRPr="00D94AFB">
        <w:rPr>
          <w:rFonts w:ascii="Arial" w:hAnsi="Arial" w:cs="Arial"/>
          <w:sz w:val="22"/>
          <w:szCs w:val="22"/>
        </w:rPr>
        <w:t>в</w:t>
      </w:r>
      <w:r w:rsidRPr="00D94AFB">
        <w:rPr>
          <w:rFonts w:ascii="Arial" w:hAnsi="Arial" w:cs="Arial"/>
          <w:sz w:val="22"/>
          <w:szCs w:val="22"/>
        </w:rPr>
        <w:t xml:space="preserve">тономного округа. Население — </w:t>
      </w:r>
      <w:r w:rsidR="00D55D46" w:rsidRPr="00D94AFB">
        <w:rPr>
          <w:rFonts w:ascii="Arial" w:hAnsi="Arial" w:cs="Arial"/>
          <w:sz w:val="22"/>
          <w:szCs w:val="22"/>
        </w:rPr>
        <w:t>2801</w:t>
      </w:r>
      <w:r w:rsidRPr="00D94AFB">
        <w:rPr>
          <w:rFonts w:ascii="Arial" w:hAnsi="Arial" w:cs="Arial"/>
          <w:sz w:val="22"/>
          <w:szCs w:val="22"/>
        </w:rPr>
        <w:t xml:space="preserve"> чел. Основан 10 декабря 1964 года.</w:t>
      </w:r>
      <w:r w:rsidR="00D55D46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Расположен на западе Тюменской области, в бассейне реки Кума, впадающей в реку Конда.</w:t>
      </w:r>
    </w:p>
    <w:p w:rsidR="00C60E14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Основной род занятий — лесозаготовка.</w:t>
      </w:r>
    </w:p>
    <w:p w:rsidR="009E244D" w:rsidRPr="00D94AFB" w:rsidRDefault="009E244D" w:rsidP="009E244D">
      <w:pPr>
        <w:pStyle w:val="33"/>
        <w:spacing w:after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D94AFB">
        <w:rPr>
          <w:rFonts w:ascii="Arial" w:hAnsi="Arial" w:cs="Arial"/>
          <w:color w:val="000000"/>
          <w:sz w:val="22"/>
          <w:szCs w:val="22"/>
          <w:lang w:val="ru-RU"/>
        </w:rPr>
        <w:t>Климат района резко континентальный, характеризуется продолжительной холо</w:t>
      </w:r>
      <w:r w:rsidRPr="00D94AFB">
        <w:rPr>
          <w:rFonts w:ascii="Arial" w:hAnsi="Arial" w:cs="Arial"/>
          <w:color w:val="000000"/>
          <w:sz w:val="22"/>
          <w:szCs w:val="22"/>
          <w:lang w:val="ru-RU"/>
        </w:rPr>
        <w:t>д</w:t>
      </w:r>
      <w:r w:rsidRPr="00D94AFB">
        <w:rPr>
          <w:rFonts w:ascii="Arial" w:hAnsi="Arial" w:cs="Arial"/>
          <w:color w:val="000000"/>
          <w:sz w:val="22"/>
          <w:szCs w:val="22"/>
          <w:lang w:val="ru-RU"/>
        </w:rPr>
        <w:t>ной зимой и коротким жарким летом. Существенное влияние на формирование климата оказывает защищенность территории с запада Уральскими горами и открытость ее с с</w:t>
      </w:r>
      <w:r w:rsidRPr="00D94AFB">
        <w:rPr>
          <w:rFonts w:ascii="Arial" w:hAnsi="Arial" w:cs="Arial"/>
          <w:color w:val="000000"/>
          <w:sz w:val="22"/>
          <w:szCs w:val="22"/>
          <w:lang w:val="ru-RU"/>
        </w:rPr>
        <w:t>е</w:t>
      </w:r>
      <w:r w:rsidRPr="00D94AFB">
        <w:rPr>
          <w:rFonts w:ascii="Arial" w:hAnsi="Arial" w:cs="Arial"/>
          <w:color w:val="000000"/>
          <w:sz w:val="22"/>
          <w:szCs w:val="22"/>
          <w:lang w:val="ru-RU"/>
        </w:rPr>
        <w:t>вера и юга на большой протяженности в меридиональном и широтном направлениях.</w:t>
      </w:r>
    </w:p>
    <w:p w:rsidR="009E244D" w:rsidRPr="00D94AFB" w:rsidRDefault="009E244D" w:rsidP="009E244D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Многолетняя среднегодовая температура воздуха – 1,1 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>С. Самым холодным м</w:t>
      </w:r>
      <w:r w:rsidRPr="00D94AFB">
        <w:rPr>
          <w:rFonts w:ascii="Arial" w:hAnsi="Arial" w:cs="Arial"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color w:val="000000"/>
          <w:sz w:val="22"/>
          <w:szCs w:val="22"/>
        </w:rPr>
        <w:t>сяцем является январь с температурой – 19,8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>С, самым теплым – июль - +18,7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>С. Макс</w:t>
      </w:r>
      <w:r w:rsidRPr="00D94AFB">
        <w:rPr>
          <w:rFonts w:ascii="Arial" w:hAnsi="Arial" w:cs="Arial"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color w:val="000000"/>
          <w:sz w:val="22"/>
          <w:szCs w:val="22"/>
        </w:rPr>
        <w:t>мальная глубина промерзания почвы под естественным покровом составляет в среднем 100см, на оголенных участках достигает 290 см и приходится на конец марта – начало апреля.</w:t>
      </w:r>
    </w:p>
    <w:p w:rsidR="009E244D" w:rsidRPr="00D94AFB" w:rsidRDefault="009E244D" w:rsidP="009E244D">
      <w:pPr>
        <w:pStyle w:val="aff2"/>
        <w:shd w:val="clear" w:color="auto" w:fill="FFFFFF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Расчетная температура для проектирования отопления (самой холодной пят</w:t>
      </w:r>
      <w:r w:rsidRPr="00D94AFB">
        <w:rPr>
          <w:rFonts w:ascii="Arial" w:hAnsi="Arial" w:cs="Arial"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color w:val="000000"/>
          <w:sz w:val="22"/>
          <w:szCs w:val="22"/>
        </w:rPr>
        <w:t>дневки) – минус 40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0</w:t>
      </w:r>
      <w:r w:rsidRPr="00D94AFB">
        <w:rPr>
          <w:rFonts w:ascii="Arial" w:hAnsi="Arial" w:cs="Arial"/>
          <w:color w:val="000000"/>
          <w:sz w:val="22"/>
          <w:szCs w:val="22"/>
        </w:rPr>
        <w:t>С.  Расчетная температура для проектирования вентиляции (средняя наиболее холодного периода) равна минус 28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0</w:t>
      </w:r>
      <w:r w:rsidRPr="00D94AFB">
        <w:rPr>
          <w:rFonts w:ascii="Arial" w:hAnsi="Arial" w:cs="Arial"/>
          <w:color w:val="000000"/>
          <w:sz w:val="22"/>
          <w:szCs w:val="22"/>
        </w:rPr>
        <w:t>С. Продолжительность отопительного п</w:t>
      </w:r>
      <w:r w:rsidRPr="00D94AFB">
        <w:rPr>
          <w:rFonts w:ascii="Arial" w:hAnsi="Arial" w:cs="Arial"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риода согласно </w:t>
      </w:r>
      <w:r w:rsidRPr="00D94AFB">
        <w:rPr>
          <w:rFonts w:ascii="Arial" w:hAnsi="Arial" w:cs="Arial"/>
          <w:sz w:val="22"/>
          <w:szCs w:val="22"/>
        </w:rPr>
        <w:t>СП 131.13330.2012 «Строительная климатология. Актуализированная 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дакция СНиП 23-01-99»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равна 238 дней при средней температуре минус 8,6</w:t>
      </w:r>
      <w:r w:rsidRPr="00D94AFB">
        <w:rPr>
          <w:rFonts w:ascii="Arial" w:hAnsi="Arial" w:cs="Arial"/>
          <w:color w:val="000000"/>
          <w:sz w:val="22"/>
          <w:szCs w:val="22"/>
          <w:vertAlign w:val="superscript"/>
        </w:rPr>
        <w:t>0</w:t>
      </w:r>
      <w:r w:rsidRPr="00D94AFB">
        <w:rPr>
          <w:rFonts w:ascii="Arial" w:hAnsi="Arial" w:cs="Arial"/>
          <w:color w:val="000000"/>
          <w:sz w:val="22"/>
          <w:szCs w:val="22"/>
        </w:rPr>
        <w:t>С.</w:t>
      </w:r>
    </w:p>
    <w:p w:rsidR="00682383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Среднегодовая температура воздуха — 1,1 °C.</w:t>
      </w:r>
    </w:p>
    <w:p w:rsidR="00682383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Относительная влажность воздуха — 73,0 %.</w:t>
      </w:r>
    </w:p>
    <w:p w:rsidR="00682383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Средняя скорость ветра — 3,1 м/с.</w:t>
      </w:r>
    </w:p>
    <w:p w:rsidR="00682383" w:rsidRPr="00D94AFB" w:rsidRDefault="00682383" w:rsidP="00682383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Среднетемпературные условия данного региона представлены в таблице 1.</w:t>
      </w:r>
    </w:p>
    <w:p w:rsidR="00C60E14" w:rsidRPr="00D94AFB" w:rsidRDefault="000E5B91" w:rsidP="000E5B91">
      <w:pPr>
        <w:pStyle w:val="aa"/>
        <w:spacing w:line="360" w:lineRule="auto"/>
        <w:ind w:firstLine="567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</w:t>
      </w:r>
      <w:r w:rsidR="00C60E14" w:rsidRPr="00D94AFB">
        <w:rPr>
          <w:rFonts w:ascii="Arial" w:hAnsi="Arial" w:cs="Arial"/>
          <w:sz w:val="22"/>
          <w:szCs w:val="22"/>
        </w:rPr>
        <w:t>л</w:t>
      </w:r>
      <w:r w:rsidRPr="00D94AFB">
        <w:rPr>
          <w:rFonts w:ascii="Arial" w:hAnsi="Arial" w:cs="Arial"/>
          <w:sz w:val="22"/>
          <w:szCs w:val="22"/>
        </w:rPr>
        <w:t>ица</w:t>
      </w:r>
      <w:r w:rsidR="00682383" w:rsidRPr="00D94AFB">
        <w:rPr>
          <w:rFonts w:ascii="Arial" w:hAnsi="Arial" w:cs="Arial"/>
          <w:sz w:val="22"/>
          <w:szCs w:val="22"/>
        </w:rPr>
        <w:t>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591"/>
        <w:gridCol w:w="593"/>
        <w:gridCol w:w="591"/>
        <w:gridCol w:w="593"/>
        <w:gridCol w:w="591"/>
        <w:gridCol w:w="594"/>
        <w:gridCol w:w="592"/>
        <w:gridCol w:w="594"/>
        <w:gridCol w:w="592"/>
        <w:gridCol w:w="594"/>
        <w:gridCol w:w="592"/>
        <w:gridCol w:w="594"/>
        <w:gridCol w:w="594"/>
      </w:tblGrid>
      <w:tr w:rsidR="00C60E14" w:rsidRPr="00D94AFB" w:rsidTr="00D039A9">
        <w:trPr>
          <w:trHeight w:val="163"/>
          <w:jc w:val="center"/>
        </w:trPr>
        <w:tc>
          <w:tcPr>
            <w:tcW w:w="5000" w:type="pct"/>
            <w:gridSpan w:val="14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682383">
            <w:pPr>
              <w:spacing w:line="321" w:lineRule="atLeast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Климат </w:t>
            </w:r>
            <w:r w:rsidR="00682383" w:rsidRPr="00D94AFB">
              <w:rPr>
                <w:rFonts w:ascii="Arial" w:hAnsi="Arial" w:cs="Arial"/>
                <w:sz w:val="22"/>
                <w:szCs w:val="22"/>
              </w:rPr>
              <w:t xml:space="preserve">ГП </w:t>
            </w:r>
            <w:r w:rsidR="00682383" w:rsidRPr="00D94AFB">
              <w:rPr>
                <w:rFonts w:ascii="Arial" w:eastAsia="Calibri" w:hAnsi="Arial" w:cs="Arial"/>
                <w:sz w:val="22"/>
                <w:szCs w:val="22"/>
              </w:rPr>
              <w:t>Куминский</w:t>
            </w:r>
          </w:p>
        </w:tc>
      </w:tr>
      <w:tr w:rsidR="00682383" w:rsidRPr="00D94AFB" w:rsidTr="008C0754">
        <w:trPr>
          <w:jc w:val="center"/>
        </w:trPr>
        <w:tc>
          <w:tcPr>
            <w:tcW w:w="92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Янв.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Фев.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Апр.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Авг.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Сен.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Окт.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Нояб.</w:t>
            </w:r>
          </w:p>
        </w:tc>
        <w:tc>
          <w:tcPr>
            <w:tcW w:w="314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Дек.</w:t>
            </w:r>
          </w:p>
        </w:tc>
        <w:tc>
          <w:tcPr>
            <w:tcW w:w="313" w:type="pct"/>
            <w:shd w:val="clear" w:color="auto" w:fill="F2F2F2" w:themeFill="background1" w:themeFillShade="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C60E14" w:rsidRPr="00D94AFB" w:rsidRDefault="00C60E14" w:rsidP="008C0754">
            <w:pPr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94AF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Год</w:t>
            </w:r>
          </w:p>
        </w:tc>
      </w:tr>
      <w:tr w:rsidR="00682383" w:rsidRPr="00D94AFB" w:rsidTr="00D039A9">
        <w:trPr>
          <w:trHeight w:val="227"/>
          <w:jc w:val="center"/>
        </w:trPr>
        <w:tc>
          <w:tcPr>
            <w:tcW w:w="924" w:type="pct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Средняя</w:t>
            </w:r>
          </w:p>
          <w:p w:rsidR="00682383" w:rsidRPr="00D94AFB" w:rsidRDefault="00682383" w:rsidP="0068238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температура</w:t>
            </w:r>
            <w:r w:rsidR="00D039A9"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воздуха</w:t>
            </w:r>
            <w:r w:rsidRPr="00D94AF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°C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−14,9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−13,9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−7,7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9,9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16,8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19,0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15,3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8,8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1,7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−9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−13,9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682383" w:rsidRPr="00D94AFB" w:rsidRDefault="00682383" w:rsidP="006823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1,1</w:t>
            </w:r>
          </w:p>
        </w:tc>
      </w:tr>
      <w:tr w:rsidR="00D039A9" w:rsidRPr="00D94AFB" w:rsidTr="00D039A9">
        <w:trPr>
          <w:trHeight w:val="227"/>
          <w:jc w:val="center"/>
        </w:trPr>
        <w:tc>
          <w:tcPr>
            <w:tcW w:w="924" w:type="pct"/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Средняя темп</w:t>
            </w:r>
            <w:r w:rsidRPr="00D94AFB">
              <w:rPr>
                <w:rFonts w:ascii="Arial" w:hAnsi="Arial" w:cs="Arial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sz w:val="20"/>
                <w:szCs w:val="20"/>
              </w:rPr>
              <w:t>ратура грунта на глубине 1,6 м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3,5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10,1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14,1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13,9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4,7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3,4</w:t>
            </w:r>
          </w:p>
        </w:tc>
        <w:tc>
          <w:tcPr>
            <w:tcW w:w="314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ind w:left="-214" w:right="-19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  <w:tc>
          <w:tcPr>
            <w:tcW w:w="313" w:type="pct"/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D039A9" w:rsidRPr="00D94AFB" w:rsidRDefault="00D039A9" w:rsidP="002A62B9">
            <w:pPr>
              <w:ind w:left="-155" w:right="-18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AFB">
              <w:rPr>
                <w:rFonts w:ascii="Arial" w:hAnsi="Arial" w:cs="Arial"/>
                <w:sz w:val="18"/>
                <w:szCs w:val="18"/>
              </w:rPr>
              <w:t>5,37</w:t>
            </w:r>
          </w:p>
        </w:tc>
      </w:tr>
    </w:tbl>
    <w:p w:rsidR="008C0754" w:rsidRPr="00D94AFB" w:rsidRDefault="008C0754" w:rsidP="00C60E14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:rsidR="004776AB" w:rsidRPr="00D94AFB" w:rsidRDefault="004776AB" w:rsidP="00C60E14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:rsidR="004776AB" w:rsidRPr="00D94AFB" w:rsidRDefault="004776AB" w:rsidP="00C60E14">
      <w:pPr>
        <w:pStyle w:val="aff2"/>
        <w:shd w:val="clear" w:color="auto" w:fill="FFFFFF"/>
        <w:spacing w:line="360" w:lineRule="auto"/>
        <w:ind w:firstLine="567"/>
        <w:rPr>
          <w:rFonts w:ascii="Arial" w:hAnsi="Arial" w:cs="Arial"/>
          <w:sz w:val="22"/>
          <w:szCs w:val="22"/>
        </w:rPr>
      </w:pPr>
    </w:p>
    <w:p w:rsidR="0045192B" w:rsidRPr="00D94AFB" w:rsidRDefault="0045192B" w:rsidP="0045192B">
      <w:pPr>
        <w:spacing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lastRenderedPageBreak/>
        <w:t>Динамика численности населения</w:t>
      </w:r>
      <w:r w:rsidR="00682383" w:rsidRPr="00D94AFB">
        <w:rPr>
          <w:rFonts w:ascii="Arial" w:hAnsi="Arial" w:cs="Arial"/>
          <w:color w:val="000000"/>
          <w:sz w:val="22"/>
          <w:szCs w:val="22"/>
        </w:rPr>
        <w:t xml:space="preserve"> представлена в таблице 2</w:t>
      </w:r>
      <w:r w:rsidR="005F1E54"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45192B" w:rsidRPr="00D94AFB" w:rsidRDefault="005F1E54" w:rsidP="0045192B">
      <w:pPr>
        <w:pStyle w:val="aa"/>
        <w:spacing w:line="360" w:lineRule="auto"/>
        <w:ind w:firstLine="567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Таблица </w:t>
      </w:r>
      <w:r w:rsidR="00682383" w:rsidRPr="00D94AFB">
        <w:rPr>
          <w:rFonts w:ascii="Arial" w:hAnsi="Arial" w:cs="Arial"/>
          <w:sz w:val="22"/>
          <w:szCs w:val="22"/>
        </w:rPr>
        <w:t>2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1"/>
        <w:gridCol w:w="948"/>
        <w:gridCol w:w="892"/>
        <w:gridCol w:w="1003"/>
        <w:gridCol w:w="989"/>
        <w:gridCol w:w="989"/>
        <w:gridCol w:w="989"/>
        <w:gridCol w:w="986"/>
      </w:tblGrid>
      <w:tr w:rsidR="00D55D46" w:rsidRPr="00D94AFB" w:rsidTr="00D55D46">
        <w:trPr>
          <w:trHeight w:val="453"/>
        </w:trPr>
        <w:tc>
          <w:tcPr>
            <w:tcW w:w="1380" w:type="pct"/>
            <w:shd w:val="clear" w:color="auto" w:fill="F2F2F2" w:themeFill="background1" w:themeFillShade="F2"/>
            <w:vAlign w:val="center"/>
          </w:tcPr>
          <w:p w:rsidR="00D55D46" w:rsidRPr="00D94AFB" w:rsidRDefault="00D55D46" w:rsidP="00682383">
            <w:pPr>
              <w:spacing w:line="288" w:lineRule="atLeast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Год переписи населения</w:t>
            </w:r>
          </w:p>
        </w:tc>
        <w:tc>
          <w:tcPr>
            <w:tcW w:w="505" w:type="pct"/>
            <w:shd w:val="clear" w:color="auto" w:fill="F2F2F2" w:themeFill="background1" w:themeFillShade="F2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1970</w:t>
            </w:r>
          </w:p>
        </w:tc>
        <w:tc>
          <w:tcPr>
            <w:tcW w:w="475" w:type="pct"/>
            <w:shd w:val="clear" w:color="auto" w:fill="F2F2F2" w:themeFill="background1" w:themeFillShade="F2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1979</w:t>
            </w:r>
          </w:p>
        </w:tc>
        <w:tc>
          <w:tcPr>
            <w:tcW w:w="534" w:type="pct"/>
            <w:shd w:val="clear" w:color="auto" w:fill="F2F2F2" w:themeFill="background1" w:themeFillShade="F2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2007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2010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2012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2013</w:t>
            </w:r>
          </w:p>
        </w:tc>
        <w:tc>
          <w:tcPr>
            <w:tcW w:w="526" w:type="pct"/>
            <w:shd w:val="clear" w:color="auto" w:fill="F2F2F2" w:themeFill="background1" w:themeFillShade="F2"/>
            <w:vAlign w:val="center"/>
          </w:tcPr>
          <w:p w:rsidR="00D55D46" w:rsidRPr="00D94AFB" w:rsidRDefault="00D55D46" w:rsidP="00D55D46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2017</w:t>
            </w:r>
          </w:p>
        </w:tc>
      </w:tr>
      <w:tr w:rsidR="00D55D46" w:rsidRPr="00D94AFB" w:rsidTr="00D55D46">
        <w:trPr>
          <w:trHeight w:val="503"/>
        </w:trPr>
        <w:tc>
          <w:tcPr>
            <w:tcW w:w="1380" w:type="pct"/>
            <w:shd w:val="clear" w:color="auto" w:fill="FFFFFF"/>
            <w:vAlign w:val="center"/>
          </w:tcPr>
          <w:p w:rsidR="00D55D46" w:rsidRPr="00D94AFB" w:rsidRDefault="00D55D46" w:rsidP="00682383">
            <w:pPr>
              <w:spacing w:line="288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Число жителей</w:t>
            </w:r>
          </w:p>
        </w:tc>
        <w:tc>
          <w:tcPr>
            <w:tcW w:w="505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3412</w:t>
            </w:r>
          </w:p>
        </w:tc>
        <w:tc>
          <w:tcPr>
            <w:tcW w:w="475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3348</w:t>
            </w:r>
          </w:p>
        </w:tc>
        <w:tc>
          <w:tcPr>
            <w:tcW w:w="534" w:type="pct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2702</w:t>
            </w:r>
          </w:p>
        </w:tc>
        <w:tc>
          <w:tcPr>
            <w:tcW w:w="527" w:type="pct"/>
            <w:shd w:val="clear" w:color="auto" w:fill="FFFFFF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3116</w:t>
            </w:r>
          </w:p>
        </w:tc>
        <w:tc>
          <w:tcPr>
            <w:tcW w:w="527" w:type="pct"/>
            <w:shd w:val="clear" w:color="auto" w:fill="FFFFFF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3005</w:t>
            </w:r>
          </w:p>
        </w:tc>
        <w:tc>
          <w:tcPr>
            <w:tcW w:w="527" w:type="pct"/>
            <w:shd w:val="clear" w:color="auto" w:fill="FFFFFF"/>
            <w:vAlign w:val="center"/>
          </w:tcPr>
          <w:p w:rsidR="00D55D46" w:rsidRPr="00D94AFB" w:rsidRDefault="00D55D46" w:rsidP="00682383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2944</w:t>
            </w:r>
          </w:p>
        </w:tc>
        <w:tc>
          <w:tcPr>
            <w:tcW w:w="526" w:type="pct"/>
            <w:shd w:val="clear" w:color="auto" w:fill="FFFFFF"/>
            <w:vAlign w:val="center"/>
          </w:tcPr>
          <w:p w:rsidR="00D55D46" w:rsidRPr="00D94AFB" w:rsidRDefault="00D55D46" w:rsidP="00D55D46">
            <w:pPr>
              <w:jc w:val="center"/>
              <w:rPr>
                <w:rFonts w:ascii="Arial" w:hAnsi="Arial" w:cs="Arial"/>
              </w:rPr>
            </w:pPr>
            <w:r w:rsidRPr="00D94AFB">
              <w:rPr>
                <w:rFonts w:ascii="Arial" w:hAnsi="Arial" w:cs="Arial"/>
              </w:rPr>
              <w:t>2801</w:t>
            </w:r>
          </w:p>
        </w:tc>
      </w:tr>
    </w:tbl>
    <w:p w:rsidR="0045192B" w:rsidRPr="00D94AFB" w:rsidRDefault="0045192B" w:rsidP="00C60E14">
      <w:pPr>
        <w:spacing w:line="360" w:lineRule="auto"/>
        <w:ind w:firstLine="567"/>
        <w:jc w:val="both"/>
        <w:rPr>
          <w:rStyle w:val="S1"/>
          <w:rFonts w:ascii="Arial" w:hAnsi="Arial" w:cs="Arial"/>
          <w:i/>
          <w:sz w:val="22"/>
          <w:szCs w:val="22"/>
        </w:rPr>
      </w:pPr>
    </w:p>
    <w:p w:rsidR="0045192B" w:rsidRPr="00D94AFB" w:rsidRDefault="0045192B" w:rsidP="00C60E14">
      <w:pPr>
        <w:spacing w:line="360" w:lineRule="auto"/>
        <w:ind w:firstLine="567"/>
        <w:jc w:val="both"/>
        <w:rPr>
          <w:rStyle w:val="S1"/>
          <w:rFonts w:ascii="Arial" w:hAnsi="Arial" w:cs="Arial"/>
          <w:i/>
          <w:sz w:val="22"/>
          <w:szCs w:val="22"/>
        </w:rPr>
      </w:pPr>
    </w:p>
    <w:p w:rsidR="00C60E14" w:rsidRPr="00D94AFB" w:rsidRDefault="00FD53AB" w:rsidP="00C60E14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</w:rPr>
      </w:pPr>
      <w:r w:rsidRPr="00D94AFB">
        <w:rPr>
          <w:rFonts w:ascii="Arial" w:hAnsi="Arial" w:cs="Arial"/>
          <w:noProof/>
        </w:rPr>
        <w:drawing>
          <wp:inline distT="0" distB="0" distL="0" distR="0">
            <wp:extent cx="5244067" cy="4974194"/>
            <wp:effectExtent l="19050" t="0" r="0" b="0"/>
            <wp:docPr id="6" name="Рисунок 6" descr="D:\ЭнергоЭксперт\190 и 416\Схемы\Схемы от Молиной\ТС Куминский\куминский\Схема ограничени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нергоЭксперт\190 и 416\Схемы\Схемы от Молиной\ТС Куминский\куминский\Схема ограничений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280" t="29744" r="36613" b="4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7" cy="49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14" w:rsidRPr="00D94AFB" w:rsidRDefault="00C60E14" w:rsidP="003556A5">
      <w:pPr>
        <w:ind w:firstLine="567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Рисунок </w:t>
      </w:r>
      <w:r w:rsidR="00FD53AB" w:rsidRPr="00D94AFB">
        <w:rPr>
          <w:rFonts w:ascii="Arial" w:hAnsi="Arial" w:cs="Arial"/>
          <w:sz w:val="22"/>
          <w:szCs w:val="22"/>
        </w:rPr>
        <w:t>1</w:t>
      </w:r>
      <w:r w:rsidR="0045192B" w:rsidRPr="00D94AFB">
        <w:rPr>
          <w:rFonts w:ascii="Arial" w:hAnsi="Arial" w:cs="Arial"/>
          <w:spacing w:val="-4"/>
          <w:sz w:val="22"/>
          <w:szCs w:val="22"/>
        </w:rPr>
        <w:t xml:space="preserve">Границы </w:t>
      </w:r>
      <w:r w:rsidR="00FD53AB" w:rsidRPr="00D94AFB">
        <w:rPr>
          <w:rFonts w:ascii="Arial" w:hAnsi="Arial" w:cs="Arial"/>
          <w:spacing w:val="-4"/>
          <w:sz w:val="22"/>
          <w:szCs w:val="22"/>
        </w:rPr>
        <w:t>населённого пункта пгт. Куминский</w:t>
      </w:r>
    </w:p>
    <w:p w:rsidR="003556A5" w:rsidRPr="00D94AFB" w:rsidRDefault="003556A5" w:rsidP="00D12958">
      <w:pPr>
        <w:pStyle w:val="10"/>
        <w:spacing w:before="0" w:after="0"/>
        <w:jc w:val="center"/>
        <w:rPr>
          <w:sz w:val="22"/>
          <w:szCs w:val="22"/>
        </w:rPr>
      </w:pPr>
      <w:bookmarkStart w:id="5" w:name="_Toc338834625"/>
      <w:bookmarkStart w:id="6" w:name="_Toc361733349"/>
      <w:bookmarkStart w:id="7" w:name="_Toc391898216"/>
    </w:p>
    <w:p w:rsidR="003556A5" w:rsidRPr="00D94AFB" w:rsidRDefault="003556A5">
      <w:pPr>
        <w:rPr>
          <w:rFonts w:ascii="Arial" w:eastAsia="Calibri" w:hAnsi="Arial" w:cs="Arial"/>
          <w:b/>
          <w:bCs/>
          <w:kern w:val="32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br w:type="page"/>
      </w:r>
    </w:p>
    <w:p w:rsidR="00D12958" w:rsidRPr="00D94AFB" w:rsidRDefault="00D12958" w:rsidP="00D12958">
      <w:pPr>
        <w:pStyle w:val="10"/>
        <w:spacing w:before="0" w:after="0"/>
        <w:jc w:val="center"/>
        <w:rPr>
          <w:sz w:val="22"/>
          <w:szCs w:val="22"/>
        </w:rPr>
      </w:pPr>
      <w:r w:rsidRPr="00D94AFB">
        <w:rPr>
          <w:sz w:val="22"/>
          <w:szCs w:val="22"/>
        </w:rPr>
        <w:lastRenderedPageBreak/>
        <w:t>1. Утверждаемая часть (Пояснительная записка)</w:t>
      </w:r>
      <w:bookmarkEnd w:id="5"/>
      <w:bookmarkEnd w:id="6"/>
      <w:bookmarkEnd w:id="7"/>
    </w:p>
    <w:p w:rsidR="00D12958" w:rsidRPr="00D94AFB" w:rsidRDefault="00D12958" w:rsidP="00D12958">
      <w:pPr>
        <w:rPr>
          <w:rFonts w:ascii="Arial" w:hAnsi="Arial" w:cs="Arial"/>
          <w:sz w:val="22"/>
          <w:szCs w:val="22"/>
        </w:rPr>
      </w:pPr>
    </w:p>
    <w:p w:rsidR="00D12958" w:rsidRPr="00D94AFB" w:rsidRDefault="00D12958" w:rsidP="00CB09BF">
      <w:pPr>
        <w:pStyle w:val="10"/>
        <w:spacing w:before="0" w:line="360" w:lineRule="auto"/>
        <w:jc w:val="both"/>
        <w:rPr>
          <w:sz w:val="22"/>
          <w:szCs w:val="22"/>
        </w:rPr>
      </w:pPr>
      <w:bookmarkStart w:id="8" w:name="_Toc391898217"/>
      <w:r w:rsidRPr="00D94AFB">
        <w:rPr>
          <w:sz w:val="22"/>
          <w:szCs w:val="22"/>
        </w:rPr>
        <w:t>1.1. Показатели перспективного спроса на тепловую энергию (мощность) и тепл</w:t>
      </w:r>
      <w:r w:rsidRPr="00D94AFB">
        <w:rPr>
          <w:sz w:val="22"/>
          <w:szCs w:val="22"/>
        </w:rPr>
        <w:t>о</w:t>
      </w:r>
      <w:r w:rsidRPr="00D94AFB">
        <w:rPr>
          <w:sz w:val="22"/>
          <w:szCs w:val="22"/>
        </w:rPr>
        <w:t>носитель в установленных границах территории городского округа</w:t>
      </w:r>
      <w:bookmarkEnd w:id="8"/>
    </w:p>
    <w:p w:rsidR="00D12958" w:rsidRPr="00D94AFB" w:rsidRDefault="00D12958" w:rsidP="00CB09BF">
      <w:pPr>
        <w:pStyle w:val="a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2958" w:rsidRPr="00D94AFB" w:rsidRDefault="00D12958" w:rsidP="00CB09BF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1.1.</w:t>
      </w:r>
      <w:r w:rsidR="007520C3" w:rsidRPr="00D94AFB">
        <w:rPr>
          <w:rFonts w:ascii="Arial" w:hAnsi="Arial" w:cs="Arial"/>
          <w:b/>
          <w:sz w:val="22"/>
          <w:szCs w:val="22"/>
        </w:rPr>
        <w:t>1.</w:t>
      </w:r>
      <w:r w:rsidRPr="00D94AFB">
        <w:rPr>
          <w:rFonts w:ascii="Arial" w:hAnsi="Arial" w:cs="Arial"/>
          <w:b/>
          <w:sz w:val="22"/>
          <w:szCs w:val="22"/>
        </w:rPr>
        <w:t xml:space="preserve">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</w:t>
      </w:r>
      <w:r w:rsidR="00B81AF2" w:rsidRPr="00D94AFB">
        <w:rPr>
          <w:rFonts w:ascii="Arial" w:hAnsi="Arial" w:cs="Arial"/>
          <w:b/>
          <w:sz w:val="22"/>
          <w:szCs w:val="22"/>
        </w:rPr>
        <w:t>мышленных предприятий по этапам</w:t>
      </w:r>
    </w:p>
    <w:p w:rsidR="00D12958" w:rsidRPr="00D94AFB" w:rsidRDefault="00D12958" w:rsidP="00D12958">
      <w:pPr>
        <w:pStyle w:val="aa"/>
        <w:rPr>
          <w:rFonts w:ascii="Arial" w:hAnsi="Arial" w:cs="Arial"/>
        </w:rPr>
      </w:pP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Муниципальный жилищный фонд городского поселения Куминский составляет 20229,4 кв. м. Из них в капитальном исполнении – 1625,2  кв. м., из деревянных констру</w:t>
      </w:r>
      <w:r w:rsidRPr="00D94AFB">
        <w:rPr>
          <w:sz w:val="22"/>
          <w:szCs w:val="22"/>
        </w:rPr>
        <w:t>к</w:t>
      </w:r>
      <w:r w:rsidRPr="00D94AFB">
        <w:rPr>
          <w:sz w:val="22"/>
          <w:szCs w:val="22"/>
        </w:rPr>
        <w:t>ций – 18604,2  кв</w:t>
      </w:r>
      <w:r w:rsidR="00FE7B83" w:rsidRPr="00D94AFB">
        <w:rPr>
          <w:sz w:val="22"/>
          <w:szCs w:val="22"/>
        </w:rPr>
        <w:t>.</w:t>
      </w:r>
      <w:r w:rsidRPr="00D94AFB">
        <w:rPr>
          <w:sz w:val="22"/>
          <w:szCs w:val="22"/>
        </w:rPr>
        <w:t xml:space="preserve"> м.</w:t>
      </w: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Количество «деревянного» жилищного фонда по сроку эксплуатации следующее (без учета ветхого жилья):</w:t>
      </w: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 xml:space="preserve">более 40 лет – 7219,62 кв. м,   т.е. </w:t>
      </w:r>
      <w:r w:rsidRPr="00D94AFB">
        <w:rPr>
          <w:color w:val="000000" w:themeColor="text1"/>
          <w:sz w:val="22"/>
          <w:szCs w:val="22"/>
        </w:rPr>
        <w:t>39%</w:t>
      </w:r>
      <w:r w:rsidRPr="00D94AFB">
        <w:rPr>
          <w:sz w:val="22"/>
          <w:szCs w:val="22"/>
        </w:rPr>
        <w:t xml:space="preserve"> от всего деревянного фонда;</w:t>
      </w: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 xml:space="preserve">от 35 до 40 лет – 1597, 73 кв. м,   т.е. </w:t>
      </w:r>
      <w:r w:rsidRPr="00D94AFB">
        <w:rPr>
          <w:color w:val="000000" w:themeColor="text1"/>
          <w:sz w:val="22"/>
          <w:szCs w:val="22"/>
        </w:rPr>
        <w:t>8,59%</w:t>
      </w: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 xml:space="preserve">от  20 до 35 лет – 3669,30  кв. м.,   т.е. </w:t>
      </w:r>
      <w:r w:rsidRPr="00D94AFB">
        <w:rPr>
          <w:color w:val="000000" w:themeColor="text1"/>
          <w:sz w:val="22"/>
          <w:szCs w:val="22"/>
        </w:rPr>
        <w:t>19,7%</w:t>
      </w:r>
    </w:p>
    <w:p w:rsidR="003411ED" w:rsidRPr="00D94AFB" w:rsidRDefault="003411ED" w:rsidP="003411E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Продолжительность эксплуатации зданий до проведения капитального ремонта данной категории жилых домов 20 лет. У более чем 70% домов с деревянными констру</w:t>
      </w:r>
      <w:r w:rsidRPr="00D94AFB">
        <w:rPr>
          <w:sz w:val="22"/>
          <w:szCs w:val="22"/>
        </w:rPr>
        <w:t>к</w:t>
      </w:r>
      <w:r w:rsidRPr="00D94AFB">
        <w:rPr>
          <w:sz w:val="22"/>
          <w:szCs w:val="22"/>
        </w:rPr>
        <w:t>циями превышен нормативный межремонтный срок.</w:t>
      </w:r>
    </w:p>
    <w:p w:rsidR="00D12958" w:rsidRPr="00D94AFB" w:rsidRDefault="0022692A" w:rsidP="003411ED">
      <w:pPr>
        <w:pStyle w:val="aa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На момент разработки схемы теплоснабжения в</w:t>
      </w:r>
      <w:r w:rsidR="003411ED" w:rsidRPr="00D94AFB">
        <w:rPr>
          <w:rFonts w:ascii="Arial" w:hAnsi="Arial" w:cs="Arial"/>
          <w:sz w:val="22"/>
          <w:szCs w:val="22"/>
        </w:rPr>
        <w:t>етхий жилищный фонд составл</w:t>
      </w:r>
      <w:r w:rsidR="003411ED" w:rsidRPr="00D94AFB">
        <w:rPr>
          <w:rFonts w:ascii="Arial" w:hAnsi="Arial" w:cs="Arial"/>
          <w:sz w:val="22"/>
          <w:szCs w:val="22"/>
        </w:rPr>
        <w:t>я</w:t>
      </w:r>
      <w:r w:rsidR="003411ED" w:rsidRPr="00D94AFB">
        <w:rPr>
          <w:rFonts w:ascii="Arial" w:hAnsi="Arial" w:cs="Arial"/>
          <w:sz w:val="22"/>
          <w:szCs w:val="22"/>
        </w:rPr>
        <w:t>ет</w:t>
      </w:r>
      <w:r w:rsidR="003411ED" w:rsidRPr="00D94AFB">
        <w:rPr>
          <w:rFonts w:ascii="Arial" w:hAnsi="Arial" w:cs="Arial"/>
          <w:color w:val="000000" w:themeColor="text1"/>
          <w:sz w:val="22"/>
          <w:szCs w:val="22"/>
        </w:rPr>
        <w:t>6117,55</w:t>
      </w:r>
      <w:r w:rsidR="003411ED" w:rsidRPr="00D94AFB">
        <w:rPr>
          <w:rFonts w:ascii="Arial" w:hAnsi="Arial" w:cs="Arial"/>
          <w:sz w:val="22"/>
          <w:szCs w:val="22"/>
        </w:rPr>
        <w:t xml:space="preserve"> кв.м. (33%).</w:t>
      </w:r>
    </w:p>
    <w:p w:rsidR="00590DDA" w:rsidRPr="00D94AFB" w:rsidRDefault="00452499" w:rsidP="00CB09BF">
      <w:pPr>
        <w:spacing w:line="360" w:lineRule="auto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проекте схемы теплоснабжения </w:t>
      </w:r>
      <w:r w:rsidR="00590DDA" w:rsidRPr="00D94AFB">
        <w:rPr>
          <w:rFonts w:ascii="Arial" w:hAnsi="Arial" w:cs="Arial"/>
          <w:sz w:val="22"/>
          <w:szCs w:val="22"/>
        </w:rPr>
        <w:t>предусмотрено незначительное увеличение те</w:t>
      </w:r>
      <w:r w:rsidR="00590DDA" w:rsidRPr="00D94AFB">
        <w:rPr>
          <w:rFonts w:ascii="Arial" w:hAnsi="Arial" w:cs="Arial"/>
          <w:sz w:val="22"/>
          <w:szCs w:val="22"/>
        </w:rPr>
        <w:t>р</w:t>
      </w:r>
      <w:r w:rsidR="00590DDA" w:rsidRPr="00D94AFB">
        <w:rPr>
          <w:rFonts w:ascii="Arial" w:hAnsi="Arial" w:cs="Arial"/>
          <w:sz w:val="22"/>
          <w:szCs w:val="22"/>
        </w:rPr>
        <w:t xml:space="preserve">ритории </w:t>
      </w:r>
      <w:r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A87CE3" w:rsidRPr="00D94AFB">
        <w:rPr>
          <w:rFonts w:ascii="Arial" w:hAnsi="Arial" w:cs="Arial"/>
          <w:sz w:val="22"/>
          <w:szCs w:val="22"/>
        </w:rPr>
        <w:t xml:space="preserve"> </w:t>
      </w:r>
      <w:r w:rsidR="00590DDA" w:rsidRPr="00D94AFB">
        <w:rPr>
          <w:rFonts w:ascii="Arial" w:hAnsi="Arial" w:cs="Arial"/>
          <w:sz w:val="22"/>
          <w:szCs w:val="22"/>
        </w:rPr>
        <w:t>за счет неиспользуемых и не занятых лесом территорий муниципального образования, в связи с потребностью размещения новых ж</w:t>
      </w:r>
      <w:r w:rsidR="00590DDA" w:rsidRPr="00D94AFB">
        <w:rPr>
          <w:rFonts w:ascii="Arial" w:hAnsi="Arial" w:cs="Arial"/>
          <w:sz w:val="22"/>
          <w:szCs w:val="22"/>
        </w:rPr>
        <w:t>и</w:t>
      </w:r>
      <w:r w:rsidR="00590DDA" w:rsidRPr="00D94AFB">
        <w:rPr>
          <w:rFonts w:ascii="Arial" w:hAnsi="Arial" w:cs="Arial"/>
          <w:sz w:val="22"/>
          <w:szCs w:val="22"/>
        </w:rPr>
        <w:t xml:space="preserve">лых территорий. </w:t>
      </w:r>
      <w:r w:rsidRPr="00D94AFB">
        <w:rPr>
          <w:rFonts w:ascii="Arial" w:hAnsi="Arial" w:cs="Arial"/>
          <w:sz w:val="22"/>
          <w:szCs w:val="22"/>
        </w:rPr>
        <w:t>Схемой теплоснабжения предполагается прогноз увеличения численн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сти населения к 2028 году на 15%. На начало 2014 года </w:t>
      </w:r>
      <w:r w:rsidR="003C23BC" w:rsidRPr="00D94AFB">
        <w:rPr>
          <w:rFonts w:ascii="Arial" w:hAnsi="Arial" w:cs="Arial"/>
          <w:sz w:val="22"/>
          <w:szCs w:val="22"/>
        </w:rPr>
        <w:t>социальная норма площади ж</w:t>
      </w:r>
      <w:r w:rsidR="003C23BC" w:rsidRPr="00D94AFB">
        <w:rPr>
          <w:rFonts w:ascii="Arial" w:hAnsi="Arial" w:cs="Arial"/>
          <w:sz w:val="22"/>
          <w:szCs w:val="22"/>
        </w:rPr>
        <w:t>и</w:t>
      </w:r>
      <w:r w:rsidR="003C23BC" w:rsidRPr="00D94AFB">
        <w:rPr>
          <w:rFonts w:ascii="Arial" w:hAnsi="Arial" w:cs="Arial"/>
          <w:sz w:val="22"/>
          <w:szCs w:val="22"/>
        </w:rPr>
        <w:t>лого помещения на 1 гражданина18</w:t>
      </w:r>
      <w:r w:rsidRPr="00D94AFB">
        <w:rPr>
          <w:rFonts w:ascii="Arial" w:hAnsi="Arial" w:cs="Arial"/>
          <w:sz w:val="22"/>
          <w:szCs w:val="22"/>
        </w:rPr>
        <w:t>м</w:t>
      </w:r>
      <w:r w:rsidRPr="00D94AFB">
        <w:rPr>
          <w:rFonts w:ascii="Arial" w:hAnsi="Arial" w:cs="Arial"/>
          <w:sz w:val="22"/>
          <w:szCs w:val="22"/>
          <w:vertAlign w:val="superscript"/>
        </w:rPr>
        <w:t>2</w:t>
      </w:r>
      <w:r w:rsidRPr="00D94AFB">
        <w:rPr>
          <w:rFonts w:ascii="Arial" w:hAnsi="Arial" w:cs="Arial"/>
          <w:sz w:val="22"/>
          <w:szCs w:val="22"/>
        </w:rPr>
        <w:t xml:space="preserve"> жилой площади. К 2028 году этот показатель пре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 xml:space="preserve">лагается увеличить до </w:t>
      </w:r>
      <w:r w:rsidR="003C23BC" w:rsidRPr="00D94AFB">
        <w:rPr>
          <w:rFonts w:ascii="Arial" w:hAnsi="Arial" w:cs="Arial"/>
          <w:sz w:val="22"/>
          <w:szCs w:val="22"/>
        </w:rPr>
        <w:t>20</w:t>
      </w:r>
      <w:r w:rsidRPr="00D94AFB">
        <w:rPr>
          <w:rFonts w:ascii="Arial" w:hAnsi="Arial" w:cs="Arial"/>
          <w:sz w:val="22"/>
          <w:szCs w:val="22"/>
        </w:rPr>
        <w:t xml:space="preserve"> м</w:t>
      </w:r>
      <w:r w:rsidRPr="00D94AFB">
        <w:rPr>
          <w:rFonts w:ascii="Arial" w:hAnsi="Arial" w:cs="Arial"/>
          <w:sz w:val="22"/>
          <w:szCs w:val="22"/>
          <w:vertAlign w:val="superscript"/>
        </w:rPr>
        <w:t>2</w:t>
      </w:r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2232A7" w:rsidRPr="00D94AFB" w:rsidRDefault="00590DDA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Показатели </w:t>
      </w:r>
      <w:r w:rsidR="00BE3D59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Pr="00D94AFB">
        <w:rPr>
          <w:rFonts w:ascii="Arial" w:hAnsi="Arial" w:cs="Arial"/>
          <w:sz w:val="22"/>
          <w:szCs w:val="22"/>
        </w:rPr>
        <w:t>- п</w:t>
      </w:r>
      <w:r w:rsidR="00D12958" w:rsidRPr="00D94AFB">
        <w:rPr>
          <w:rFonts w:ascii="Arial" w:hAnsi="Arial" w:cs="Arial"/>
          <w:sz w:val="22"/>
          <w:szCs w:val="22"/>
        </w:rPr>
        <w:t xml:space="preserve">лощади и приросты </w:t>
      </w:r>
      <w:r w:rsidR="00327BE4" w:rsidRPr="00D94AFB">
        <w:rPr>
          <w:rFonts w:ascii="Arial" w:hAnsi="Arial" w:cs="Arial"/>
          <w:sz w:val="22"/>
          <w:szCs w:val="22"/>
        </w:rPr>
        <w:t xml:space="preserve">(убыль) </w:t>
      </w:r>
      <w:r w:rsidR="00D12958" w:rsidRPr="00D94AFB">
        <w:rPr>
          <w:rFonts w:ascii="Arial" w:hAnsi="Arial" w:cs="Arial"/>
          <w:sz w:val="22"/>
          <w:szCs w:val="22"/>
        </w:rPr>
        <w:t xml:space="preserve">жилого </w:t>
      </w:r>
      <w:r w:rsidRPr="00D94AFB">
        <w:rPr>
          <w:rFonts w:ascii="Arial" w:hAnsi="Arial" w:cs="Arial"/>
          <w:sz w:val="22"/>
          <w:szCs w:val="22"/>
        </w:rPr>
        <w:t>фонда,</w:t>
      </w:r>
      <w:r w:rsidR="00A87CE3" w:rsidRPr="00D94AFB">
        <w:rPr>
          <w:rFonts w:ascii="Arial" w:hAnsi="Arial" w:cs="Arial"/>
          <w:sz w:val="22"/>
          <w:szCs w:val="22"/>
        </w:rPr>
        <w:t xml:space="preserve"> </w:t>
      </w:r>
      <w:r w:rsidR="00BE3D59" w:rsidRPr="00D94AFB">
        <w:rPr>
          <w:rFonts w:ascii="Arial" w:hAnsi="Arial" w:cs="Arial"/>
          <w:sz w:val="22"/>
          <w:szCs w:val="22"/>
        </w:rPr>
        <w:t xml:space="preserve">численность населения </w:t>
      </w:r>
      <w:r w:rsidRPr="00D94AFB">
        <w:rPr>
          <w:rFonts w:ascii="Arial" w:hAnsi="Arial" w:cs="Arial"/>
          <w:sz w:val="22"/>
          <w:szCs w:val="22"/>
        </w:rPr>
        <w:t xml:space="preserve">на существующий момент и на </w:t>
      </w:r>
      <w:r w:rsidRPr="00D94AFB">
        <w:rPr>
          <w:rFonts w:ascii="Arial" w:hAnsi="Arial" w:cs="Arial"/>
          <w:sz w:val="22"/>
          <w:szCs w:val="22"/>
          <w:shd w:val="clear" w:color="auto" w:fill="F2F2F2" w:themeFill="background1" w:themeFillShade="F2"/>
        </w:rPr>
        <w:t>трех- пятилетние периоды</w:t>
      </w:r>
      <w:r w:rsidRPr="00D94AFB">
        <w:rPr>
          <w:rFonts w:ascii="Arial" w:hAnsi="Arial" w:cs="Arial"/>
          <w:sz w:val="22"/>
          <w:szCs w:val="22"/>
        </w:rPr>
        <w:t xml:space="preserve"> реализации </w:t>
      </w:r>
      <w:r w:rsidR="00BE3D59" w:rsidRPr="00D94AFB">
        <w:rPr>
          <w:rFonts w:ascii="Arial" w:hAnsi="Arial" w:cs="Arial"/>
          <w:sz w:val="22"/>
          <w:szCs w:val="22"/>
        </w:rPr>
        <w:t>схемы теплоснабжения</w:t>
      </w:r>
      <w:r w:rsidR="00A87CE3" w:rsidRPr="00D94AFB">
        <w:rPr>
          <w:rFonts w:ascii="Arial" w:hAnsi="Arial" w:cs="Arial"/>
          <w:sz w:val="22"/>
          <w:szCs w:val="22"/>
        </w:rPr>
        <w:t xml:space="preserve"> </w:t>
      </w:r>
      <w:r w:rsidR="00D12958" w:rsidRPr="00D94AFB">
        <w:rPr>
          <w:rFonts w:ascii="Arial" w:hAnsi="Arial" w:cs="Arial"/>
          <w:sz w:val="22"/>
          <w:szCs w:val="22"/>
        </w:rPr>
        <w:t>приведены в таблице 1.1.1.</w:t>
      </w:r>
    </w:p>
    <w:p w:rsidR="00D039A9" w:rsidRPr="00D94AFB" w:rsidRDefault="00D039A9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039A9" w:rsidRPr="00D94AFB" w:rsidRDefault="00D039A9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716476" w:rsidRPr="00D94AFB" w:rsidRDefault="00716476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039A9" w:rsidRPr="00D94AFB" w:rsidRDefault="00D039A9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22692A" w:rsidRPr="00D94AFB" w:rsidRDefault="0022692A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039A9" w:rsidRPr="00D94AFB" w:rsidRDefault="00D039A9" w:rsidP="00D039A9">
      <w:pPr>
        <w:pStyle w:val="aa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Планируемый прирост жилого фонда, и численности населения на период де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й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ствия схемы теплоснабжения до 2029 года.</w:t>
      </w:r>
    </w:p>
    <w:p w:rsidR="002232A7" w:rsidRPr="00D94AFB" w:rsidRDefault="00D039A9" w:rsidP="00D039A9">
      <w:pPr>
        <w:pStyle w:val="aa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1.1.1.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7"/>
        <w:gridCol w:w="1464"/>
        <w:gridCol w:w="1464"/>
        <w:gridCol w:w="1246"/>
        <w:gridCol w:w="1246"/>
        <w:gridCol w:w="1244"/>
      </w:tblGrid>
      <w:tr w:rsidR="002A62B9" w:rsidRPr="00D94AFB" w:rsidTr="008C0754">
        <w:trPr>
          <w:trHeight w:val="960"/>
        </w:trPr>
        <w:tc>
          <w:tcPr>
            <w:tcW w:w="1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FE7B83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Единица</w:t>
            </w:r>
            <w:r w:rsidR="002A62B9" w:rsidRPr="00D94AFB">
              <w:rPr>
                <w:rFonts w:ascii="Arial" w:hAnsi="Arial" w:cs="Arial"/>
                <w:color w:val="000000"/>
                <w:sz w:val="20"/>
                <w:szCs w:val="20"/>
              </w:rPr>
              <w:t xml:space="preserve"> и</w:t>
            </w:r>
            <w:r w:rsidR="002A62B9" w:rsidRPr="00D94AFB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2A62B9" w:rsidRPr="00D94AFB">
              <w:rPr>
                <w:rFonts w:ascii="Arial" w:hAnsi="Arial" w:cs="Arial"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 состо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нию на 2014 год</w:t>
            </w:r>
          </w:p>
        </w:tc>
        <w:tc>
          <w:tcPr>
            <w:tcW w:w="19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Планируемый прирост/убыль на 5-ти летние периоды генерального плана развития (+/-)</w:t>
            </w:r>
          </w:p>
        </w:tc>
      </w:tr>
      <w:tr w:rsidR="002A62B9" w:rsidRPr="00D94AFB" w:rsidTr="008C0754">
        <w:trPr>
          <w:trHeight w:val="525"/>
        </w:trPr>
        <w:tc>
          <w:tcPr>
            <w:tcW w:w="1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2015-2019 годы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2020-2024 годы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2025-2029 годы</w:t>
            </w:r>
          </w:p>
        </w:tc>
      </w:tr>
      <w:tr w:rsidR="002A62B9" w:rsidRPr="00D94AFB" w:rsidTr="002A62B9">
        <w:trPr>
          <w:trHeight w:val="525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Жилой фонд всего, в том числе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56.16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61.05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65.47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69.65</w:t>
            </w:r>
          </w:p>
        </w:tc>
      </w:tr>
      <w:tr w:rsidR="002A62B9" w:rsidRPr="00D94AFB" w:rsidTr="002A62B9">
        <w:trPr>
          <w:trHeight w:val="510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 муниципальный жилищный фонд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20.2294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21.24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23.42</w:t>
            </w:r>
          </w:p>
        </w:tc>
      </w:tr>
      <w:tr w:rsidR="002A62B9" w:rsidRPr="00D94AFB" w:rsidTr="002A62B9">
        <w:trPr>
          <w:trHeight w:val="300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 индивидуальная застройка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35.9306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39.81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43.17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46.24</w:t>
            </w:r>
          </w:p>
        </w:tc>
      </w:tr>
      <w:tr w:rsidR="002A62B9" w:rsidRPr="00D94AFB" w:rsidTr="002A62B9">
        <w:trPr>
          <w:trHeight w:val="525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Административно-деловые и бюджетные учреждения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5.123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5.379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5.648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5.931</w:t>
            </w:r>
          </w:p>
        </w:tc>
      </w:tr>
      <w:tr w:rsidR="002A62B9" w:rsidRPr="00D94AFB" w:rsidTr="002A62B9">
        <w:trPr>
          <w:trHeight w:val="300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Ветхий жилой фонд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6.118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4.038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2.665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1.759</w:t>
            </w:r>
          </w:p>
        </w:tc>
      </w:tr>
      <w:tr w:rsidR="002A62B9" w:rsidRPr="00D94AFB" w:rsidTr="002A62B9">
        <w:trPr>
          <w:trHeight w:val="300"/>
        </w:trPr>
        <w:tc>
          <w:tcPr>
            <w:tcW w:w="1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Численность населения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62B9" w:rsidRPr="00D94AFB" w:rsidRDefault="002A62B9" w:rsidP="002A62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3612</w:t>
            </w:r>
          </w:p>
        </w:tc>
      </w:tr>
    </w:tbl>
    <w:p w:rsidR="002A62B9" w:rsidRPr="00D94AFB" w:rsidRDefault="002A62B9" w:rsidP="00D039A9">
      <w:pPr>
        <w:pStyle w:val="aa"/>
        <w:jc w:val="right"/>
        <w:rPr>
          <w:rFonts w:ascii="Arial" w:hAnsi="Arial" w:cs="Arial"/>
          <w:color w:val="000000"/>
          <w:sz w:val="22"/>
          <w:szCs w:val="22"/>
        </w:rPr>
      </w:pPr>
    </w:p>
    <w:p w:rsidR="002A62B9" w:rsidRPr="00D94AFB" w:rsidRDefault="002A62B9" w:rsidP="00D039A9">
      <w:pPr>
        <w:pStyle w:val="aa"/>
        <w:jc w:val="right"/>
        <w:rPr>
          <w:rFonts w:ascii="Arial" w:hAnsi="Arial" w:cs="Arial"/>
        </w:rPr>
      </w:pPr>
    </w:p>
    <w:p w:rsidR="00D12958" w:rsidRPr="00D94AFB" w:rsidRDefault="00D12958" w:rsidP="00CB09B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</w:t>
      </w:r>
      <w:r w:rsidR="007520C3" w:rsidRPr="00D94AFB">
        <w:rPr>
          <w:rFonts w:ascii="Arial" w:hAnsi="Arial" w:cs="Arial"/>
          <w:b/>
          <w:sz w:val="22"/>
          <w:szCs w:val="22"/>
        </w:rPr>
        <w:t>1.</w:t>
      </w:r>
      <w:r w:rsidRPr="00D94AFB">
        <w:rPr>
          <w:rFonts w:ascii="Arial" w:hAnsi="Arial" w:cs="Arial"/>
          <w:b/>
          <w:sz w:val="22"/>
          <w:szCs w:val="22"/>
        </w:rPr>
        <w:t>2. Объемы потребления тепловой энергии (мощности), теплоносителя и прир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912F3D" w:rsidRPr="00D94AFB" w:rsidRDefault="00D12958" w:rsidP="00CB09B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Объемы потребления тепловой энергии (мощности), теплоносителя и приросты потребления тепловой энергии (мощности) определенные в соответствии </w:t>
      </w:r>
      <w:r w:rsidR="007520C3" w:rsidRPr="00D94AFB">
        <w:rPr>
          <w:rFonts w:ascii="Arial" w:hAnsi="Arial" w:cs="Arial"/>
          <w:sz w:val="22"/>
          <w:szCs w:val="22"/>
        </w:rPr>
        <w:t xml:space="preserve">с данными </w:t>
      </w:r>
      <w:r w:rsidR="00D039A9" w:rsidRPr="00D94AFB">
        <w:rPr>
          <w:rFonts w:ascii="Arial" w:hAnsi="Arial" w:cs="Arial"/>
          <w:sz w:val="22"/>
          <w:szCs w:val="22"/>
        </w:rPr>
        <w:t>та</w:t>
      </w:r>
      <w:r w:rsidR="00D039A9" w:rsidRPr="00D94AFB">
        <w:rPr>
          <w:rFonts w:ascii="Arial" w:hAnsi="Arial" w:cs="Arial"/>
          <w:sz w:val="22"/>
          <w:szCs w:val="22"/>
        </w:rPr>
        <w:t>б</w:t>
      </w:r>
      <w:r w:rsidR="00D039A9" w:rsidRPr="00D94AFB">
        <w:rPr>
          <w:rFonts w:ascii="Arial" w:hAnsi="Arial" w:cs="Arial"/>
          <w:sz w:val="22"/>
          <w:szCs w:val="22"/>
        </w:rPr>
        <w:t xml:space="preserve">лицы 1.1.1. и </w:t>
      </w:r>
      <w:r w:rsidRPr="00D94AFB">
        <w:rPr>
          <w:rFonts w:ascii="Arial" w:hAnsi="Arial" w:cs="Arial"/>
          <w:sz w:val="22"/>
          <w:szCs w:val="22"/>
        </w:rPr>
        <w:t>приведены в таблице 1.1.2.</w:t>
      </w:r>
    </w:p>
    <w:p w:rsidR="00D039A9" w:rsidRPr="00D94AFB" w:rsidRDefault="00D039A9" w:rsidP="00D039A9">
      <w:pPr>
        <w:pStyle w:val="aa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Объемы потребления тепловой энергии (мощности), теплоносителя и приросты потребления тепловой энергии (мощности), теплоносителя для всех категорий потребителей на каждом пятилетнем этапе развития</w:t>
      </w:r>
    </w:p>
    <w:p w:rsidR="00D039A9" w:rsidRPr="00D94AFB" w:rsidRDefault="00D039A9" w:rsidP="00D039A9">
      <w:pPr>
        <w:pStyle w:val="aa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</w:p>
    <w:p w:rsidR="00912F3D" w:rsidRPr="00D94AFB" w:rsidRDefault="00D039A9" w:rsidP="00D039A9">
      <w:pPr>
        <w:pStyle w:val="aa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1.1.2.</w:t>
      </w:r>
    </w:p>
    <w:tbl>
      <w:tblPr>
        <w:tblW w:w="10192" w:type="dxa"/>
        <w:tblInd w:w="-601" w:type="dxa"/>
        <w:tblLook w:val="04A0" w:firstRow="1" w:lastRow="0" w:firstColumn="1" w:lastColumn="0" w:noHBand="0" w:noVBand="1"/>
      </w:tblPr>
      <w:tblGrid>
        <w:gridCol w:w="4235"/>
        <w:gridCol w:w="2428"/>
        <w:gridCol w:w="1176"/>
        <w:gridCol w:w="1176"/>
        <w:gridCol w:w="1177"/>
      </w:tblGrid>
      <w:tr w:rsidR="00D60AFA" w:rsidRPr="00D94AFB" w:rsidTr="000D633C">
        <w:trPr>
          <w:trHeight w:val="158"/>
        </w:trPr>
        <w:tc>
          <w:tcPr>
            <w:tcW w:w="4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Наименование блока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Объемы потребл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 тепловой эне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гии (мощности) на момент обследов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ния, Гкал/год</w:t>
            </w:r>
          </w:p>
        </w:tc>
        <w:tc>
          <w:tcPr>
            <w:tcW w:w="3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Фактическое  потребление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энергии (мощности), Гкал/год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2019 г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ды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Отпущено тепловой энергии потреб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телям, в том числе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5772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5772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5772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5772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населению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3011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3011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3011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3011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предприятиям на производственные нужды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657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административно-деловые и бю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жетные учреждения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1587</w:t>
            </w:r>
          </w:p>
        </w:tc>
      </w:tr>
      <w:tr w:rsidR="00D60AFA" w:rsidRPr="00D94AFB" w:rsidTr="000D633C">
        <w:trPr>
          <w:trHeight w:val="70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прочим организациям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0AFA" w:rsidRPr="00D94AFB" w:rsidRDefault="00D60AFA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517</w:t>
            </w:r>
          </w:p>
        </w:tc>
      </w:tr>
    </w:tbl>
    <w:p w:rsidR="002A62B9" w:rsidRPr="00D94AFB" w:rsidRDefault="002A62B9" w:rsidP="00D039A9">
      <w:pPr>
        <w:pStyle w:val="aa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</w:p>
    <w:p w:rsidR="002A62B9" w:rsidRPr="00D94AFB" w:rsidRDefault="002A62B9" w:rsidP="00D039A9">
      <w:pPr>
        <w:pStyle w:val="aa"/>
        <w:ind w:firstLine="709"/>
        <w:jc w:val="right"/>
        <w:rPr>
          <w:rFonts w:ascii="Arial" w:hAnsi="Arial" w:cs="Arial"/>
        </w:rPr>
      </w:pPr>
    </w:p>
    <w:p w:rsidR="0054550B" w:rsidRPr="00D94AFB" w:rsidRDefault="0054550B" w:rsidP="00881EAB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9" w:name="_Toc391898218"/>
      <w:r w:rsidRPr="00D94AFB">
        <w:rPr>
          <w:spacing w:val="-10"/>
          <w:sz w:val="22"/>
          <w:szCs w:val="22"/>
        </w:rPr>
        <w:lastRenderedPageBreak/>
        <w:t xml:space="preserve">1.2. </w:t>
      </w:r>
      <w:r w:rsidRPr="00D94AFB">
        <w:rPr>
          <w:sz w:val="22"/>
          <w:szCs w:val="22"/>
        </w:rPr>
        <w:t>Перспективные балансы располагаемой тепловой мощности источников тепл</w:t>
      </w:r>
      <w:r w:rsidRPr="00D94AFB">
        <w:rPr>
          <w:sz w:val="22"/>
          <w:szCs w:val="22"/>
        </w:rPr>
        <w:t>о</w:t>
      </w:r>
      <w:r w:rsidRPr="00D94AFB">
        <w:rPr>
          <w:sz w:val="22"/>
          <w:szCs w:val="22"/>
        </w:rPr>
        <w:t>вой энергии и тепловой нагрузки потребителей</w:t>
      </w:r>
      <w:bookmarkEnd w:id="9"/>
    </w:p>
    <w:p w:rsidR="0054550B" w:rsidRPr="00D94AFB" w:rsidRDefault="0054550B" w:rsidP="00881EA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1.2.1. Радиус эффективного теплоснабжения, позволяющий определить условия, при которых подключение новых или увеличивающих тепловую нагрузку теплоп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требляющих установок к системе теплоснабжения нецелесообразно вследствие увеличения совокупных расходов в указанной системе на единицу тепловой мо</w:t>
      </w:r>
      <w:r w:rsidRPr="00D94AFB">
        <w:rPr>
          <w:rFonts w:ascii="Arial" w:hAnsi="Arial" w:cs="Arial"/>
          <w:b/>
          <w:sz w:val="22"/>
          <w:szCs w:val="22"/>
        </w:rPr>
        <w:t>щ</w:t>
      </w:r>
      <w:r w:rsidRPr="00D94AFB">
        <w:rPr>
          <w:rFonts w:ascii="Arial" w:hAnsi="Arial" w:cs="Arial"/>
          <w:b/>
          <w:sz w:val="22"/>
          <w:szCs w:val="22"/>
        </w:rPr>
        <w:t>ности, определяемый для зоны действия каждого источника тепловой энергии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Передача тепловой энергии на большие расстояния является эконом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чески неэффективной.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Согласно п. 30, г. 2, ФЗ №190 от 27.07.2010 г.: «радиус эффективного теплосна</w:t>
      </w:r>
      <w:r w:rsidRPr="00D94AFB">
        <w:rPr>
          <w:rFonts w:ascii="Arial" w:hAnsi="Arial" w:cs="Arial"/>
          <w:sz w:val="22"/>
          <w:szCs w:val="22"/>
        </w:rPr>
        <w:t>б</w:t>
      </w:r>
      <w:r w:rsidRPr="00D94AFB">
        <w:rPr>
          <w:rFonts w:ascii="Arial" w:hAnsi="Arial" w:cs="Arial"/>
          <w:sz w:val="22"/>
          <w:szCs w:val="22"/>
        </w:rPr>
        <w:t>жения - максимальное расстояние от теплопотребляющей установки до ближайшего и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>точника тепловой энергии в системе теплоснабжения, при превышении которого подкл</w:t>
      </w:r>
      <w:r w:rsidRPr="00D94AFB">
        <w:rPr>
          <w:rFonts w:ascii="Arial" w:hAnsi="Arial" w:cs="Arial"/>
          <w:sz w:val="22"/>
          <w:szCs w:val="22"/>
        </w:rPr>
        <w:t>ю</w:t>
      </w:r>
      <w:r w:rsidRPr="00D94AFB">
        <w:rPr>
          <w:rFonts w:ascii="Arial" w:hAnsi="Arial" w:cs="Arial"/>
          <w:sz w:val="22"/>
          <w:szCs w:val="22"/>
        </w:rPr>
        <w:t>чение теплопотребляющей установки к данной системе теплоснабжения нецелесообра</w:t>
      </w:r>
      <w:r w:rsidRPr="00D94AFB">
        <w:rPr>
          <w:rFonts w:ascii="Arial" w:hAnsi="Arial" w:cs="Arial"/>
          <w:sz w:val="22"/>
          <w:szCs w:val="22"/>
        </w:rPr>
        <w:t>з</w:t>
      </w:r>
      <w:r w:rsidRPr="00D94AFB">
        <w:rPr>
          <w:rFonts w:ascii="Arial" w:hAnsi="Arial" w:cs="Arial"/>
          <w:sz w:val="22"/>
          <w:szCs w:val="22"/>
        </w:rPr>
        <w:t xml:space="preserve">но по причине увеличения совокупных расходов в системе теплоснабжения».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Радиус эффективного теплоснабжения позволяет определить условия, при кот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Основными критериями оценки целесообразности подключения новых потребит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лей в зоне действия системы централизованного теплоснабжения являются: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затраты на строительство новых участков тепловой сети и реконструкция сущ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ствующих;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пропускная способность существующих магистральных тепловых сетей;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затраты на перекачку теплоносителя в тепловых сетях;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потери тепловой энергии в тепловых сетях при ее передаче;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надежность системы теплоснабжения. </w:t>
      </w:r>
    </w:p>
    <w:p w:rsidR="0054550B" w:rsidRPr="00D94AFB" w:rsidRDefault="0054550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Комплексная оценка вышеперечисленных факторов позволяет определить вел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чину оптимального радиуса теплоснабжения. </w:t>
      </w:r>
    </w:p>
    <w:p w:rsidR="00CA7CE4" w:rsidRPr="00D94AFB" w:rsidRDefault="00CA7CE4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настоящее время, методика определения радиуса эффективного теплоснабж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ния не утверждена федеральными органами исполнительной власти в сфере теплосна</w:t>
      </w:r>
      <w:r w:rsidRPr="00D94AFB">
        <w:rPr>
          <w:rFonts w:ascii="Arial" w:hAnsi="Arial" w:cs="Arial"/>
          <w:sz w:val="22"/>
          <w:szCs w:val="22"/>
        </w:rPr>
        <w:t>б</w:t>
      </w:r>
      <w:r w:rsidRPr="00D94AFB">
        <w:rPr>
          <w:rFonts w:ascii="Arial" w:hAnsi="Arial" w:cs="Arial"/>
          <w:sz w:val="22"/>
          <w:szCs w:val="22"/>
        </w:rPr>
        <w:t xml:space="preserve">жения. </w:t>
      </w:r>
    </w:p>
    <w:p w:rsidR="00D039A9" w:rsidRPr="00D94AFB" w:rsidRDefault="00D039A9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8104B" w:rsidRPr="00D94AFB" w:rsidRDefault="00B8104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8104B" w:rsidRPr="00D94AFB" w:rsidRDefault="00B8104B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556A5" w:rsidRPr="00D94AFB" w:rsidRDefault="003556A5" w:rsidP="00881EA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4550B" w:rsidRPr="00D94AFB" w:rsidRDefault="0054550B" w:rsidP="00881EAB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1.2.2. Описан</w:t>
      </w:r>
      <w:r w:rsidR="00281EB7" w:rsidRPr="00D94AFB">
        <w:rPr>
          <w:rFonts w:ascii="Arial" w:hAnsi="Arial" w:cs="Arial"/>
          <w:b/>
          <w:sz w:val="22"/>
          <w:szCs w:val="22"/>
        </w:rPr>
        <w:t xml:space="preserve">ие существующих и перспективных </w:t>
      </w:r>
      <w:r w:rsidRPr="00D94AFB">
        <w:rPr>
          <w:rFonts w:ascii="Arial" w:hAnsi="Arial" w:cs="Arial"/>
          <w:b/>
          <w:sz w:val="22"/>
          <w:szCs w:val="22"/>
        </w:rPr>
        <w:t>зон действия систем теплосна</w:t>
      </w:r>
      <w:r w:rsidRPr="00D94AFB">
        <w:rPr>
          <w:rFonts w:ascii="Arial" w:hAnsi="Arial" w:cs="Arial"/>
          <w:b/>
          <w:sz w:val="22"/>
          <w:szCs w:val="22"/>
        </w:rPr>
        <w:t>б</w:t>
      </w:r>
      <w:r w:rsidRPr="00D94AFB">
        <w:rPr>
          <w:rFonts w:ascii="Arial" w:hAnsi="Arial" w:cs="Arial"/>
          <w:b/>
          <w:sz w:val="22"/>
          <w:szCs w:val="22"/>
        </w:rPr>
        <w:t>жения и источников тепловой энергии</w:t>
      </w:r>
    </w:p>
    <w:p w:rsidR="0054550B" w:rsidRPr="00D94AFB" w:rsidRDefault="0054550B" w:rsidP="00C41111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Зона действия системы тепло</w:t>
      </w:r>
      <w:r w:rsidR="00744E59" w:rsidRPr="00D94AFB">
        <w:rPr>
          <w:rFonts w:ascii="Arial" w:hAnsi="Arial" w:cs="Arial"/>
          <w:sz w:val="22"/>
          <w:szCs w:val="22"/>
        </w:rPr>
        <w:t xml:space="preserve">снабжения это территория </w:t>
      </w:r>
      <w:r w:rsidR="00D039A9" w:rsidRPr="00D94AFB">
        <w:rPr>
          <w:rFonts w:ascii="Arial" w:hAnsi="Arial" w:cs="Arial"/>
          <w:sz w:val="22"/>
          <w:szCs w:val="22"/>
        </w:rPr>
        <w:t>городского поселения</w:t>
      </w:r>
      <w:r w:rsidRPr="00D94AFB">
        <w:rPr>
          <w:rFonts w:ascii="Arial" w:hAnsi="Arial" w:cs="Arial"/>
          <w:sz w:val="22"/>
          <w:szCs w:val="22"/>
        </w:rPr>
        <w:t>, границы которой устанавливаются по наиболее удаленным точкам подключения потреб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телей к тепловым сетям, входящим в систему теплоснабжения. </w:t>
      </w:r>
    </w:p>
    <w:p w:rsidR="0054550B" w:rsidRPr="00D94AFB" w:rsidRDefault="0054550B" w:rsidP="00C41111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noProof/>
          <w:sz w:val="22"/>
          <w:szCs w:val="22"/>
          <w:lang w:eastAsia="ja-JP"/>
        </w:rPr>
        <w:t xml:space="preserve">В настоящее время на территории </w:t>
      </w:r>
      <w:r w:rsidR="00D039A9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A87CE3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noProof/>
          <w:sz w:val="22"/>
          <w:szCs w:val="22"/>
          <w:lang w:eastAsia="ja-JP"/>
        </w:rPr>
        <w:t xml:space="preserve">имеется </w:t>
      </w:r>
      <w:r w:rsidR="007E7661" w:rsidRPr="00D94AFB">
        <w:rPr>
          <w:rFonts w:ascii="Arial" w:hAnsi="Arial" w:cs="Arial"/>
          <w:noProof/>
          <w:sz w:val="22"/>
          <w:szCs w:val="22"/>
          <w:lang w:eastAsia="ja-JP"/>
        </w:rPr>
        <w:t>два</w:t>
      </w:r>
      <w:r w:rsidRPr="00D94AFB">
        <w:rPr>
          <w:rFonts w:ascii="Arial" w:hAnsi="Arial" w:cs="Arial"/>
          <w:noProof/>
          <w:sz w:val="22"/>
          <w:szCs w:val="22"/>
          <w:lang w:eastAsia="ja-JP"/>
        </w:rPr>
        <w:t xml:space="preserve"> источника централизованного теплоснабжения:</w:t>
      </w:r>
    </w:p>
    <w:p w:rsidR="0054550B" w:rsidRPr="00D94AFB" w:rsidRDefault="0054550B" w:rsidP="00C41111">
      <w:pPr>
        <w:pStyle w:val="Default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- </w:t>
      </w:r>
      <w:r w:rsidR="007E7661" w:rsidRPr="00D94AFB">
        <w:rPr>
          <w:rFonts w:ascii="Arial" w:hAnsi="Arial" w:cs="Arial"/>
          <w:bCs/>
          <w:sz w:val="22"/>
          <w:szCs w:val="22"/>
        </w:rPr>
        <w:t xml:space="preserve">котельная </w:t>
      </w:r>
      <w:r w:rsidR="004D531C" w:rsidRPr="00D94AFB">
        <w:rPr>
          <w:rFonts w:ascii="Arial" w:hAnsi="Arial" w:cs="Arial"/>
          <w:bCs/>
          <w:sz w:val="22"/>
          <w:szCs w:val="22"/>
        </w:rPr>
        <w:t xml:space="preserve">№1 - </w:t>
      </w:r>
      <w:r w:rsidR="00AD2984" w:rsidRPr="00D94AFB">
        <w:rPr>
          <w:rFonts w:ascii="Arial" w:hAnsi="Arial" w:cs="Arial"/>
          <w:bCs/>
          <w:sz w:val="22"/>
          <w:szCs w:val="22"/>
        </w:rPr>
        <w:t>«</w:t>
      </w:r>
      <w:r w:rsidR="00D039A9" w:rsidRPr="00D94AFB">
        <w:rPr>
          <w:rFonts w:ascii="Arial" w:hAnsi="Arial" w:cs="Arial"/>
          <w:sz w:val="22"/>
          <w:szCs w:val="22"/>
        </w:rPr>
        <w:t>ДКВР</w:t>
      </w:r>
      <w:r w:rsidR="00AD2984" w:rsidRPr="00D94AFB">
        <w:rPr>
          <w:rFonts w:ascii="Arial" w:hAnsi="Arial" w:cs="Arial"/>
          <w:bCs/>
          <w:sz w:val="22"/>
          <w:szCs w:val="22"/>
        </w:rPr>
        <w:t>»</w:t>
      </w:r>
      <w:r w:rsidR="007E7661" w:rsidRPr="00D94AFB">
        <w:rPr>
          <w:rFonts w:ascii="Arial" w:hAnsi="Arial" w:cs="Arial"/>
          <w:bCs/>
          <w:sz w:val="22"/>
          <w:szCs w:val="22"/>
        </w:rPr>
        <w:t>;</w:t>
      </w:r>
    </w:p>
    <w:p w:rsidR="00281EB7" w:rsidRPr="00D94AFB" w:rsidRDefault="00D743D6" w:rsidP="00C41111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- </w:t>
      </w:r>
      <w:r w:rsidR="0054550B" w:rsidRPr="00D94AFB">
        <w:rPr>
          <w:rFonts w:ascii="Arial" w:hAnsi="Arial" w:cs="Arial"/>
          <w:bCs/>
          <w:sz w:val="22"/>
          <w:szCs w:val="22"/>
        </w:rPr>
        <w:t>к</w:t>
      </w:r>
      <w:r w:rsidRPr="00D94AFB">
        <w:rPr>
          <w:rFonts w:ascii="Arial" w:hAnsi="Arial" w:cs="Arial"/>
          <w:bCs/>
          <w:sz w:val="22"/>
          <w:szCs w:val="22"/>
        </w:rPr>
        <w:t xml:space="preserve">отельная </w:t>
      </w:r>
      <w:r w:rsidR="00D039A9" w:rsidRPr="00D94AFB">
        <w:rPr>
          <w:rFonts w:ascii="Arial" w:hAnsi="Arial" w:cs="Arial"/>
          <w:bCs/>
          <w:sz w:val="22"/>
          <w:szCs w:val="22"/>
        </w:rPr>
        <w:t>№4</w:t>
      </w:r>
      <w:r w:rsidR="004D531C" w:rsidRPr="00D94AFB">
        <w:rPr>
          <w:rFonts w:ascii="Arial" w:hAnsi="Arial" w:cs="Arial"/>
          <w:bCs/>
          <w:sz w:val="22"/>
          <w:szCs w:val="22"/>
        </w:rPr>
        <w:t>.</w:t>
      </w:r>
    </w:p>
    <w:p w:rsidR="00C41111" w:rsidRPr="00D94AFB" w:rsidRDefault="00C41111" w:rsidP="00C41111">
      <w:pPr>
        <w:pStyle w:val="35"/>
        <w:spacing w:after="0" w:line="360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Основным потребителем тепловой энергии и воды является население поселка.</w:t>
      </w:r>
      <w:r w:rsidR="00FD320E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Для жилищно-коммунальных и промышленных объектов используется тепло на отопл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ние и вентиляцию зданий.</w:t>
      </w:r>
    </w:p>
    <w:p w:rsidR="006B351A" w:rsidRPr="00D94AFB" w:rsidRDefault="00281EB7" w:rsidP="00C41111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 перспективным зонам централизованного теплоснабжения относятся</w:t>
      </w:r>
      <w:r w:rsidR="00A50382" w:rsidRPr="00D94AFB">
        <w:rPr>
          <w:rFonts w:ascii="Arial" w:hAnsi="Arial" w:cs="Arial"/>
          <w:sz w:val="22"/>
          <w:szCs w:val="22"/>
        </w:rPr>
        <w:t xml:space="preserve"> территории предполагаемые к застройке индивидуальным жилым фондом</w:t>
      </w:r>
      <w:r w:rsidR="00C41111" w:rsidRPr="00D94AFB">
        <w:rPr>
          <w:rFonts w:ascii="Arial" w:hAnsi="Arial" w:cs="Arial"/>
          <w:sz w:val="22"/>
          <w:szCs w:val="22"/>
        </w:rPr>
        <w:t>.</w:t>
      </w:r>
    </w:p>
    <w:p w:rsidR="00C41111" w:rsidRPr="00D94AFB" w:rsidRDefault="00C41111" w:rsidP="00C41111">
      <w:pPr>
        <w:pStyle w:val="S"/>
        <w:spacing w:line="360" w:lineRule="auto"/>
        <w:ind w:right="-1"/>
        <w:rPr>
          <w:rFonts w:ascii="Arial" w:hAnsi="Arial" w:cs="Arial"/>
          <w:sz w:val="22"/>
          <w:szCs w:val="22"/>
        </w:rPr>
      </w:pPr>
    </w:p>
    <w:p w:rsidR="00281EB7" w:rsidRPr="00D94AFB" w:rsidRDefault="00281EB7" w:rsidP="0010371F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1.2.3. Описание существующих и перспективных зон действия индивидуальных и</w:t>
      </w:r>
      <w:r w:rsidRPr="00D94AFB">
        <w:rPr>
          <w:rFonts w:ascii="Arial" w:hAnsi="Arial" w:cs="Arial"/>
          <w:b/>
          <w:sz w:val="22"/>
          <w:szCs w:val="22"/>
        </w:rPr>
        <w:t>с</w:t>
      </w:r>
      <w:r w:rsidRPr="00D94AFB">
        <w:rPr>
          <w:rFonts w:ascii="Arial" w:hAnsi="Arial" w:cs="Arial"/>
          <w:b/>
          <w:sz w:val="22"/>
          <w:szCs w:val="22"/>
        </w:rPr>
        <w:t>точников тепловой энергии</w:t>
      </w:r>
    </w:p>
    <w:p w:rsidR="000A4D82" w:rsidRPr="00D94AFB" w:rsidRDefault="000A4D82" w:rsidP="0010371F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Зона действия индивидуальных источников тепловой энергии это территория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селка, на которой теплоснабжение потребителей осуществляется от индивидуальных теплогенераторов,</w:t>
      </w:r>
      <w:r w:rsidR="00BE0A72" w:rsidRPr="00D94AFB">
        <w:rPr>
          <w:rFonts w:ascii="Arial" w:hAnsi="Arial" w:cs="Arial"/>
          <w:sz w:val="22"/>
          <w:szCs w:val="22"/>
        </w:rPr>
        <w:t xml:space="preserve"> работающих, преимущественно на</w:t>
      </w:r>
      <w:r w:rsidR="00FD320E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дровах.</w:t>
      </w:r>
    </w:p>
    <w:p w:rsidR="00963CDC" w:rsidRPr="00D94AFB" w:rsidRDefault="00725022" w:rsidP="0010371F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Значительная часть территории</w:t>
      </w:r>
      <w:r w:rsidR="00FD320E" w:rsidRPr="00D94AFB">
        <w:rPr>
          <w:rFonts w:ascii="Arial" w:hAnsi="Arial" w:cs="Arial"/>
          <w:sz w:val="22"/>
          <w:szCs w:val="22"/>
        </w:rPr>
        <w:t xml:space="preserve"> </w:t>
      </w:r>
      <w:r w:rsidR="00C41111" w:rsidRPr="00D94AFB">
        <w:rPr>
          <w:rFonts w:ascii="Arial" w:hAnsi="Arial" w:cs="Arial"/>
          <w:sz w:val="22"/>
          <w:szCs w:val="22"/>
        </w:rPr>
        <w:t xml:space="preserve">поселения </w:t>
      </w:r>
      <w:r w:rsidR="00963CDC" w:rsidRPr="00D94AFB">
        <w:rPr>
          <w:rFonts w:ascii="Arial" w:hAnsi="Arial" w:cs="Arial"/>
          <w:sz w:val="22"/>
          <w:szCs w:val="22"/>
        </w:rPr>
        <w:t>относится к зоне индивиду</w:t>
      </w:r>
      <w:r w:rsidRPr="00D94AFB">
        <w:rPr>
          <w:rFonts w:ascii="Arial" w:hAnsi="Arial" w:cs="Arial"/>
          <w:sz w:val="22"/>
          <w:szCs w:val="22"/>
        </w:rPr>
        <w:t>ального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 xml:space="preserve">лоснабжения </w:t>
      </w:r>
      <w:r w:rsidR="000A4D82" w:rsidRPr="00D94AFB">
        <w:rPr>
          <w:rFonts w:ascii="Arial" w:hAnsi="Arial" w:cs="Arial"/>
          <w:sz w:val="22"/>
          <w:szCs w:val="22"/>
        </w:rPr>
        <w:t>–</w:t>
      </w:r>
      <w:r w:rsidR="00D55D46" w:rsidRPr="00D94AFB">
        <w:rPr>
          <w:rFonts w:ascii="Arial" w:hAnsi="Arial" w:cs="Arial"/>
          <w:sz w:val="22"/>
          <w:szCs w:val="22"/>
        </w:rPr>
        <w:t xml:space="preserve"> </w:t>
      </w:r>
      <w:r w:rsidR="000A4D82" w:rsidRPr="00D94AFB">
        <w:rPr>
          <w:rFonts w:ascii="Arial" w:hAnsi="Arial" w:cs="Arial"/>
          <w:sz w:val="22"/>
          <w:szCs w:val="22"/>
        </w:rPr>
        <w:t>территории расположенные вне зоны централизованного теплоснабж</w:t>
      </w:r>
      <w:r w:rsidR="000A4D82" w:rsidRPr="00D94AFB">
        <w:rPr>
          <w:rFonts w:ascii="Arial" w:hAnsi="Arial" w:cs="Arial"/>
          <w:sz w:val="22"/>
          <w:szCs w:val="22"/>
        </w:rPr>
        <w:t>е</w:t>
      </w:r>
      <w:r w:rsidR="000A4D82" w:rsidRPr="00D94AFB">
        <w:rPr>
          <w:rFonts w:ascii="Arial" w:hAnsi="Arial" w:cs="Arial"/>
          <w:sz w:val="22"/>
          <w:szCs w:val="22"/>
        </w:rPr>
        <w:t>ния.</w:t>
      </w:r>
    </w:p>
    <w:p w:rsidR="00014359" w:rsidRPr="00D94AFB" w:rsidRDefault="00014359" w:rsidP="0010371F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281EB7" w:rsidRPr="00D94AFB" w:rsidRDefault="00281EB7" w:rsidP="0010371F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1.2.4. П</w:t>
      </w:r>
      <w:r w:rsidRPr="00D94AFB">
        <w:rPr>
          <w:rFonts w:ascii="Arial" w:eastAsia="Times New Roman" w:hAnsi="Arial" w:cs="Arial"/>
          <w:b/>
          <w:sz w:val="22"/>
          <w:szCs w:val="22"/>
        </w:rPr>
        <w:t>ерспективные балансы тепловой мощности и тепловой нагрузки в перспе</w:t>
      </w:r>
      <w:r w:rsidRPr="00D94AFB">
        <w:rPr>
          <w:rFonts w:ascii="Arial" w:eastAsia="Times New Roman" w:hAnsi="Arial" w:cs="Arial"/>
          <w:b/>
          <w:sz w:val="22"/>
          <w:szCs w:val="22"/>
        </w:rPr>
        <w:t>к</w:t>
      </w:r>
      <w:r w:rsidRPr="00D94AFB">
        <w:rPr>
          <w:rFonts w:ascii="Arial" w:eastAsia="Times New Roman" w:hAnsi="Arial" w:cs="Arial"/>
          <w:b/>
          <w:sz w:val="22"/>
          <w:szCs w:val="22"/>
        </w:rPr>
        <w:t>тивных зонах действия источников тепловой энергии</w:t>
      </w:r>
    </w:p>
    <w:p w:rsidR="00F35ECB" w:rsidRPr="00D94AFB" w:rsidRDefault="008C3E34" w:rsidP="008C3E34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Рассмотренный</w:t>
      </w:r>
      <w:r w:rsidR="00F35ECB" w:rsidRPr="00D94AFB">
        <w:rPr>
          <w:rFonts w:ascii="Arial" w:hAnsi="Arial" w:cs="Arial"/>
          <w:sz w:val="22"/>
          <w:szCs w:val="22"/>
        </w:rPr>
        <w:t xml:space="preserve"> в ходе выполнения работы по разработке схемы теплоснабжения анализ тепловых мощностей источников теплоснабжения и тепловых нагрузок потреб</w:t>
      </w:r>
      <w:r w:rsidR="00F35ECB" w:rsidRPr="00D94AFB">
        <w:rPr>
          <w:rFonts w:ascii="Arial" w:hAnsi="Arial" w:cs="Arial"/>
          <w:sz w:val="22"/>
          <w:szCs w:val="22"/>
        </w:rPr>
        <w:t>и</w:t>
      </w:r>
      <w:r w:rsidR="00F35ECB" w:rsidRPr="00D94AFB">
        <w:rPr>
          <w:rFonts w:ascii="Arial" w:hAnsi="Arial" w:cs="Arial"/>
          <w:sz w:val="22"/>
          <w:szCs w:val="22"/>
        </w:rPr>
        <w:t xml:space="preserve">телей (существующих и перспективных) позволяет </w:t>
      </w:r>
      <w:r w:rsidR="00F35ECB" w:rsidRPr="00D94AFB">
        <w:rPr>
          <w:rFonts w:ascii="Arial" w:hAnsi="Arial" w:cs="Arial"/>
          <w:i/>
          <w:sz w:val="22"/>
          <w:szCs w:val="22"/>
        </w:rPr>
        <w:t>использование двух котельных (к</w:t>
      </w:r>
      <w:r w:rsidR="00F35ECB" w:rsidRPr="00D94AFB">
        <w:rPr>
          <w:rFonts w:ascii="Arial" w:hAnsi="Arial" w:cs="Arial"/>
          <w:i/>
          <w:sz w:val="22"/>
          <w:szCs w:val="22"/>
        </w:rPr>
        <w:t>о</w:t>
      </w:r>
      <w:r w:rsidR="00F35ECB" w:rsidRPr="00D94AFB">
        <w:rPr>
          <w:rFonts w:ascii="Arial" w:hAnsi="Arial" w:cs="Arial"/>
          <w:i/>
          <w:sz w:val="22"/>
          <w:szCs w:val="22"/>
        </w:rPr>
        <w:t xml:space="preserve">тельная </w:t>
      </w:r>
      <w:r w:rsidR="00C258D3" w:rsidRPr="00D94AFB">
        <w:rPr>
          <w:rFonts w:ascii="Arial" w:hAnsi="Arial" w:cs="Arial"/>
          <w:i/>
          <w:sz w:val="22"/>
          <w:szCs w:val="22"/>
        </w:rPr>
        <w:t>№1</w:t>
      </w:r>
      <w:r w:rsidR="00F35ECB" w:rsidRPr="00D94AFB">
        <w:rPr>
          <w:rFonts w:ascii="Arial" w:hAnsi="Arial" w:cs="Arial"/>
          <w:i/>
          <w:sz w:val="22"/>
          <w:szCs w:val="22"/>
        </w:rPr>
        <w:t xml:space="preserve"> и котельная </w:t>
      </w:r>
      <w:r w:rsidR="00C258D3" w:rsidRPr="00D94AFB">
        <w:rPr>
          <w:rFonts w:ascii="Arial" w:hAnsi="Arial" w:cs="Arial"/>
          <w:i/>
          <w:sz w:val="22"/>
          <w:szCs w:val="22"/>
        </w:rPr>
        <w:t>№4</w:t>
      </w:r>
      <w:r w:rsidR="00F35ECB" w:rsidRPr="00D94AFB">
        <w:rPr>
          <w:rFonts w:ascii="Arial" w:hAnsi="Arial" w:cs="Arial"/>
          <w:i/>
          <w:sz w:val="22"/>
          <w:szCs w:val="22"/>
        </w:rPr>
        <w:t>) с раздельными тепловыми сетями (существующее с</w:t>
      </w:r>
      <w:r w:rsidR="00F35ECB" w:rsidRPr="00D94AFB">
        <w:rPr>
          <w:rFonts w:ascii="Arial" w:hAnsi="Arial" w:cs="Arial"/>
          <w:i/>
          <w:sz w:val="22"/>
          <w:szCs w:val="22"/>
        </w:rPr>
        <w:t>о</w:t>
      </w:r>
      <w:r w:rsidR="00F35ECB" w:rsidRPr="00D94AFB">
        <w:rPr>
          <w:rFonts w:ascii="Arial" w:hAnsi="Arial" w:cs="Arial"/>
          <w:i/>
          <w:sz w:val="22"/>
          <w:szCs w:val="22"/>
        </w:rPr>
        <w:t>стояние</w:t>
      </w:r>
      <w:r w:rsidR="00C258D3" w:rsidRPr="00D94AFB">
        <w:rPr>
          <w:rFonts w:ascii="Arial" w:hAnsi="Arial" w:cs="Arial"/>
          <w:i/>
          <w:sz w:val="22"/>
          <w:szCs w:val="22"/>
        </w:rPr>
        <w:t>)</w:t>
      </w:r>
      <w:r w:rsidRPr="00D94AFB">
        <w:rPr>
          <w:rFonts w:ascii="Arial" w:hAnsi="Arial" w:cs="Arial"/>
          <w:i/>
          <w:sz w:val="22"/>
          <w:szCs w:val="22"/>
        </w:rPr>
        <w:t>.</w:t>
      </w:r>
    </w:p>
    <w:p w:rsidR="00F6330D" w:rsidRPr="00D94AFB" w:rsidRDefault="00281EB7" w:rsidP="0010371F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Баланс тепловой мощности </w:t>
      </w:r>
      <w:r w:rsidR="002D3EB9" w:rsidRPr="00D94AFB">
        <w:rPr>
          <w:rFonts w:ascii="Arial" w:hAnsi="Arial" w:cs="Arial"/>
          <w:color w:val="000000"/>
          <w:sz w:val="22"/>
          <w:szCs w:val="22"/>
        </w:rPr>
        <w:t xml:space="preserve">для системы теплоснабжения </w:t>
      </w:r>
      <w:r w:rsidRPr="00D94AFB">
        <w:rPr>
          <w:rFonts w:ascii="Arial" w:hAnsi="Arial" w:cs="Arial"/>
          <w:color w:val="000000"/>
          <w:sz w:val="22"/>
          <w:szCs w:val="22"/>
        </w:rPr>
        <w:t>существующих источн</w:t>
      </w:r>
      <w:r w:rsidRPr="00D94AFB">
        <w:rPr>
          <w:rFonts w:ascii="Arial" w:hAnsi="Arial" w:cs="Arial"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color w:val="000000"/>
          <w:sz w:val="22"/>
          <w:szCs w:val="22"/>
        </w:rPr>
        <w:t>ков тепловой энергии и тепловой нагрузки (существующей и перспективной) с разбивкой по годам приведен в таблице 1.2.1.</w:t>
      </w:r>
    </w:p>
    <w:p w:rsidR="008C0754" w:rsidRPr="00D94AFB" w:rsidRDefault="008C0754" w:rsidP="0010371F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В таблице 1.2.2. представлен 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общий баланс тепловой мощности по котельным с учётом всех категорий потребителей на первую пятилетку.</w:t>
      </w:r>
    </w:p>
    <w:p w:rsidR="00313E7E" w:rsidRPr="00D94AFB" w:rsidRDefault="00313E7E" w:rsidP="00DD4008">
      <w:pPr>
        <w:jc w:val="both"/>
        <w:rPr>
          <w:rFonts w:ascii="Arial" w:hAnsi="Arial" w:cs="Arial"/>
          <w:color w:val="000000"/>
        </w:rPr>
      </w:pPr>
    </w:p>
    <w:p w:rsidR="008C0754" w:rsidRPr="00D94AFB" w:rsidRDefault="008C0754" w:rsidP="00DD4008">
      <w:pPr>
        <w:jc w:val="both"/>
        <w:rPr>
          <w:rFonts w:ascii="Arial" w:hAnsi="Arial" w:cs="Arial"/>
          <w:color w:val="000000"/>
        </w:rPr>
        <w:sectPr w:rsidR="008C0754" w:rsidRPr="00D94AFB" w:rsidSect="00883130">
          <w:headerReference w:type="default" r:id="rId11"/>
          <w:footerReference w:type="default" r:id="rId12"/>
          <w:pgSz w:w="11906" w:h="16838"/>
          <w:pgMar w:top="1134" w:right="850" w:bottom="1134" w:left="1701" w:header="709" w:footer="567" w:gutter="0"/>
          <w:cols w:space="720"/>
          <w:titlePg/>
          <w:docGrid w:linePitch="326"/>
        </w:sectPr>
      </w:pPr>
    </w:p>
    <w:p w:rsidR="00D12958" w:rsidRPr="00D94AFB" w:rsidRDefault="00C258D3" w:rsidP="00C258D3">
      <w:pPr>
        <w:pStyle w:val="aa"/>
        <w:jc w:val="center"/>
        <w:rPr>
          <w:rFonts w:ascii="Arial" w:hAnsi="Arial" w:cs="Arial"/>
          <w:spacing w:val="-10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балансы тепловой мощности и тепловой нагрузки</w:t>
      </w:r>
    </w:p>
    <w:p w:rsidR="00C258D3" w:rsidRPr="00D94AFB" w:rsidRDefault="00C258D3" w:rsidP="00C258D3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1.2.1.</w:t>
      </w:r>
    </w:p>
    <w:p w:rsidR="00D12958" w:rsidRPr="00D94AFB" w:rsidRDefault="00D12958" w:rsidP="00D12958">
      <w:pPr>
        <w:pStyle w:val="aa"/>
        <w:rPr>
          <w:rFonts w:ascii="Arial" w:hAnsi="Arial" w:cs="Arial"/>
          <w:spacing w:val="-10"/>
        </w:rPr>
      </w:pPr>
    </w:p>
    <w:tbl>
      <w:tblPr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552"/>
        <w:gridCol w:w="1985"/>
        <w:gridCol w:w="1701"/>
        <w:gridCol w:w="1417"/>
        <w:gridCol w:w="1418"/>
        <w:gridCol w:w="1701"/>
        <w:gridCol w:w="1276"/>
        <w:gridCol w:w="2126"/>
        <w:gridCol w:w="1843"/>
      </w:tblGrid>
      <w:tr w:rsidR="00070330" w:rsidRPr="00D94AFB" w:rsidTr="00774171">
        <w:trPr>
          <w:trHeight w:val="6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централиз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ванного теплоснабж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Установленная тепловая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Фактическая располагаемая тепловая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 источн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ка, Гкал/ч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Расход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ности на собственные нужды,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мощность нетто,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Потери  мощн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сти в тепловых сетях, Гкал/ч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Присоед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ненная тепловая нагрузка (мощность), Гкал/ч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энергии при транспортировке, Гкал/час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Дефициты (-) (резервы(+))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мощности источников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ла, Гкал/ч</w:t>
            </w:r>
          </w:p>
        </w:tc>
      </w:tr>
      <w:tr w:rsidR="00070330" w:rsidRPr="00D94AFB" w:rsidTr="00774171">
        <w:trPr>
          <w:trHeight w:val="70"/>
        </w:trPr>
        <w:tc>
          <w:tcPr>
            <w:tcW w:w="160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2014-2017 год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2,81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0,686</w:t>
            </w:r>
          </w:p>
        </w:tc>
      </w:tr>
      <w:tr w:rsidR="00070330" w:rsidRPr="00D94AFB" w:rsidTr="00774171">
        <w:trPr>
          <w:trHeight w:val="70"/>
        </w:trPr>
        <w:tc>
          <w:tcPr>
            <w:tcW w:w="160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2018-2019 годы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0,000</w:t>
            </w:r>
          </w:p>
        </w:tc>
      </w:tr>
      <w:tr w:rsidR="00070330" w:rsidRPr="00D94AFB" w:rsidTr="00774171">
        <w:trPr>
          <w:trHeight w:val="70"/>
        </w:trPr>
        <w:tc>
          <w:tcPr>
            <w:tcW w:w="160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070330" w:rsidRPr="00D94AFB" w:rsidTr="00774171">
        <w:trPr>
          <w:trHeight w:val="70"/>
        </w:trPr>
        <w:tc>
          <w:tcPr>
            <w:tcW w:w="160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070330" w:rsidRPr="00D94AFB" w:rsidTr="00774171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330" w:rsidRPr="00D94AFB" w:rsidRDefault="00070330" w:rsidP="00070330">
            <w:pPr>
              <w:ind w:left="-108" w:right="-9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</w:tbl>
    <w:p w:rsidR="00BE421A" w:rsidRPr="00D94AFB" w:rsidRDefault="00BE421A" w:rsidP="00D12958">
      <w:pPr>
        <w:pStyle w:val="aa"/>
        <w:rPr>
          <w:rFonts w:ascii="Arial" w:hAnsi="Arial" w:cs="Arial"/>
          <w:spacing w:val="-10"/>
        </w:rPr>
      </w:pPr>
    </w:p>
    <w:p w:rsidR="00452E8F" w:rsidRPr="00D94AFB" w:rsidRDefault="00400C6F" w:rsidP="00C258D3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Резерв тепловой мощности источников централизованного теплоснабжения составляет: Котельная №1 -7,151Гкал/час</w:t>
      </w:r>
    </w:p>
    <w:p w:rsidR="00C258D3" w:rsidRPr="00D94AFB" w:rsidRDefault="00C258D3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8C0754" w:rsidRPr="00D94AFB" w:rsidRDefault="008C0754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400C6F" w:rsidRPr="00D94AFB" w:rsidRDefault="00400C6F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774171" w:rsidRPr="00D94AFB" w:rsidRDefault="00774171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774171" w:rsidRPr="00D94AFB" w:rsidRDefault="00774171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774171" w:rsidRPr="00D94AFB" w:rsidRDefault="00774171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A9120E" w:rsidRPr="00D94AFB" w:rsidRDefault="00A9120E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8C0754" w:rsidRPr="00D94AFB" w:rsidRDefault="008C0754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8C0754" w:rsidRPr="00D94AFB" w:rsidRDefault="008C0754" w:rsidP="008C0754">
      <w:pPr>
        <w:pStyle w:val="aa"/>
        <w:jc w:val="center"/>
        <w:rPr>
          <w:rFonts w:ascii="Arial" w:hAnsi="Arial" w:cs="Arial"/>
          <w:spacing w:val="-10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Общий баланс тепловой мощности по котельным с учётом всех категорий потребителей</w:t>
      </w:r>
    </w:p>
    <w:p w:rsidR="008C0754" w:rsidRPr="00D94AFB" w:rsidRDefault="008C0754" w:rsidP="008C0754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1.2.</w:t>
      </w:r>
      <w:r w:rsidRPr="00D94AFB">
        <w:rPr>
          <w:rFonts w:ascii="Arial" w:hAnsi="Arial" w:cs="Arial"/>
          <w:color w:val="000000"/>
          <w:sz w:val="22"/>
          <w:szCs w:val="22"/>
          <w:lang w:val="en-US"/>
        </w:rPr>
        <w:t>2</w:t>
      </w:r>
      <w:r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8C0754" w:rsidRPr="00D94AFB" w:rsidRDefault="008C0754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  <w:lang w:val="en-US"/>
        </w:rPr>
      </w:pP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3843"/>
        <w:gridCol w:w="2268"/>
        <w:gridCol w:w="2268"/>
        <w:gridCol w:w="2126"/>
        <w:gridCol w:w="3260"/>
      </w:tblGrid>
      <w:tr w:rsidR="00192838" w:rsidRPr="00D94AFB" w:rsidTr="00774171">
        <w:trPr>
          <w:trHeight w:val="70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Факт 2014год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Факт 2017г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Факт 2018года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План 2019-2020 год</w:t>
            </w:r>
          </w:p>
        </w:tc>
      </w:tr>
      <w:tr w:rsidR="00192838" w:rsidRPr="00D94AFB" w:rsidTr="00774171">
        <w:trPr>
          <w:trHeight w:val="161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Выработано котельными: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9667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10823,37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9485,1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7146,59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5991,24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4785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3676,78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3493,86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Расход на собственные нужды котельных: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398,68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330,7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263,30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220,70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135,38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110,00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Потери тепла в сетях: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7404,83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4653,09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3382,8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5289,4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3148,55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2115,43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1504,54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Полезный отпуск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7415,17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0,592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5771,60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5771,60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4906,6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3734,74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3734,74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1246,5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1285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1407,16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1407,16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Бюджетные 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1755,45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1764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1573,67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1573,67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Прочие 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316,65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312,05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312,05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Собственные участки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441,87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441,87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2508,57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2036,86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2036,86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1706,34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1603,99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1603,99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Бюджетные 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69,45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13,73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13,73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Прочие 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505,3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203,96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203,96</w:t>
            </w:r>
          </w:p>
        </w:tc>
      </w:tr>
      <w:tr w:rsidR="00192838" w:rsidRPr="00D94AFB" w:rsidTr="00774171">
        <w:trPr>
          <w:trHeight w:val="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Собственные участки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227,48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215,18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215,18</w:t>
            </w:r>
          </w:p>
        </w:tc>
      </w:tr>
    </w:tbl>
    <w:p w:rsidR="008C0754" w:rsidRPr="00D94AFB" w:rsidRDefault="008C0754" w:rsidP="00C258D3">
      <w:pPr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  <w:lang w:val="en-US"/>
        </w:rPr>
        <w:sectPr w:rsidR="008C0754" w:rsidRPr="00D94AFB" w:rsidSect="001772A1">
          <w:pgSz w:w="16838" w:h="11906" w:orient="landscape"/>
          <w:pgMar w:top="1560" w:right="1134" w:bottom="851" w:left="1134" w:header="709" w:footer="519" w:gutter="0"/>
          <w:cols w:space="720"/>
        </w:sectPr>
      </w:pPr>
    </w:p>
    <w:p w:rsidR="00A2292F" w:rsidRPr="00D94AFB" w:rsidRDefault="00A2292F" w:rsidP="005B6AA2">
      <w:pPr>
        <w:pStyle w:val="10"/>
        <w:spacing w:before="0" w:after="0" w:line="360" w:lineRule="auto"/>
        <w:jc w:val="center"/>
        <w:rPr>
          <w:sz w:val="22"/>
          <w:szCs w:val="22"/>
        </w:rPr>
      </w:pPr>
      <w:bookmarkStart w:id="10" w:name="_Toc391898219"/>
      <w:r w:rsidRPr="00D94AFB">
        <w:rPr>
          <w:sz w:val="22"/>
          <w:szCs w:val="22"/>
        </w:rPr>
        <w:lastRenderedPageBreak/>
        <w:t xml:space="preserve">1.3. </w:t>
      </w:r>
      <w:r w:rsidRPr="00D94AFB">
        <w:rPr>
          <w:rFonts w:eastAsia="Times New Roman"/>
          <w:sz w:val="22"/>
          <w:szCs w:val="22"/>
        </w:rPr>
        <w:t>Перспективные балансы теплоносителя</w:t>
      </w:r>
      <w:bookmarkEnd w:id="10"/>
    </w:p>
    <w:p w:rsidR="00A2292F" w:rsidRPr="00D94AFB" w:rsidRDefault="00A2292F" w:rsidP="005B6AA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1.3.1. Перспективные балансы производительности водоподготовительных устан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вок и максимального потребления теплоносителя теплопотребляющими установк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ми потребителей</w:t>
      </w:r>
    </w:p>
    <w:p w:rsidR="00A2292F" w:rsidRPr="00D94AFB" w:rsidRDefault="00A2292F" w:rsidP="005B6A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Установки водоподготовки предназначены для восполнение утечек (потерь) </w:t>
      </w:r>
      <w:r w:rsidR="00147E8A" w:rsidRPr="00D94AFB">
        <w:rPr>
          <w:rFonts w:ascii="Arial" w:hAnsi="Arial" w:cs="Arial"/>
          <w:sz w:val="22"/>
          <w:szCs w:val="22"/>
        </w:rPr>
        <w:t>сетевой воды</w:t>
      </w:r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EF6B1B" w:rsidRPr="00D94AFB" w:rsidRDefault="006143BE" w:rsidP="005B6AA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настоящее время </w:t>
      </w:r>
      <w:r w:rsidR="00C258D3" w:rsidRPr="00D94AFB">
        <w:rPr>
          <w:rFonts w:ascii="Arial" w:hAnsi="Arial" w:cs="Arial"/>
          <w:sz w:val="22"/>
          <w:szCs w:val="22"/>
        </w:rPr>
        <w:t>в городском поселении Куминский</w:t>
      </w:r>
      <w:r w:rsidR="003C1703" w:rsidRPr="00D94AFB">
        <w:rPr>
          <w:rFonts w:ascii="Arial" w:hAnsi="Arial" w:cs="Arial"/>
          <w:sz w:val="22"/>
          <w:szCs w:val="22"/>
        </w:rPr>
        <w:t xml:space="preserve"> </w:t>
      </w:r>
      <w:r w:rsidR="00C258D3" w:rsidRPr="00D94AFB">
        <w:rPr>
          <w:rFonts w:ascii="Arial" w:hAnsi="Arial" w:cs="Arial"/>
          <w:sz w:val="22"/>
          <w:szCs w:val="22"/>
        </w:rPr>
        <w:t>система теплоснабжения з</w:t>
      </w:r>
      <w:r w:rsidR="00C258D3" w:rsidRPr="00D94AFB">
        <w:rPr>
          <w:rFonts w:ascii="Arial" w:hAnsi="Arial" w:cs="Arial"/>
          <w:sz w:val="22"/>
          <w:szCs w:val="22"/>
        </w:rPr>
        <w:t>а</w:t>
      </w:r>
      <w:r w:rsidR="00C258D3" w:rsidRPr="00D94AFB">
        <w:rPr>
          <w:rFonts w:ascii="Arial" w:hAnsi="Arial" w:cs="Arial"/>
          <w:sz w:val="22"/>
          <w:szCs w:val="22"/>
        </w:rPr>
        <w:t xml:space="preserve">крытого типа. Регулирование отпуска тепла – качественное, путем изменения температуры в подающем трубопроводе. Сети теплоснабжения работают по температурному графики </w:t>
      </w:r>
      <w:bookmarkStart w:id="11" w:name="OLE_LINK1"/>
      <w:bookmarkStart w:id="12" w:name="OLE_LINK2"/>
      <w:r w:rsidR="00E15F14" w:rsidRPr="00D94AFB">
        <w:rPr>
          <w:rFonts w:ascii="Arial" w:hAnsi="Arial" w:cs="Arial"/>
          <w:sz w:val="22"/>
          <w:szCs w:val="22"/>
        </w:rPr>
        <w:t>82</w:t>
      </w:r>
      <w:r w:rsidR="00C258D3" w:rsidRPr="00D94AFB">
        <w:rPr>
          <w:rFonts w:ascii="Arial" w:hAnsi="Arial" w:cs="Arial"/>
          <w:sz w:val="22"/>
          <w:szCs w:val="22"/>
        </w:rPr>
        <w:t>/</w:t>
      </w:r>
      <w:r w:rsidR="00E15F14" w:rsidRPr="00D94AFB">
        <w:rPr>
          <w:rFonts w:ascii="Arial" w:hAnsi="Arial" w:cs="Arial"/>
          <w:sz w:val="22"/>
          <w:szCs w:val="22"/>
        </w:rPr>
        <w:t>60</w:t>
      </w:r>
      <w:r w:rsidR="00C258D3" w:rsidRPr="00D94AFB">
        <w:rPr>
          <w:rFonts w:ascii="Arial" w:hAnsi="Arial" w:cs="Arial"/>
          <w:sz w:val="22"/>
          <w:szCs w:val="22"/>
        </w:rPr>
        <w:t>°C</w:t>
      </w:r>
      <w:bookmarkEnd w:id="11"/>
      <w:bookmarkEnd w:id="12"/>
      <w:r w:rsidR="00C258D3" w:rsidRPr="00D94AFB">
        <w:rPr>
          <w:rFonts w:ascii="Arial" w:hAnsi="Arial" w:cs="Arial"/>
          <w:sz w:val="22"/>
          <w:szCs w:val="22"/>
        </w:rPr>
        <w:t>. Потребители п. Куминский имеют непосредственное подключение к централиз</w:t>
      </w:r>
      <w:r w:rsidR="00C258D3" w:rsidRPr="00D94AFB">
        <w:rPr>
          <w:rFonts w:ascii="Arial" w:hAnsi="Arial" w:cs="Arial"/>
          <w:sz w:val="22"/>
          <w:szCs w:val="22"/>
        </w:rPr>
        <w:t>о</w:t>
      </w:r>
      <w:r w:rsidR="00C258D3" w:rsidRPr="00D94AFB">
        <w:rPr>
          <w:rFonts w:ascii="Arial" w:hAnsi="Arial" w:cs="Arial"/>
          <w:sz w:val="22"/>
          <w:szCs w:val="22"/>
        </w:rPr>
        <w:t>ванной системе теплоснабжения.</w:t>
      </w:r>
      <w:r w:rsidR="0022692A" w:rsidRPr="00D94AFB">
        <w:rPr>
          <w:rFonts w:ascii="Arial" w:hAnsi="Arial" w:cs="Arial"/>
          <w:sz w:val="22"/>
          <w:szCs w:val="22"/>
        </w:rPr>
        <w:t xml:space="preserve"> На ряде объектов зафиксирован несанкционированный разбор теплоносителя на нужды горячего водоснабжения.</w:t>
      </w:r>
    </w:p>
    <w:p w:rsidR="00EF6B1B" w:rsidRPr="00D94AFB" w:rsidRDefault="00EF6B1B" w:rsidP="005B6AA2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соответствии с требованиями 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8 и 9 статьи 29 главы 7 Федеральный закон от 27.07.2010 N 190-ФЗ (ред. от 07.05.2013) «О теплоснабжении» до 2022 года </w:t>
      </w:r>
      <w:r w:rsidR="00E76F50" w:rsidRPr="00D94AFB">
        <w:rPr>
          <w:rFonts w:ascii="Arial" w:hAnsi="Arial" w:cs="Arial"/>
          <w:color w:val="000000"/>
          <w:sz w:val="22"/>
          <w:szCs w:val="22"/>
        </w:rPr>
        <w:t xml:space="preserve">необходимо </w:t>
      </w:r>
      <w:r w:rsidRPr="00D94AFB">
        <w:rPr>
          <w:rFonts w:ascii="Arial" w:hAnsi="Arial" w:cs="Arial"/>
          <w:color w:val="000000"/>
          <w:sz w:val="22"/>
          <w:szCs w:val="22"/>
        </w:rPr>
        <w:t>отказаться от использования теплоносителя из системы теплоснабжения на цели горячего водоснабжения. В соответствии с требованиями Федерального закона от 07.12.2011 № 417- «О внесении изменений в отдельные законодательные акты Российской Федерации в связи с принятием Федерального закона «О водоснабжении и водоотведении» все потр</w:t>
      </w:r>
      <w:r w:rsidRPr="00D94AFB">
        <w:rPr>
          <w:rFonts w:ascii="Arial" w:hAnsi="Arial" w:cs="Arial"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color w:val="000000"/>
          <w:sz w:val="22"/>
          <w:szCs w:val="22"/>
        </w:rPr>
        <w:t>бители в зоне действия открытой системы теплоснабжения должны быть переведены на закрытую схему присоединения системы ГВС.</w:t>
      </w:r>
    </w:p>
    <w:p w:rsidR="00EF6B1B" w:rsidRPr="00D94AFB" w:rsidRDefault="00EF6B1B" w:rsidP="005B6A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Присоединение (подключение) всех потребителей во вновь создаваемых зонах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лоснабжения будет осуществляться по независимой схеме присоединения систем отопл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ния потребителей и закрытой схеме присоединения систем горячего водоснабжения через индивидуальные тепловые пункты. </w:t>
      </w:r>
    </w:p>
    <w:p w:rsidR="00EF6B1B" w:rsidRPr="00D94AFB" w:rsidRDefault="00EF6B1B" w:rsidP="005B6A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ния. При невозможности выполнения реконструкции предполагается отказаться от центр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лизованного горячего водоснабжения и использовать индивидуальные электрические в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дона</w:t>
      </w:r>
      <w:r w:rsidR="006639F6" w:rsidRPr="00D94AFB">
        <w:rPr>
          <w:rFonts w:ascii="Arial" w:hAnsi="Arial" w:cs="Arial"/>
          <w:sz w:val="22"/>
          <w:szCs w:val="22"/>
        </w:rPr>
        <w:t>греватели</w:t>
      </w:r>
      <w:r w:rsidRPr="00D94AFB">
        <w:rPr>
          <w:rFonts w:ascii="Arial" w:hAnsi="Arial" w:cs="Arial"/>
          <w:sz w:val="22"/>
          <w:szCs w:val="22"/>
        </w:rPr>
        <w:t>.</w:t>
      </w:r>
    </w:p>
    <w:p w:rsidR="00B32879" w:rsidRPr="00D94AFB" w:rsidRDefault="00EF6B1B" w:rsidP="005B6A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Таким образом, при составлении перспективных балансов теплоносителя затраты теплоносителя на горячее водоснабжение путем открытого водоразбора не учитывались</w:t>
      </w:r>
      <w:r w:rsidRPr="00D94AFB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711856" w:rsidRPr="00D94AFB" w:rsidRDefault="00A2292F" w:rsidP="005B6AA2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</w:t>
      </w:r>
      <w:r w:rsidRPr="00D94AFB">
        <w:rPr>
          <w:rFonts w:ascii="Arial" w:hAnsi="Arial" w:cs="Arial"/>
          <w:color w:val="000000"/>
          <w:sz w:val="22"/>
          <w:szCs w:val="22"/>
        </w:rPr>
        <w:t>приведены в таблице 1.3.1.</w:t>
      </w:r>
    </w:p>
    <w:p w:rsidR="00A2292F" w:rsidRPr="00D94AFB" w:rsidRDefault="00A2292F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A2292F" w:rsidRPr="00D94AFB" w:rsidRDefault="00A2292F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A2292F" w:rsidRPr="00D94AFB" w:rsidRDefault="00A2292F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CC10B5" w:rsidRPr="00D94AFB" w:rsidRDefault="00CC10B5" w:rsidP="0080605B">
      <w:pPr>
        <w:autoSpaceDE w:val="0"/>
        <w:autoSpaceDN w:val="0"/>
        <w:adjustRightInd w:val="0"/>
        <w:rPr>
          <w:rFonts w:ascii="Arial" w:hAnsi="Arial" w:cs="Arial"/>
          <w:b/>
        </w:rPr>
        <w:sectPr w:rsidR="00CC10B5" w:rsidRPr="00D94AFB" w:rsidSect="00A2292F">
          <w:pgSz w:w="11906" w:h="16838"/>
          <w:pgMar w:top="1134" w:right="851" w:bottom="1134" w:left="1559" w:header="709" w:footer="519" w:gutter="0"/>
          <w:cols w:space="720"/>
        </w:sectPr>
      </w:pPr>
    </w:p>
    <w:p w:rsidR="00CC10B5" w:rsidRPr="00D94AFB" w:rsidRDefault="00791D0A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балансы производительности водоподготовительных установок и максимального потребления те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п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лоносителя тепло-потребляющими установками потребителей</w:t>
      </w:r>
    </w:p>
    <w:p w:rsidR="00774171" w:rsidRPr="00D94AFB" w:rsidRDefault="00774171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774171" w:rsidRPr="00D94AFB" w:rsidRDefault="00774171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CC10B5" w:rsidRPr="00D94AFB" w:rsidRDefault="00791D0A" w:rsidP="00791D0A">
      <w:pPr>
        <w:autoSpaceDE w:val="0"/>
        <w:autoSpaceDN w:val="0"/>
        <w:adjustRightInd w:val="0"/>
        <w:ind w:firstLine="709"/>
        <w:jc w:val="right"/>
        <w:rPr>
          <w:rFonts w:ascii="Arial" w:hAnsi="Arial" w:cs="Arial"/>
          <w:b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1.3.1.</w:t>
      </w:r>
    </w:p>
    <w:p w:rsidR="00CC10B5" w:rsidRPr="00D94AFB" w:rsidRDefault="00CC10B5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tbl>
      <w:tblPr>
        <w:tblW w:w="151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37"/>
        <w:gridCol w:w="2835"/>
        <w:gridCol w:w="1843"/>
        <w:gridCol w:w="1843"/>
        <w:gridCol w:w="1843"/>
        <w:gridCol w:w="2268"/>
      </w:tblGrid>
      <w:tr w:rsidR="00192838" w:rsidRPr="00D94AFB" w:rsidTr="00774171">
        <w:trPr>
          <w:trHeight w:val="7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тепловой энергии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2017-2018годы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2019-2024годы</w:t>
            </w:r>
          </w:p>
        </w:tc>
      </w:tr>
      <w:tr w:rsidR="00192838" w:rsidRPr="00D94AFB" w:rsidTr="00774171">
        <w:trPr>
          <w:trHeight w:val="340"/>
        </w:trPr>
        <w:tc>
          <w:tcPr>
            <w:tcW w:w="4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вой энергии при транспортировке, Гкал/час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2,11</w:t>
            </w:r>
          </w:p>
        </w:tc>
      </w:tr>
      <w:tr w:rsidR="00192838" w:rsidRPr="00D94AFB" w:rsidTr="00774171">
        <w:trPr>
          <w:trHeight w:val="340"/>
        </w:trPr>
        <w:tc>
          <w:tcPr>
            <w:tcW w:w="4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1,23</w:t>
            </w:r>
          </w:p>
        </w:tc>
      </w:tr>
      <w:tr w:rsidR="00192838" w:rsidRPr="00D94AFB" w:rsidTr="00774171">
        <w:trPr>
          <w:trHeight w:val="70"/>
        </w:trPr>
        <w:tc>
          <w:tcPr>
            <w:tcW w:w="4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снабжения, м.куб.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</w:tr>
      <w:tr w:rsidR="00192838" w:rsidRPr="00D94AFB" w:rsidTr="00774171">
        <w:trPr>
          <w:trHeight w:val="70"/>
        </w:trPr>
        <w:tc>
          <w:tcPr>
            <w:tcW w:w="4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192838" w:rsidRPr="00D94AFB" w:rsidTr="00774171">
        <w:trPr>
          <w:trHeight w:val="70"/>
        </w:trPr>
        <w:tc>
          <w:tcPr>
            <w:tcW w:w="4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Нормируемая утечка теплоносителя, м.куб./год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</w:tr>
      <w:tr w:rsidR="00192838" w:rsidRPr="00D94AFB" w:rsidTr="00774171">
        <w:trPr>
          <w:trHeight w:val="70"/>
        </w:trPr>
        <w:tc>
          <w:tcPr>
            <w:tcW w:w="4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</w:tr>
      <w:tr w:rsidR="00192838" w:rsidRPr="00D94AFB" w:rsidTr="00774171">
        <w:trPr>
          <w:trHeight w:val="70"/>
        </w:trPr>
        <w:tc>
          <w:tcPr>
            <w:tcW w:w="4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Производительность установки водоподг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товки, м.куб./час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192838" w:rsidRPr="00D94AFB" w:rsidTr="00774171">
        <w:trPr>
          <w:trHeight w:val="460"/>
        </w:trPr>
        <w:tc>
          <w:tcPr>
            <w:tcW w:w="4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ХВО отсутствует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ХВО отсутствует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</w:tbl>
    <w:p w:rsidR="00CC10B5" w:rsidRPr="00D94AFB" w:rsidRDefault="00CC10B5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sz w:val="22"/>
          <w:szCs w:val="22"/>
        </w:rPr>
      </w:pPr>
    </w:p>
    <w:p w:rsidR="00791D0A" w:rsidRPr="00D94AFB" w:rsidRDefault="00791D0A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774171" w:rsidRPr="00D94AFB" w:rsidRDefault="00774171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774171" w:rsidRPr="00D94AFB" w:rsidRDefault="00774171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4B4547" w:rsidRPr="00D94AFB" w:rsidRDefault="004B4547" w:rsidP="007635BB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791D0A" w:rsidRPr="00D94AFB" w:rsidRDefault="004B4547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Перспективные балансы производительности водоподготовительных установок источников тепловой энергии для компенсации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терь теплоносителя в аварийных режимах работы</w:t>
      </w:r>
      <w:r w:rsidR="008427C7" w:rsidRPr="00D94AFB">
        <w:rPr>
          <w:rFonts w:ascii="Arial" w:hAnsi="Arial" w:cs="Arial"/>
          <w:sz w:val="22"/>
          <w:szCs w:val="22"/>
        </w:rPr>
        <w:t xml:space="preserve"> системы теплоснабжения 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с разбивкой по источникам тепловой энергии и по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годам расчетного периода приведены в таблице 1.3.2.</w:t>
      </w:r>
    </w:p>
    <w:p w:rsidR="00774171" w:rsidRPr="00D94AFB" w:rsidRDefault="00774171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774171" w:rsidRPr="00D94AFB" w:rsidRDefault="00774171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774171" w:rsidRPr="00D94AFB" w:rsidRDefault="00774171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774171" w:rsidRPr="00D94AFB" w:rsidRDefault="00774171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8427C7" w:rsidRPr="00D94AFB" w:rsidRDefault="008427C7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791D0A" w:rsidRPr="00D94AFB" w:rsidRDefault="00791D0A" w:rsidP="00791D0A">
      <w:pPr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</w:t>
      </w:r>
    </w:p>
    <w:p w:rsidR="004B4547" w:rsidRPr="00D94AFB" w:rsidRDefault="00791D0A" w:rsidP="00791D0A">
      <w:pPr>
        <w:spacing w:line="360" w:lineRule="auto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1.3.2.</w:t>
      </w:r>
    </w:p>
    <w:tbl>
      <w:tblPr>
        <w:tblW w:w="13340" w:type="dxa"/>
        <w:tblInd w:w="93" w:type="dxa"/>
        <w:tblLook w:val="04A0" w:firstRow="1" w:lastRow="0" w:firstColumn="1" w:lastColumn="0" w:noHBand="0" w:noVBand="1"/>
      </w:tblPr>
      <w:tblGrid>
        <w:gridCol w:w="4126"/>
        <w:gridCol w:w="1728"/>
        <w:gridCol w:w="1532"/>
        <w:gridCol w:w="1701"/>
        <w:gridCol w:w="1843"/>
        <w:gridCol w:w="2410"/>
      </w:tblGrid>
      <w:tr w:rsidR="00192838" w:rsidRPr="00D94AFB" w:rsidTr="00774171">
        <w:trPr>
          <w:trHeight w:val="7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энергии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2017-2019 годы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</w:tr>
      <w:tr w:rsidR="00192838" w:rsidRPr="00D94AFB" w:rsidTr="00774171">
        <w:trPr>
          <w:trHeight w:val="70"/>
        </w:trPr>
        <w:tc>
          <w:tcPr>
            <w:tcW w:w="4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теплоснабжения, м.куб.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110,59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</w:tr>
      <w:tr w:rsidR="00192838" w:rsidRPr="00D94AFB" w:rsidTr="00774171">
        <w:trPr>
          <w:trHeight w:val="70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192838" w:rsidRPr="00D94AFB" w:rsidTr="00774171">
        <w:trPr>
          <w:trHeight w:val="455"/>
        </w:trPr>
        <w:tc>
          <w:tcPr>
            <w:tcW w:w="4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Аварийная подпитка химически не обработанной и недеаэрированной воды, м.куб./час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0,48</w:t>
            </w:r>
          </w:p>
        </w:tc>
      </w:tr>
      <w:tr w:rsidR="00192838" w:rsidRPr="00D94AFB" w:rsidTr="00774171">
        <w:trPr>
          <w:trHeight w:val="70"/>
        </w:trPr>
        <w:tc>
          <w:tcPr>
            <w:tcW w:w="4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838" w:rsidRPr="00D94AFB" w:rsidRDefault="0019283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</w:tbl>
    <w:p w:rsidR="00791D0A" w:rsidRPr="00D94AFB" w:rsidRDefault="00791D0A" w:rsidP="007635BB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CC10B5" w:rsidRPr="00D94AFB" w:rsidRDefault="00AC047D" w:rsidP="007635BB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Система водоснабжения на расчетный период реализации </w:t>
      </w:r>
      <w:r w:rsidR="00791D0A" w:rsidRPr="00D94AFB">
        <w:rPr>
          <w:rFonts w:ascii="Arial" w:hAnsi="Arial" w:cs="Arial"/>
          <w:sz w:val="22"/>
          <w:szCs w:val="22"/>
        </w:rPr>
        <w:t>схемы теплоснабжения</w:t>
      </w:r>
      <w:r w:rsidRPr="00D94AFB">
        <w:rPr>
          <w:rFonts w:ascii="Arial" w:hAnsi="Arial" w:cs="Arial"/>
          <w:sz w:val="22"/>
          <w:szCs w:val="22"/>
        </w:rPr>
        <w:t xml:space="preserve"> развития должна обеспечивать возможность по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питки в аварийных режимах работы системы теплоснабжения:</w:t>
      </w:r>
    </w:p>
    <w:p w:rsidR="00A6166E" w:rsidRPr="00D94AFB" w:rsidRDefault="00791D0A" w:rsidP="007635BB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для </w:t>
      </w:r>
      <w:r w:rsidR="00AC047D" w:rsidRPr="00D94AFB">
        <w:rPr>
          <w:rFonts w:ascii="Arial" w:hAnsi="Arial" w:cs="Arial"/>
          <w:sz w:val="22"/>
          <w:szCs w:val="22"/>
        </w:rPr>
        <w:t xml:space="preserve"> котельн</w:t>
      </w:r>
      <w:r w:rsidRPr="00D94AFB">
        <w:rPr>
          <w:rFonts w:ascii="Arial" w:hAnsi="Arial" w:cs="Arial"/>
          <w:sz w:val="22"/>
          <w:szCs w:val="22"/>
        </w:rPr>
        <w:t>ой №1</w:t>
      </w:r>
      <w:r w:rsidR="00AC047D" w:rsidRPr="00D94AFB">
        <w:rPr>
          <w:rFonts w:ascii="Arial" w:hAnsi="Arial" w:cs="Arial"/>
          <w:sz w:val="22"/>
          <w:szCs w:val="22"/>
        </w:rPr>
        <w:t xml:space="preserve"> - не менее </w:t>
      </w:r>
      <w:r w:rsidR="00CA18A4" w:rsidRPr="00D94AFB">
        <w:rPr>
          <w:rFonts w:ascii="Arial" w:hAnsi="Arial" w:cs="Arial"/>
          <w:sz w:val="22"/>
          <w:szCs w:val="22"/>
        </w:rPr>
        <w:t>0,48</w:t>
      </w:r>
      <w:r w:rsidR="00AC047D" w:rsidRPr="00D94AFB">
        <w:rPr>
          <w:rFonts w:ascii="Arial" w:hAnsi="Arial" w:cs="Arial"/>
          <w:sz w:val="22"/>
          <w:szCs w:val="22"/>
        </w:rPr>
        <w:t xml:space="preserve"> м</w:t>
      </w:r>
      <w:r w:rsidR="0011256A" w:rsidRPr="00D94AFB">
        <w:rPr>
          <w:rFonts w:ascii="Arial" w:hAnsi="Arial" w:cs="Arial"/>
          <w:sz w:val="22"/>
          <w:szCs w:val="22"/>
        </w:rPr>
        <w:t>. к</w:t>
      </w:r>
      <w:r w:rsidR="00AC047D" w:rsidRPr="00D94AFB">
        <w:rPr>
          <w:rFonts w:ascii="Arial" w:hAnsi="Arial" w:cs="Arial"/>
          <w:sz w:val="22"/>
          <w:szCs w:val="22"/>
        </w:rPr>
        <w:t xml:space="preserve">уб/час; </w:t>
      </w:r>
    </w:p>
    <w:p w:rsidR="00CC10B5" w:rsidRPr="00D94AFB" w:rsidRDefault="00A6166E" w:rsidP="007635BB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для </w:t>
      </w:r>
      <w:r w:rsidR="00AC047D" w:rsidRPr="00D94AFB">
        <w:rPr>
          <w:rFonts w:ascii="Arial" w:hAnsi="Arial" w:cs="Arial"/>
          <w:sz w:val="22"/>
          <w:szCs w:val="22"/>
        </w:rPr>
        <w:t>котельн</w:t>
      </w:r>
      <w:r w:rsidRPr="00D94AFB">
        <w:rPr>
          <w:rFonts w:ascii="Arial" w:hAnsi="Arial" w:cs="Arial"/>
          <w:sz w:val="22"/>
          <w:szCs w:val="22"/>
        </w:rPr>
        <w:t>ой №4</w:t>
      </w:r>
      <w:r w:rsidR="00AC047D" w:rsidRPr="00D94AFB">
        <w:rPr>
          <w:rFonts w:ascii="Arial" w:hAnsi="Arial" w:cs="Arial"/>
          <w:sz w:val="22"/>
          <w:szCs w:val="22"/>
        </w:rPr>
        <w:t xml:space="preserve"> - не менее 0,</w:t>
      </w:r>
      <w:r w:rsidR="00CA18A4" w:rsidRPr="00D94AFB">
        <w:rPr>
          <w:rFonts w:ascii="Arial" w:hAnsi="Arial" w:cs="Arial"/>
          <w:sz w:val="22"/>
          <w:szCs w:val="22"/>
        </w:rPr>
        <w:t>11</w:t>
      </w:r>
      <w:r w:rsidR="00AC047D" w:rsidRPr="00D94AFB">
        <w:rPr>
          <w:rFonts w:ascii="Arial" w:hAnsi="Arial" w:cs="Arial"/>
          <w:sz w:val="22"/>
          <w:szCs w:val="22"/>
        </w:rPr>
        <w:t xml:space="preserve"> м</w:t>
      </w:r>
      <w:r w:rsidR="0011256A" w:rsidRPr="00D94AFB">
        <w:rPr>
          <w:rFonts w:ascii="Arial" w:hAnsi="Arial" w:cs="Arial"/>
          <w:sz w:val="22"/>
          <w:szCs w:val="22"/>
        </w:rPr>
        <w:t>. к</w:t>
      </w:r>
      <w:r w:rsidR="00AC047D" w:rsidRPr="00D94AFB">
        <w:rPr>
          <w:rFonts w:ascii="Arial" w:hAnsi="Arial" w:cs="Arial"/>
          <w:sz w:val="22"/>
          <w:szCs w:val="22"/>
        </w:rPr>
        <w:t>уб/час</w:t>
      </w:r>
      <w:r w:rsidRPr="00D94AFB">
        <w:rPr>
          <w:rFonts w:ascii="Arial" w:hAnsi="Arial" w:cs="Arial"/>
          <w:sz w:val="22"/>
          <w:szCs w:val="22"/>
        </w:rPr>
        <w:t>.</w:t>
      </w:r>
    </w:p>
    <w:p w:rsidR="00CC10B5" w:rsidRPr="00D94AFB" w:rsidRDefault="00CC10B5" w:rsidP="004B4547">
      <w:pPr>
        <w:autoSpaceDE w:val="0"/>
        <w:autoSpaceDN w:val="0"/>
        <w:adjustRightInd w:val="0"/>
        <w:rPr>
          <w:rFonts w:ascii="Arial" w:hAnsi="Arial" w:cs="Arial"/>
          <w:b/>
        </w:rPr>
        <w:sectPr w:rsidR="00CC10B5" w:rsidRPr="00D94AFB" w:rsidSect="00CC10B5">
          <w:pgSz w:w="16838" w:h="11906" w:orient="landscape"/>
          <w:pgMar w:top="1559" w:right="1134" w:bottom="851" w:left="1134" w:header="709" w:footer="519" w:gutter="0"/>
          <w:cols w:space="720"/>
        </w:sectPr>
      </w:pPr>
    </w:p>
    <w:p w:rsidR="00CC10B5" w:rsidRPr="00D94AFB" w:rsidRDefault="00CC10B5" w:rsidP="001772A1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4C29DD" w:rsidRPr="00D94AFB" w:rsidRDefault="00170CF3" w:rsidP="007635BB">
      <w:pPr>
        <w:pStyle w:val="10"/>
        <w:spacing w:before="0" w:after="0" w:line="360" w:lineRule="auto"/>
        <w:jc w:val="center"/>
        <w:rPr>
          <w:sz w:val="22"/>
          <w:szCs w:val="22"/>
        </w:rPr>
      </w:pPr>
      <w:bookmarkStart w:id="13" w:name="_Toc391898220"/>
      <w:r w:rsidRPr="00D94AFB">
        <w:rPr>
          <w:sz w:val="22"/>
          <w:szCs w:val="22"/>
        </w:rPr>
        <w:t>1.</w:t>
      </w:r>
      <w:r w:rsidR="00936416" w:rsidRPr="00D94AFB">
        <w:rPr>
          <w:sz w:val="22"/>
          <w:szCs w:val="22"/>
        </w:rPr>
        <w:t xml:space="preserve">4. </w:t>
      </w:r>
      <w:r w:rsidR="00936416" w:rsidRPr="00D94AFB">
        <w:rPr>
          <w:rFonts w:eastAsia="Times New Roman"/>
          <w:sz w:val="22"/>
          <w:szCs w:val="22"/>
        </w:rPr>
        <w:t>Предложения по строительству, реконструкции и техническому перевооружению источников тепловой энергии</w:t>
      </w:r>
      <w:bookmarkEnd w:id="13"/>
    </w:p>
    <w:p w:rsidR="002F35B9" w:rsidRPr="00D94AFB" w:rsidRDefault="00170CF3" w:rsidP="007635B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1.4.1. Предложения по строительству источников тепловой энергии, обеспечива</w:t>
      </w:r>
      <w:r w:rsidRPr="00D94AFB">
        <w:rPr>
          <w:rFonts w:ascii="Arial" w:hAnsi="Arial" w:cs="Arial"/>
          <w:b/>
          <w:sz w:val="22"/>
          <w:szCs w:val="22"/>
        </w:rPr>
        <w:t>ю</w:t>
      </w:r>
      <w:r w:rsidRPr="00D94AFB">
        <w:rPr>
          <w:rFonts w:ascii="Arial" w:hAnsi="Arial" w:cs="Arial"/>
          <w:b/>
          <w:sz w:val="22"/>
          <w:szCs w:val="22"/>
        </w:rPr>
        <w:t xml:space="preserve">щих перспективную тепловую нагрузку на осваиваемых территориях </w:t>
      </w:r>
      <w:r w:rsidR="0001021E" w:rsidRPr="00D94AFB">
        <w:rPr>
          <w:rFonts w:ascii="Arial" w:hAnsi="Arial" w:cs="Arial"/>
          <w:b/>
          <w:sz w:val="22"/>
          <w:szCs w:val="22"/>
        </w:rPr>
        <w:t>сельского п</w:t>
      </w:r>
      <w:r w:rsidR="0001021E" w:rsidRPr="00D94AFB">
        <w:rPr>
          <w:rFonts w:ascii="Arial" w:hAnsi="Arial" w:cs="Arial"/>
          <w:b/>
          <w:sz w:val="22"/>
          <w:szCs w:val="22"/>
        </w:rPr>
        <w:t>о</w:t>
      </w:r>
      <w:r w:rsidR="0001021E" w:rsidRPr="00D94AFB">
        <w:rPr>
          <w:rFonts w:ascii="Arial" w:hAnsi="Arial" w:cs="Arial"/>
          <w:b/>
          <w:sz w:val="22"/>
          <w:szCs w:val="22"/>
        </w:rPr>
        <w:t>селения</w:t>
      </w:r>
      <w:r w:rsidRPr="00D94AFB">
        <w:rPr>
          <w:rFonts w:ascii="Arial" w:hAnsi="Arial" w:cs="Arial"/>
          <w:b/>
          <w:sz w:val="22"/>
          <w:szCs w:val="22"/>
        </w:rPr>
        <w:t xml:space="preserve"> 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01021E" w:rsidRPr="00D94AFB" w:rsidRDefault="0001021E" w:rsidP="00763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</w:t>
      </w:r>
      <w:r w:rsidR="008427C7"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 системы теплоснабжения </w:t>
      </w:r>
      <w:r w:rsidR="008427C7" w:rsidRPr="00D94AFB">
        <w:rPr>
          <w:rFonts w:ascii="Arial" w:hAnsi="Arial" w:cs="Arial"/>
          <w:sz w:val="22"/>
          <w:szCs w:val="22"/>
        </w:rPr>
        <w:t>городского посел</w:t>
      </w:r>
      <w:r w:rsidR="008427C7" w:rsidRPr="00D94AFB">
        <w:rPr>
          <w:rFonts w:ascii="Arial" w:hAnsi="Arial" w:cs="Arial"/>
          <w:sz w:val="22"/>
          <w:szCs w:val="22"/>
        </w:rPr>
        <w:t>е</w:t>
      </w:r>
      <w:r w:rsidR="008427C7" w:rsidRPr="00D94AFB">
        <w:rPr>
          <w:rFonts w:ascii="Arial" w:hAnsi="Arial" w:cs="Arial"/>
          <w:sz w:val="22"/>
          <w:szCs w:val="22"/>
        </w:rPr>
        <w:t xml:space="preserve">ния Куминский </w:t>
      </w:r>
      <w:r w:rsidRPr="00D94AFB">
        <w:rPr>
          <w:rFonts w:ascii="Arial" w:hAnsi="Arial" w:cs="Arial"/>
          <w:sz w:val="22"/>
          <w:szCs w:val="22"/>
        </w:rPr>
        <w:t>(см. раздел 1.2.4.) Строительство источников тепловой энергии, обеспеч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вающих перспективную тепловую нагрузку не требуется.</w:t>
      </w:r>
    </w:p>
    <w:p w:rsidR="007635BB" w:rsidRPr="00D94AFB" w:rsidRDefault="007635BB" w:rsidP="00763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170CF3" w:rsidRPr="00D94AFB" w:rsidRDefault="00333586" w:rsidP="007635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1.4.2. Предложения по реконструкции источников тепловой энергии, обеспечива</w:t>
      </w:r>
      <w:r w:rsidRPr="00D94AFB">
        <w:rPr>
          <w:rFonts w:ascii="Arial" w:hAnsi="Arial" w:cs="Arial"/>
          <w:b/>
          <w:sz w:val="22"/>
          <w:szCs w:val="22"/>
        </w:rPr>
        <w:t>ю</w:t>
      </w:r>
      <w:r w:rsidRPr="00D94AFB">
        <w:rPr>
          <w:rFonts w:ascii="Arial" w:hAnsi="Arial" w:cs="Arial"/>
          <w:b/>
          <w:sz w:val="22"/>
          <w:szCs w:val="22"/>
        </w:rPr>
        <w:t>щих перспективную тепловую нагрузку в существующих и расширяемых зонах де</w:t>
      </w:r>
      <w:r w:rsidRPr="00D94AFB">
        <w:rPr>
          <w:rFonts w:ascii="Arial" w:hAnsi="Arial" w:cs="Arial"/>
          <w:b/>
          <w:sz w:val="22"/>
          <w:szCs w:val="22"/>
        </w:rPr>
        <w:t>й</w:t>
      </w:r>
      <w:r w:rsidRPr="00D94AFB">
        <w:rPr>
          <w:rFonts w:ascii="Arial" w:hAnsi="Arial" w:cs="Arial"/>
          <w:b/>
          <w:sz w:val="22"/>
          <w:szCs w:val="22"/>
        </w:rPr>
        <w:t>ствия источников тепловой энергии</w:t>
      </w:r>
    </w:p>
    <w:p w:rsidR="00B8104B" w:rsidRPr="00D94AFB" w:rsidRDefault="00B46E15" w:rsidP="007635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котельной №1 имеются два котл</w:t>
      </w:r>
      <w:r w:rsidR="009720DD" w:rsidRPr="00D94AFB">
        <w:rPr>
          <w:rFonts w:ascii="Arial" w:hAnsi="Arial" w:cs="Arial"/>
          <w:sz w:val="22"/>
          <w:szCs w:val="22"/>
        </w:rPr>
        <w:t>оагрегата</w:t>
      </w:r>
      <w:r w:rsidRPr="00D94AFB">
        <w:rPr>
          <w:rFonts w:ascii="Arial" w:hAnsi="Arial" w:cs="Arial"/>
          <w:sz w:val="22"/>
          <w:szCs w:val="22"/>
        </w:rPr>
        <w:t xml:space="preserve"> ДКВР 6,5 – 13 1986 года выпуска и один</w:t>
      </w:r>
      <w:r w:rsidR="009720DD" w:rsidRPr="00D94AFB">
        <w:rPr>
          <w:rFonts w:ascii="Arial" w:hAnsi="Arial" w:cs="Arial"/>
          <w:sz w:val="22"/>
          <w:szCs w:val="22"/>
        </w:rPr>
        <w:t xml:space="preserve"> котлоагрегат КВ6 - 510 2011 года</w:t>
      </w:r>
      <w:r w:rsidRPr="00D94AFB">
        <w:rPr>
          <w:rFonts w:ascii="Arial" w:hAnsi="Arial" w:cs="Arial"/>
          <w:sz w:val="22"/>
          <w:szCs w:val="22"/>
        </w:rPr>
        <w:t xml:space="preserve">. </w:t>
      </w:r>
      <w:r w:rsidR="009720DD" w:rsidRPr="00D94AFB">
        <w:rPr>
          <w:rFonts w:ascii="Arial" w:hAnsi="Arial" w:cs="Arial"/>
          <w:sz w:val="22"/>
          <w:szCs w:val="22"/>
        </w:rPr>
        <w:t xml:space="preserve">Котлоагрегат КВ6 - 510 к 2029 году будет иметь 19-ти летний срок эксплуатации. </w:t>
      </w:r>
      <w:r w:rsidR="00B8104B" w:rsidRPr="00D94AFB">
        <w:rPr>
          <w:rFonts w:ascii="Arial" w:hAnsi="Arial" w:cs="Arial"/>
          <w:sz w:val="22"/>
          <w:szCs w:val="22"/>
        </w:rPr>
        <w:t>Поэтому в 2016 году</w:t>
      </w:r>
      <w:r w:rsidR="00FD6592" w:rsidRPr="00D94AFB">
        <w:rPr>
          <w:rFonts w:ascii="Arial" w:hAnsi="Arial" w:cs="Arial"/>
          <w:sz w:val="22"/>
          <w:szCs w:val="22"/>
        </w:rPr>
        <w:t xml:space="preserve"> в п.Куминский по ул.Космонавтов</w:t>
      </w:r>
      <w:r w:rsidR="00B8104B" w:rsidRPr="00D94AFB">
        <w:rPr>
          <w:rFonts w:ascii="Arial" w:hAnsi="Arial" w:cs="Arial"/>
          <w:sz w:val="22"/>
          <w:szCs w:val="22"/>
        </w:rPr>
        <w:t xml:space="preserve"> уста</w:t>
      </w:r>
      <w:r w:rsidR="00512D6B" w:rsidRPr="00D94AFB">
        <w:rPr>
          <w:rFonts w:ascii="Arial" w:hAnsi="Arial" w:cs="Arial"/>
          <w:sz w:val="22"/>
          <w:szCs w:val="22"/>
        </w:rPr>
        <w:t>но</w:t>
      </w:r>
      <w:r w:rsidR="00512D6B" w:rsidRPr="00D94AFB">
        <w:rPr>
          <w:rFonts w:ascii="Arial" w:hAnsi="Arial" w:cs="Arial"/>
          <w:sz w:val="22"/>
          <w:szCs w:val="22"/>
        </w:rPr>
        <w:t>в</w:t>
      </w:r>
      <w:r w:rsidR="00512D6B" w:rsidRPr="00D94AFB">
        <w:rPr>
          <w:rFonts w:ascii="Arial" w:hAnsi="Arial" w:cs="Arial"/>
          <w:sz w:val="22"/>
          <w:szCs w:val="22"/>
        </w:rPr>
        <w:t>лены блочно-модульная твердо</w:t>
      </w:r>
      <w:r w:rsidR="00B8104B" w:rsidRPr="00D94AFB">
        <w:rPr>
          <w:rFonts w:ascii="Arial" w:hAnsi="Arial" w:cs="Arial"/>
          <w:sz w:val="22"/>
          <w:szCs w:val="22"/>
        </w:rPr>
        <w:t>топливная котельн</w:t>
      </w:r>
      <w:r w:rsidR="00512D6B" w:rsidRPr="00D94AFB">
        <w:rPr>
          <w:rFonts w:ascii="Arial" w:hAnsi="Arial" w:cs="Arial"/>
          <w:sz w:val="22"/>
          <w:szCs w:val="22"/>
        </w:rPr>
        <w:t>ая установка мощностью 6 МВт, 3 вод</w:t>
      </w:r>
      <w:r w:rsidR="00512D6B" w:rsidRPr="00D94AFB">
        <w:rPr>
          <w:rFonts w:ascii="Arial" w:hAnsi="Arial" w:cs="Arial"/>
          <w:sz w:val="22"/>
          <w:szCs w:val="22"/>
        </w:rPr>
        <w:t>о</w:t>
      </w:r>
      <w:r w:rsidR="00512D6B" w:rsidRPr="00D94AFB">
        <w:rPr>
          <w:rFonts w:ascii="Arial" w:hAnsi="Arial" w:cs="Arial"/>
          <w:sz w:val="22"/>
          <w:szCs w:val="22"/>
        </w:rPr>
        <w:t>грейных котла мощностью 2 МВт</w:t>
      </w:r>
      <w:r w:rsidR="00FD6592" w:rsidRPr="00D94AFB">
        <w:rPr>
          <w:rFonts w:ascii="Arial" w:hAnsi="Arial" w:cs="Arial"/>
          <w:sz w:val="22"/>
          <w:szCs w:val="22"/>
        </w:rPr>
        <w:t>, основной вид топлива – уголь, резервный вид топлива - дрова</w:t>
      </w:r>
      <w:r w:rsidR="00512D6B" w:rsidRPr="00D94AFB">
        <w:rPr>
          <w:rFonts w:ascii="Arial" w:hAnsi="Arial" w:cs="Arial"/>
          <w:sz w:val="22"/>
          <w:szCs w:val="22"/>
        </w:rPr>
        <w:t>,</w:t>
      </w:r>
      <w:r w:rsidR="00B8104B" w:rsidRPr="00D94AFB">
        <w:rPr>
          <w:rFonts w:ascii="Arial" w:hAnsi="Arial" w:cs="Arial"/>
          <w:sz w:val="22"/>
          <w:szCs w:val="22"/>
        </w:rPr>
        <w:t xml:space="preserve"> </w:t>
      </w:r>
      <w:r w:rsidR="00512D6B" w:rsidRPr="00D94AFB">
        <w:rPr>
          <w:rFonts w:ascii="Arial" w:hAnsi="Arial" w:cs="Arial"/>
          <w:sz w:val="22"/>
          <w:szCs w:val="22"/>
        </w:rPr>
        <w:t>з</w:t>
      </w:r>
      <w:r w:rsidR="00B8104B" w:rsidRPr="00D94AFB">
        <w:rPr>
          <w:rFonts w:ascii="Arial" w:hAnsi="Arial" w:cs="Arial"/>
          <w:sz w:val="22"/>
          <w:szCs w:val="22"/>
        </w:rPr>
        <w:t xml:space="preserve">апуск котельной установки будет проведен в отопительный период 2017-2018 гг. </w:t>
      </w:r>
    </w:p>
    <w:p w:rsidR="00C72895" w:rsidRPr="00D94AFB" w:rsidRDefault="00FD6592" w:rsidP="00FD659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виду того, что з</w:t>
      </w:r>
      <w:r w:rsidR="00C72895" w:rsidRPr="00D94AFB">
        <w:rPr>
          <w:rFonts w:ascii="Arial" w:hAnsi="Arial" w:cs="Arial"/>
          <w:sz w:val="22"/>
          <w:szCs w:val="22"/>
        </w:rPr>
        <w:t>дание котельной №</w:t>
      </w:r>
      <w:r w:rsidRPr="00D94AFB">
        <w:rPr>
          <w:rFonts w:ascii="Arial" w:hAnsi="Arial" w:cs="Arial"/>
          <w:sz w:val="22"/>
          <w:szCs w:val="22"/>
        </w:rPr>
        <w:t>4</w:t>
      </w:r>
      <w:r w:rsidR="00C72895" w:rsidRPr="00D94AFB">
        <w:rPr>
          <w:rFonts w:ascii="Arial" w:hAnsi="Arial" w:cs="Arial"/>
          <w:sz w:val="22"/>
          <w:szCs w:val="22"/>
        </w:rPr>
        <w:t xml:space="preserve"> находи</w:t>
      </w:r>
      <w:r w:rsidRPr="00D94AFB">
        <w:rPr>
          <w:rFonts w:ascii="Arial" w:hAnsi="Arial" w:cs="Arial"/>
          <w:sz w:val="22"/>
          <w:szCs w:val="22"/>
        </w:rPr>
        <w:t>лось</w:t>
      </w:r>
      <w:r w:rsidR="00C72895" w:rsidRPr="00D94AFB">
        <w:rPr>
          <w:rFonts w:ascii="Arial" w:hAnsi="Arial" w:cs="Arial"/>
          <w:sz w:val="22"/>
          <w:szCs w:val="22"/>
        </w:rPr>
        <w:t xml:space="preserve"> в аварийном состоянии</w:t>
      </w:r>
      <w:r w:rsidRPr="00D94AFB">
        <w:rPr>
          <w:rFonts w:ascii="Arial" w:hAnsi="Arial" w:cs="Arial"/>
          <w:sz w:val="22"/>
          <w:szCs w:val="22"/>
        </w:rPr>
        <w:t>, котлы требовали замены в 2016 году, на территории котельной была установлена блочно-модульная котельная установка мощностью 2,4 МВт, 3 котла мощностью 0,8 МВт основной вид топлива – уголь, резервный вид топлива - дрова</w:t>
      </w:r>
      <w:r w:rsidR="00C72895" w:rsidRPr="00D94AFB">
        <w:rPr>
          <w:rFonts w:ascii="Arial" w:hAnsi="Arial" w:cs="Arial"/>
          <w:sz w:val="22"/>
          <w:szCs w:val="22"/>
        </w:rPr>
        <w:t>.</w:t>
      </w:r>
    </w:p>
    <w:p w:rsidR="007635BB" w:rsidRPr="00D94AFB" w:rsidRDefault="007635BB" w:rsidP="007635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BB177F" w:rsidRPr="00D94AFB" w:rsidRDefault="00F83CC1" w:rsidP="007635B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1.4.3. Предложения по техническому перевооружению источников тепловой энергии с целью повышения эффективности работы систем</w:t>
      </w:r>
    </w:p>
    <w:p w:rsidR="00580335" w:rsidRPr="00D94AFB" w:rsidRDefault="00741C20" w:rsidP="009859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Существующие котельные</w:t>
      </w:r>
      <w:r w:rsidR="00854DF2" w:rsidRPr="00D94A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94AFB">
        <w:rPr>
          <w:rFonts w:ascii="Arial" w:hAnsi="Arial" w:cs="Arial"/>
          <w:color w:val="000000"/>
          <w:sz w:val="22"/>
          <w:szCs w:val="22"/>
        </w:rPr>
        <w:t>агрегаты</w:t>
      </w:r>
      <w:r w:rsidR="00854DF2" w:rsidRPr="00D94A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находятся в </w:t>
      </w:r>
      <w:r w:rsidR="000D7AA9" w:rsidRPr="00D94AFB">
        <w:rPr>
          <w:rFonts w:ascii="Arial" w:hAnsi="Arial" w:cs="Arial"/>
          <w:color w:val="000000"/>
          <w:sz w:val="22"/>
          <w:szCs w:val="22"/>
        </w:rPr>
        <w:t>не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удовлетворительном состоянии. </w:t>
      </w:r>
    </w:p>
    <w:p w:rsidR="000D7AA9" w:rsidRPr="00D94AFB" w:rsidRDefault="00FD6592" w:rsidP="000D7A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В</w:t>
      </w:r>
      <w:r w:rsidR="000D7AA9" w:rsidRPr="00D94AFB">
        <w:rPr>
          <w:rFonts w:ascii="Arial" w:hAnsi="Arial" w:cs="Arial"/>
          <w:color w:val="000000"/>
          <w:sz w:val="22"/>
          <w:szCs w:val="22"/>
        </w:rPr>
        <w:t xml:space="preserve"> 20</w:t>
      </w:r>
      <w:r w:rsidR="00C72895" w:rsidRPr="00D94AFB">
        <w:rPr>
          <w:rFonts w:ascii="Arial" w:hAnsi="Arial" w:cs="Arial"/>
          <w:color w:val="000000"/>
          <w:sz w:val="22"/>
          <w:szCs w:val="22"/>
        </w:rPr>
        <w:t>16</w:t>
      </w:r>
      <w:r w:rsidR="000D7AA9" w:rsidRPr="00D94AFB">
        <w:rPr>
          <w:rFonts w:ascii="Arial" w:hAnsi="Arial" w:cs="Arial"/>
          <w:color w:val="000000"/>
          <w:sz w:val="22"/>
          <w:szCs w:val="22"/>
        </w:rPr>
        <w:t xml:space="preserve"> год</w:t>
      </w:r>
      <w:r w:rsidRPr="00D94AFB">
        <w:rPr>
          <w:rFonts w:ascii="Arial" w:hAnsi="Arial" w:cs="Arial"/>
          <w:color w:val="000000"/>
          <w:sz w:val="22"/>
          <w:szCs w:val="22"/>
        </w:rPr>
        <w:t>у проведена работа по установке блочно-модульной твердотопливной установки на котельной №4</w:t>
      </w:r>
      <w:r w:rsidR="00CA18A4" w:rsidRPr="00D94AFB">
        <w:rPr>
          <w:rFonts w:ascii="Arial" w:hAnsi="Arial" w:cs="Arial"/>
          <w:color w:val="000000"/>
          <w:sz w:val="22"/>
          <w:szCs w:val="22"/>
        </w:rPr>
        <w:t xml:space="preserve"> и ее запуск в осенне-зимний период 2016-2017 годы.</w:t>
      </w:r>
    </w:p>
    <w:p w:rsidR="00FD6592" w:rsidRPr="00D94AFB" w:rsidRDefault="00FF7480" w:rsidP="000D7AA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В 2017 году з</w:t>
      </w:r>
      <w:r w:rsidR="00CA18A4" w:rsidRPr="00D94AFB">
        <w:rPr>
          <w:rFonts w:ascii="Arial" w:hAnsi="Arial" w:cs="Arial"/>
          <w:color w:val="000000"/>
          <w:sz w:val="22"/>
          <w:szCs w:val="22"/>
        </w:rPr>
        <w:t>апуск новой котельной установки на котельной №1.</w:t>
      </w:r>
    </w:p>
    <w:p w:rsidR="004B4C3F" w:rsidRPr="00D94AFB" w:rsidRDefault="004B4C3F" w:rsidP="007635B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91715B" w:rsidRPr="00D94AFB">
        <w:rPr>
          <w:rFonts w:ascii="Arial" w:hAnsi="Arial" w:cs="Arial"/>
          <w:b/>
          <w:sz w:val="22"/>
          <w:szCs w:val="22"/>
        </w:rPr>
        <w:t>4</w:t>
      </w:r>
      <w:r w:rsidRPr="00D94AFB">
        <w:rPr>
          <w:rFonts w:ascii="Arial" w:hAnsi="Arial" w:cs="Arial"/>
          <w:b/>
          <w:sz w:val="22"/>
          <w:szCs w:val="22"/>
        </w:rPr>
        <w:t>. Графики совместной работы источников тепловой энергии, функционирующих в режиме комбинированной выработки электрической и тепловой энергии и котел</w:t>
      </w:r>
      <w:r w:rsidRPr="00D94AFB">
        <w:rPr>
          <w:rFonts w:ascii="Arial" w:hAnsi="Arial" w:cs="Arial"/>
          <w:b/>
          <w:sz w:val="22"/>
          <w:szCs w:val="22"/>
        </w:rPr>
        <w:t>ь</w:t>
      </w:r>
      <w:r w:rsidRPr="00D94AFB">
        <w:rPr>
          <w:rFonts w:ascii="Arial" w:hAnsi="Arial" w:cs="Arial"/>
          <w:b/>
          <w:sz w:val="22"/>
          <w:szCs w:val="22"/>
        </w:rPr>
        <w:t>ных, меры по выводу из эксплуатации, консервации и демонтажу избыточных и</w:t>
      </w:r>
      <w:r w:rsidRPr="00D94AFB">
        <w:rPr>
          <w:rFonts w:ascii="Arial" w:hAnsi="Arial" w:cs="Arial"/>
          <w:b/>
          <w:sz w:val="22"/>
          <w:szCs w:val="22"/>
        </w:rPr>
        <w:t>с</w:t>
      </w:r>
      <w:r w:rsidRPr="00D94AFB">
        <w:rPr>
          <w:rFonts w:ascii="Arial" w:hAnsi="Arial" w:cs="Arial"/>
          <w:b/>
          <w:sz w:val="22"/>
          <w:szCs w:val="22"/>
        </w:rPr>
        <w:t xml:space="preserve">точников тепловой энергии, а также источников тепловой энергии, выработавших </w:t>
      </w:r>
      <w:r w:rsidRPr="00D94AFB">
        <w:rPr>
          <w:rFonts w:ascii="Arial" w:hAnsi="Arial" w:cs="Arial"/>
          <w:b/>
          <w:sz w:val="22"/>
          <w:szCs w:val="22"/>
        </w:rPr>
        <w:lastRenderedPageBreak/>
        <w:t>нормативный срок службы, в случае, если продление срока службы технически н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возможно или экономически нецелесообразно</w:t>
      </w:r>
    </w:p>
    <w:p w:rsidR="0091715B" w:rsidRPr="00D94AFB" w:rsidRDefault="0091715B" w:rsidP="007635B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На территории </w:t>
      </w:r>
      <w:r w:rsidR="009859B8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источники тепловой энергии, фун</w:t>
      </w:r>
      <w:r w:rsidRPr="00D94AFB">
        <w:rPr>
          <w:rFonts w:ascii="Arial" w:hAnsi="Arial" w:cs="Arial"/>
          <w:sz w:val="22"/>
          <w:szCs w:val="22"/>
        </w:rPr>
        <w:t>к</w:t>
      </w:r>
      <w:r w:rsidRPr="00D94AFB">
        <w:rPr>
          <w:rFonts w:ascii="Arial" w:hAnsi="Arial" w:cs="Arial"/>
          <w:sz w:val="22"/>
          <w:szCs w:val="22"/>
        </w:rPr>
        <w:t>ционирующие в режиме комбинированной выработки электрической и тепловой энергии не используются.</w:t>
      </w:r>
    </w:p>
    <w:p w:rsidR="00CA18A4" w:rsidRPr="00D94AFB" w:rsidRDefault="00CA18A4" w:rsidP="000C608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мощности котельных имеют резерв  тепловой энергии –1,808 Гкал/час на текущий период реализации системы теплоснабжения.</w:t>
      </w:r>
    </w:p>
    <w:p w:rsidR="001008EF" w:rsidRPr="00D94AFB" w:rsidRDefault="001008EF" w:rsidP="000C608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9C17AE" w:rsidRPr="00D94AFB" w:rsidRDefault="009C17AE" w:rsidP="000C608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91715B" w:rsidRPr="00D94AFB">
        <w:rPr>
          <w:rFonts w:ascii="Arial" w:hAnsi="Arial" w:cs="Arial"/>
          <w:b/>
          <w:sz w:val="22"/>
          <w:szCs w:val="22"/>
        </w:rPr>
        <w:t>5</w:t>
      </w:r>
      <w:r w:rsidRPr="00D94AFB">
        <w:rPr>
          <w:rFonts w:ascii="Arial" w:hAnsi="Arial" w:cs="Arial"/>
          <w:b/>
          <w:sz w:val="22"/>
          <w:szCs w:val="22"/>
        </w:rPr>
        <w:t>. Меры по переоборудованию котельных в источники комбинированной выр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ботки электрической и тепловой энергии для каждого этапа</w:t>
      </w:r>
    </w:p>
    <w:p w:rsidR="009C17AE" w:rsidRPr="00D94AFB" w:rsidRDefault="009C17AE" w:rsidP="000C608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Переоборудование существующих котельных в источники комбинированной выр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 xml:space="preserve">ботки электрической и тепловой энергии </w:t>
      </w:r>
      <w:r w:rsidR="007509D5" w:rsidRPr="00D94AFB">
        <w:rPr>
          <w:rFonts w:ascii="Arial" w:hAnsi="Arial" w:cs="Arial"/>
          <w:sz w:val="22"/>
          <w:szCs w:val="22"/>
        </w:rPr>
        <w:t>технически не возможно</w:t>
      </w:r>
      <w:r w:rsidRPr="00D94AFB">
        <w:rPr>
          <w:rFonts w:ascii="Arial" w:hAnsi="Arial" w:cs="Arial"/>
          <w:sz w:val="22"/>
          <w:szCs w:val="22"/>
        </w:rPr>
        <w:t>, вопрос о переоборуд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вании не рассматривается.</w:t>
      </w:r>
    </w:p>
    <w:p w:rsidR="001008EF" w:rsidRPr="00D94AFB" w:rsidRDefault="001008EF" w:rsidP="000C608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C17AE" w:rsidRPr="00D94AFB" w:rsidRDefault="004E2BCA" w:rsidP="000C608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056A7F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>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</w:p>
    <w:p w:rsidR="004E2BCA" w:rsidRPr="00D94AFB" w:rsidRDefault="004E2BCA" w:rsidP="000C608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Мероприятия по переводу котельных в пиковые режимы работы не целесообразны, вопрос </w:t>
      </w:r>
      <w:r w:rsidR="00FE36B7" w:rsidRPr="00D94AFB">
        <w:rPr>
          <w:rFonts w:ascii="Arial" w:hAnsi="Arial" w:cs="Arial"/>
          <w:sz w:val="22"/>
          <w:szCs w:val="22"/>
        </w:rPr>
        <w:t xml:space="preserve">по </w:t>
      </w:r>
      <w:r w:rsidRPr="00D94AFB">
        <w:rPr>
          <w:rFonts w:ascii="Arial" w:hAnsi="Arial" w:cs="Arial"/>
          <w:sz w:val="22"/>
          <w:szCs w:val="22"/>
        </w:rPr>
        <w:t>переводу котельных в пиковые режимы работы не рассматривается.</w:t>
      </w:r>
    </w:p>
    <w:p w:rsidR="001008EF" w:rsidRPr="00D94AFB" w:rsidRDefault="001008EF" w:rsidP="000C608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4E2BCA" w:rsidRPr="00D94AFB" w:rsidRDefault="004E2BCA" w:rsidP="000C608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056A7F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 Решения о загрузке источников тепловой энергии, распределении (перера</w:t>
      </w:r>
      <w:r w:rsidRPr="00D94AFB">
        <w:rPr>
          <w:rFonts w:ascii="Arial" w:hAnsi="Arial" w:cs="Arial"/>
          <w:b/>
          <w:sz w:val="22"/>
          <w:szCs w:val="22"/>
        </w:rPr>
        <w:t>с</w:t>
      </w:r>
      <w:r w:rsidRPr="00D94AFB">
        <w:rPr>
          <w:rFonts w:ascii="Arial" w:hAnsi="Arial" w:cs="Arial"/>
          <w:b/>
          <w:sz w:val="22"/>
          <w:szCs w:val="22"/>
        </w:rPr>
        <w:t>пределении) тепловой нагрузки потребителей тепловой энергии в каждой зоне де</w:t>
      </w:r>
      <w:r w:rsidRPr="00D94AFB">
        <w:rPr>
          <w:rFonts w:ascii="Arial" w:hAnsi="Arial" w:cs="Arial"/>
          <w:b/>
          <w:sz w:val="22"/>
          <w:szCs w:val="22"/>
        </w:rPr>
        <w:t>й</w:t>
      </w:r>
      <w:r w:rsidRPr="00D94AFB">
        <w:rPr>
          <w:rFonts w:ascii="Arial" w:hAnsi="Arial" w:cs="Arial"/>
          <w:b/>
          <w:sz w:val="22"/>
          <w:szCs w:val="22"/>
        </w:rPr>
        <w:t>ствия системы теплоснабжения между источниками тепловой энергии, поставля</w:t>
      </w:r>
      <w:r w:rsidRPr="00D94AFB">
        <w:rPr>
          <w:rFonts w:ascii="Arial" w:hAnsi="Arial" w:cs="Arial"/>
          <w:b/>
          <w:sz w:val="22"/>
          <w:szCs w:val="22"/>
        </w:rPr>
        <w:t>ю</w:t>
      </w:r>
      <w:r w:rsidRPr="00D94AFB">
        <w:rPr>
          <w:rFonts w:ascii="Arial" w:hAnsi="Arial" w:cs="Arial"/>
          <w:b/>
          <w:sz w:val="22"/>
          <w:szCs w:val="22"/>
        </w:rPr>
        <w:t>щими тепловую энергию, на каждом этапе</w:t>
      </w:r>
    </w:p>
    <w:p w:rsidR="00CB333F" w:rsidRPr="00D94AFB" w:rsidRDefault="00CB333F" w:rsidP="000C608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При развитии системы теплоснабжения </w:t>
      </w:r>
      <w:r w:rsidR="001008EF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Pr="00D94AFB">
        <w:rPr>
          <w:rFonts w:ascii="Arial" w:hAnsi="Arial" w:cs="Arial"/>
          <w:sz w:val="22"/>
          <w:szCs w:val="22"/>
        </w:rPr>
        <w:t>и</w:t>
      </w:r>
      <w:r w:rsidR="00FD320E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с</w:t>
      </w:r>
      <w:r w:rsidR="00FD320E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польз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вание двух котельных с раздельными тепловыми сетями – перераспределение существ</w:t>
      </w:r>
      <w:r w:rsidRPr="00D94AFB">
        <w:rPr>
          <w:rFonts w:ascii="Arial" w:hAnsi="Arial" w:cs="Arial"/>
          <w:sz w:val="22"/>
          <w:szCs w:val="22"/>
        </w:rPr>
        <w:t>у</w:t>
      </w:r>
      <w:r w:rsidRPr="00D94AFB">
        <w:rPr>
          <w:rFonts w:ascii="Arial" w:hAnsi="Arial" w:cs="Arial"/>
          <w:sz w:val="22"/>
          <w:szCs w:val="22"/>
        </w:rPr>
        <w:t>ющих тепловых нагрузок не предполагается</w:t>
      </w:r>
      <w:r w:rsidR="00FF7480" w:rsidRPr="00D94AFB">
        <w:rPr>
          <w:rFonts w:ascii="Arial" w:hAnsi="Arial" w:cs="Arial"/>
          <w:sz w:val="22"/>
          <w:szCs w:val="22"/>
        </w:rPr>
        <w:t>, технически невозможно, так как населенный пункт разделен на две половины ж/д дорогой.</w:t>
      </w:r>
      <w:r w:rsidRPr="00D94AFB">
        <w:rPr>
          <w:rFonts w:ascii="Arial" w:hAnsi="Arial" w:cs="Arial"/>
          <w:sz w:val="22"/>
          <w:szCs w:val="22"/>
        </w:rPr>
        <w:t xml:space="preserve"> Перспективные тепловые нагрузки распр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деляются между источниками тепловой энергии равномерно, в соответствии с установле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ной тепловой мощностью.</w:t>
      </w:r>
    </w:p>
    <w:p w:rsidR="00FF3AC4" w:rsidRPr="00D94AFB" w:rsidRDefault="00FF3AC4" w:rsidP="000C6082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4E2BCA" w:rsidRPr="00D94AFB" w:rsidRDefault="00AE4345" w:rsidP="00E656C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056A7F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 Оптимальный температурный график отпуска тепловой энергии для каждого источника тепловой энергии или группы источников в системе теплоснабжения, р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ботающей на общую тепловую сеть, устанавливаемый для каждого этапа, и оценку затрат при необходимости его изменения</w:t>
      </w:r>
    </w:p>
    <w:p w:rsidR="00AE4345" w:rsidRPr="00D94AFB" w:rsidRDefault="00AE4345" w:rsidP="00E656CD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Оптимальный температурный график тепловой сети оценивается как по отдельным составляющим, связанным с ним (перетопы зданий, перекачка теплоносителя, тепловые потери при транспорте теплоносителя и др.), так и в комплексе. Оптимум температурного </w:t>
      </w:r>
      <w:r w:rsidRPr="00D94AFB">
        <w:rPr>
          <w:rFonts w:ascii="Arial" w:hAnsi="Arial" w:cs="Arial"/>
          <w:sz w:val="22"/>
          <w:szCs w:val="22"/>
        </w:rPr>
        <w:lastRenderedPageBreak/>
        <w:t xml:space="preserve">графика зависит от дальности транспортировки тепла, которая характеризуется удельными затратами электроэнергии на перекачку теплоносителя, и от величины тепловых потерь в сетях. Рост тепловых потерь в сетях приводит к снижению температурного графика, а </w:t>
      </w:r>
      <w:r w:rsidR="00CB7D02" w:rsidRPr="00D94AFB">
        <w:rPr>
          <w:rFonts w:ascii="Arial" w:hAnsi="Arial" w:cs="Arial"/>
          <w:sz w:val="22"/>
          <w:szCs w:val="22"/>
        </w:rPr>
        <w:t>п</w:t>
      </w:r>
      <w:r w:rsidR="00CB7D02" w:rsidRPr="00D94AFB">
        <w:rPr>
          <w:rFonts w:ascii="Arial" w:hAnsi="Arial" w:cs="Arial"/>
          <w:sz w:val="22"/>
          <w:szCs w:val="22"/>
        </w:rPr>
        <w:t>о</w:t>
      </w:r>
      <w:r w:rsidR="00CB7D02" w:rsidRPr="00D94AFB">
        <w:rPr>
          <w:rFonts w:ascii="Arial" w:hAnsi="Arial" w:cs="Arial"/>
          <w:sz w:val="22"/>
          <w:szCs w:val="22"/>
        </w:rPr>
        <w:t>вышение температурного графика вызывает уменьшение</w:t>
      </w:r>
      <w:r w:rsidRPr="00D94AFB">
        <w:rPr>
          <w:rFonts w:ascii="Arial" w:hAnsi="Arial" w:cs="Arial"/>
          <w:sz w:val="22"/>
          <w:szCs w:val="22"/>
        </w:rPr>
        <w:t xml:space="preserve"> расхода энергии на перекачку теплоносите</w:t>
      </w:r>
      <w:r w:rsidR="00CB7D02" w:rsidRPr="00D94AFB">
        <w:rPr>
          <w:rFonts w:ascii="Arial" w:hAnsi="Arial" w:cs="Arial"/>
          <w:sz w:val="22"/>
          <w:szCs w:val="22"/>
        </w:rPr>
        <w:t>ля.</w:t>
      </w:r>
    </w:p>
    <w:p w:rsidR="00CB7D02" w:rsidRPr="00D94AFB" w:rsidRDefault="00CB7D02" w:rsidP="00E656CD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Существующие</w:t>
      </w:r>
      <w:r w:rsidR="0087079A" w:rsidRPr="00D94AFB">
        <w:rPr>
          <w:rFonts w:ascii="Arial" w:hAnsi="Arial" w:cs="Arial"/>
          <w:sz w:val="22"/>
          <w:szCs w:val="22"/>
        </w:rPr>
        <w:t xml:space="preserve"> до 2016 года</w:t>
      </w:r>
      <w:r w:rsidRPr="00D94AFB">
        <w:rPr>
          <w:rFonts w:ascii="Arial" w:hAnsi="Arial" w:cs="Arial"/>
          <w:sz w:val="22"/>
          <w:szCs w:val="22"/>
        </w:rPr>
        <w:t xml:space="preserve"> котельные осуществл</w:t>
      </w:r>
      <w:r w:rsidR="0087079A" w:rsidRPr="00D94AFB">
        <w:rPr>
          <w:rFonts w:ascii="Arial" w:hAnsi="Arial" w:cs="Arial"/>
          <w:sz w:val="22"/>
          <w:szCs w:val="22"/>
        </w:rPr>
        <w:t xml:space="preserve">яли отпуск </w:t>
      </w:r>
      <w:r w:rsidRPr="00D94AFB">
        <w:rPr>
          <w:rFonts w:ascii="Arial" w:hAnsi="Arial" w:cs="Arial"/>
          <w:sz w:val="22"/>
          <w:szCs w:val="22"/>
        </w:rPr>
        <w:t>теплоносителя с те</w:t>
      </w:r>
      <w:r w:rsidRPr="00D94AFB">
        <w:rPr>
          <w:rFonts w:ascii="Arial" w:hAnsi="Arial" w:cs="Arial"/>
          <w:sz w:val="22"/>
          <w:szCs w:val="22"/>
        </w:rPr>
        <w:t>м</w:t>
      </w:r>
      <w:r w:rsidRPr="00D94AFB">
        <w:rPr>
          <w:rFonts w:ascii="Arial" w:hAnsi="Arial" w:cs="Arial"/>
          <w:sz w:val="22"/>
          <w:szCs w:val="22"/>
        </w:rPr>
        <w:t xml:space="preserve">пературой воды в подающем трубопроводе </w:t>
      </w:r>
      <w:r w:rsidR="001008EF" w:rsidRPr="00D94AFB">
        <w:rPr>
          <w:rFonts w:ascii="Arial" w:hAnsi="Arial" w:cs="Arial"/>
          <w:sz w:val="22"/>
          <w:szCs w:val="22"/>
        </w:rPr>
        <w:t>95</w:t>
      </w:r>
      <w:r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>С при температуре наружного воздуха – 4</w:t>
      </w:r>
      <w:r w:rsidR="001008EF" w:rsidRPr="00D94AFB">
        <w:rPr>
          <w:rFonts w:ascii="Arial" w:hAnsi="Arial" w:cs="Arial"/>
          <w:sz w:val="22"/>
          <w:szCs w:val="22"/>
        </w:rPr>
        <w:t>0</w:t>
      </w:r>
      <w:r w:rsidRPr="00D94AFB">
        <w:rPr>
          <w:rFonts w:ascii="Arial" w:hAnsi="Arial" w:cs="Arial"/>
          <w:color w:val="auto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color w:val="auto"/>
          <w:sz w:val="22"/>
          <w:szCs w:val="22"/>
        </w:rPr>
        <w:t>С. При существующих источниках теплоснабжение существующий температурный гр</w:t>
      </w:r>
      <w:r w:rsidRPr="00D94AFB">
        <w:rPr>
          <w:rFonts w:ascii="Arial" w:hAnsi="Arial" w:cs="Arial"/>
          <w:color w:val="auto"/>
          <w:sz w:val="22"/>
          <w:szCs w:val="22"/>
        </w:rPr>
        <w:t>а</w:t>
      </w:r>
      <w:r w:rsidRPr="00D94AFB">
        <w:rPr>
          <w:rFonts w:ascii="Arial" w:hAnsi="Arial" w:cs="Arial"/>
          <w:color w:val="auto"/>
          <w:sz w:val="22"/>
          <w:szCs w:val="22"/>
        </w:rPr>
        <w:t>фик отпуска теплоносителя является единственно возможным.</w:t>
      </w:r>
    </w:p>
    <w:p w:rsidR="00AE4345" w:rsidRPr="00D94AFB" w:rsidRDefault="00AE4345" w:rsidP="00E656CD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Регулирование отпуска тепловой энергии производится путем изменения темпер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туры теплоносителя на выходе с источника теплоснабжения, в зависимости от температ</w:t>
      </w:r>
      <w:r w:rsidRPr="00D94AFB">
        <w:rPr>
          <w:rFonts w:ascii="Arial" w:hAnsi="Arial" w:cs="Arial"/>
          <w:sz w:val="22"/>
          <w:szCs w:val="22"/>
        </w:rPr>
        <w:t>у</w:t>
      </w:r>
      <w:r w:rsidRPr="00D94AFB">
        <w:rPr>
          <w:rFonts w:ascii="Arial" w:hAnsi="Arial" w:cs="Arial"/>
          <w:sz w:val="22"/>
          <w:szCs w:val="22"/>
        </w:rPr>
        <w:t>ры наружного воздуха.</w:t>
      </w:r>
    </w:p>
    <w:p w:rsidR="00AE4345" w:rsidRPr="00D94AFB" w:rsidRDefault="0087079A" w:rsidP="00E656CD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  <w:sz w:val="22"/>
          <w:szCs w:val="22"/>
        </w:rPr>
      </w:pPr>
      <w:r w:rsidRPr="00D94AFB">
        <w:rPr>
          <w:rFonts w:ascii="Arial" w:hAnsi="Arial" w:cs="Arial"/>
        </w:rPr>
        <w:t>При выполнении модернизации котельных с использованием в качестве к</w:t>
      </w:r>
      <w:r w:rsidRPr="00D94AFB">
        <w:rPr>
          <w:rFonts w:ascii="Arial" w:hAnsi="Arial" w:cs="Arial"/>
        </w:rPr>
        <w:t>о</w:t>
      </w:r>
      <w:r w:rsidRPr="00D94AFB">
        <w:rPr>
          <w:rFonts w:ascii="Arial" w:hAnsi="Arial" w:cs="Arial"/>
        </w:rPr>
        <w:t xml:space="preserve">тельно-печного топлива угля наиболее оптимальным температурным графиком представляется график отпуска с температурой теплоносителя 82/60 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С.</w:t>
      </w:r>
      <w:r w:rsidR="00A2157C" w:rsidRPr="00D94AFB">
        <w:rPr>
          <w:rFonts w:ascii="Arial" w:hAnsi="Arial" w:cs="Arial"/>
          <w:color w:val="auto"/>
          <w:sz w:val="22"/>
          <w:szCs w:val="22"/>
        </w:rPr>
        <w:t xml:space="preserve"> </w:t>
      </w:r>
      <w:r w:rsidR="00056A7F" w:rsidRPr="00D94AFB">
        <w:rPr>
          <w:rFonts w:ascii="Arial" w:hAnsi="Arial" w:cs="Arial"/>
          <w:color w:val="auto"/>
          <w:sz w:val="22"/>
          <w:szCs w:val="22"/>
        </w:rPr>
        <w:t>При пе</w:t>
      </w:r>
      <w:r w:rsidR="00056A7F" w:rsidRPr="00D94AFB">
        <w:rPr>
          <w:rFonts w:ascii="Arial" w:hAnsi="Arial" w:cs="Arial"/>
          <w:color w:val="auto"/>
          <w:sz w:val="22"/>
          <w:szCs w:val="22"/>
        </w:rPr>
        <w:t>р</w:t>
      </w:r>
      <w:r w:rsidR="00056A7F" w:rsidRPr="00D94AFB">
        <w:rPr>
          <w:rFonts w:ascii="Arial" w:hAnsi="Arial" w:cs="Arial"/>
          <w:color w:val="auto"/>
          <w:sz w:val="22"/>
          <w:szCs w:val="22"/>
        </w:rPr>
        <w:t>спективном развитии системы теплоснабжения – создании централизованного горячего водоснабжения – предполагается осуществлять отпуск теплоносителя со срезкой темпер</w:t>
      </w:r>
      <w:r w:rsidR="00056A7F" w:rsidRPr="00D94AFB">
        <w:rPr>
          <w:rFonts w:ascii="Arial" w:hAnsi="Arial" w:cs="Arial"/>
          <w:color w:val="auto"/>
          <w:sz w:val="22"/>
          <w:szCs w:val="22"/>
        </w:rPr>
        <w:t>а</w:t>
      </w:r>
      <w:r w:rsidR="00056A7F" w:rsidRPr="00D94AFB">
        <w:rPr>
          <w:rFonts w:ascii="Arial" w:hAnsi="Arial" w:cs="Arial"/>
          <w:color w:val="auto"/>
          <w:sz w:val="22"/>
          <w:szCs w:val="22"/>
        </w:rPr>
        <w:t>турного графика в зоне положительных температур наружного воздуха</w:t>
      </w:r>
      <w:r w:rsidR="00A2157C" w:rsidRPr="00D94AFB">
        <w:rPr>
          <w:rFonts w:ascii="Arial" w:hAnsi="Arial" w:cs="Arial"/>
          <w:color w:val="auto"/>
          <w:sz w:val="22"/>
          <w:szCs w:val="22"/>
        </w:rPr>
        <w:t>.</w:t>
      </w:r>
    </w:p>
    <w:p w:rsidR="001008EF" w:rsidRPr="00D94AFB" w:rsidRDefault="001008EF" w:rsidP="00E656CD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802CD1" w:rsidRPr="00D94AFB" w:rsidRDefault="00802CD1" w:rsidP="00E656C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1.4.</w:t>
      </w:r>
      <w:r w:rsidR="00056A7F" w:rsidRPr="00D94AFB">
        <w:rPr>
          <w:rFonts w:ascii="Arial" w:hAnsi="Arial" w:cs="Arial"/>
          <w:b/>
          <w:sz w:val="22"/>
          <w:szCs w:val="22"/>
        </w:rPr>
        <w:t>9</w:t>
      </w:r>
      <w:r w:rsidRPr="00D94AFB">
        <w:rPr>
          <w:rFonts w:ascii="Arial" w:hAnsi="Arial" w:cs="Arial"/>
          <w:b/>
          <w:sz w:val="22"/>
          <w:szCs w:val="22"/>
        </w:rPr>
        <w:t>. Предложения по перспективной установленной тепловой мощности каждого источника тепловой энергии с учетом аварийного и перспективного резерва тепл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вой мощности с предложениями по утверждению срока ввода в эксплуатацию новых мощностей</w:t>
      </w:r>
    </w:p>
    <w:p w:rsidR="00802CD1" w:rsidRPr="00D94AFB" w:rsidRDefault="00C8258B" w:rsidP="00E656CD">
      <w:pPr>
        <w:pStyle w:val="aff2"/>
        <w:spacing w:line="360" w:lineRule="auto"/>
        <w:ind w:firstLine="709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</w:t>
      </w:r>
      <w:r w:rsidR="00802CD1" w:rsidRPr="00D94AFB">
        <w:rPr>
          <w:rFonts w:ascii="Arial" w:hAnsi="Arial" w:cs="Arial"/>
          <w:sz w:val="22"/>
          <w:szCs w:val="22"/>
        </w:rPr>
        <w:t xml:space="preserve">езерв тепловой мощности </w:t>
      </w:r>
      <w:r w:rsidRPr="00D94AFB">
        <w:rPr>
          <w:rFonts w:ascii="Arial" w:hAnsi="Arial" w:cs="Arial"/>
          <w:sz w:val="22"/>
          <w:szCs w:val="22"/>
        </w:rPr>
        <w:t xml:space="preserve">источника централизованного теплоснабжения </w:t>
      </w:r>
      <w:r w:rsidR="00802CD1" w:rsidRPr="00D94AFB">
        <w:rPr>
          <w:rFonts w:ascii="Arial" w:hAnsi="Arial" w:cs="Arial"/>
          <w:sz w:val="22"/>
          <w:szCs w:val="22"/>
        </w:rPr>
        <w:t>выбир</w:t>
      </w:r>
      <w:r w:rsidR="00802CD1" w:rsidRPr="00D94AFB">
        <w:rPr>
          <w:rFonts w:ascii="Arial" w:hAnsi="Arial" w:cs="Arial"/>
          <w:sz w:val="22"/>
          <w:szCs w:val="22"/>
        </w:rPr>
        <w:t>а</w:t>
      </w:r>
      <w:r w:rsidR="00802CD1" w:rsidRPr="00D94AFB">
        <w:rPr>
          <w:rFonts w:ascii="Arial" w:hAnsi="Arial" w:cs="Arial"/>
          <w:sz w:val="22"/>
          <w:szCs w:val="22"/>
        </w:rPr>
        <w:t xml:space="preserve">ется таким образом, чтобы при выходе из работы одного самого мощного котлоагрегата оставшееся в работе оборудование </w:t>
      </w:r>
      <w:r w:rsidRPr="00D94AFB">
        <w:rPr>
          <w:rFonts w:ascii="Arial" w:hAnsi="Arial" w:cs="Arial"/>
          <w:sz w:val="22"/>
          <w:szCs w:val="22"/>
        </w:rPr>
        <w:t>могло</w:t>
      </w:r>
      <w:r w:rsidR="00802CD1" w:rsidRPr="00D94AFB">
        <w:rPr>
          <w:rFonts w:ascii="Arial" w:hAnsi="Arial" w:cs="Arial"/>
          <w:sz w:val="22"/>
          <w:szCs w:val="22"/>
        </w:rPr>
        <w:t xml:space="preserve"> в течение ремонтно-восстановительного пери</w:t>
      </w:r>
      <w:r w:rsidR="00802CD1" w:rsidRPr="00D94AFB">
        <w:rPr>
          <w:rFonts w:ascii="Arial" w:hAnsi="Arial" w:cs="Arial"/>
          <w:sz w:val="22"/>
          <w:szCs w:val="22"/>
        </w:rPr>
        <w:t>о</w:t>
      </w:r>
      <w:r w:rsidR="00802CD1" w:rsidRPr="00D94AFB">
        <w:rPr>
          <w:rFonts w:ascii="Arial" w:hAnsi="Arial" w:cs="Arial"/>
          <w:sz w:val="22"/>
          <w:szCs w:val="22"/>
        </w:rPr>
        <w:t xml:space="preserve">да обеспечить 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>подачу тепла на отопление жилищно-коммунальным потребителям, допу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>с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>кающим в течение не более 54 ч снижение температуры:</w:t>
      </w:r>
    </w:p>
    <w:p w:rsidR="00802CD1" w:rsidRPr="00D94AFB" w:rsidRDefault="00802CD1" w:rsidP="00E656CD">
      <w:pPr>
        <w:spacing w:line="360" w:lineRule="auto"/>
        <w:ind w:right="10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- до 12°С – в жилых и общественных зданиях;</w:t>
      </w:r>
    </w:p>
    <w:p w:rsidR="00802CD1" w:rsidRPr="00D94AFB" w:rsidRDefault="00802CD1" w:rsidP="00E656CD">
      <w:pPr>
        <w:spacing w:line="360" w:lineRule="auto"/>
        <w:ind w:right="10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- до 8°С – в зданиях промышленных предприятий;</w:t>
      </w:r>
    </w:p>
    <w:p w:rsidR="00A2157C" w:rsidRPr="00D94AFB" w:rsidRDefault="005B70C4" w:rsidP="00E656CD">
      <w:pPr>
        <w:spacing w:line="360" w:lineRule="auto"/>
        <w:ind w:right="107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Балансы</w:t>
      </w:r>
      <w:r w:rsidR="00854DF2" w:rsidRPr="00D94AFB">
        <w:rPr>
          <w:rFonts w:ascii="Arial" w:hAnsi="Arial" w:cs="Arial"/>
          <w:color w:val="000000"/>
          <w:sz w:val="22"/>
          <w:szCs w:val="22"/>
        </w:rPr>
        <w:t xml:space="preserve"> 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 xml:space="preserve">тепловой мощности котельных и 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 xml:space="preserve">перспективных 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>тепло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>вых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 xml:space="preserve"> нагруз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>ок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 xml:space="preserve"> в ав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>а</w:t>
      </w:r>
      <w:r w:rsidR="00802CD1" w:rsidRPr="00D94AFB">
        <w:rPr>
          <w:rFonts w:ascii="Arial" w:hAnsi="Arial" w:cs="Arial"/>
          <w:color w:val="000000"/>
          <w:sz w:val="22"/>
          <w:szCs w:val="22"/>
        </w:rPr>
        <w:t xml:space="preserve">рийных режимах 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 xml:space="preserve">с разбивкой по годам на расчетный период реализации </w:t>
      </w:r>
      <w:r w:rsidR="007F45A8" w:rsidRPr="00D94AFB">
        <w:rPr>
          <w:rFonts w:ascii="Arial" w:hAnsi="Arial" w:cs="Arial"/>
          <w:color w:val="000000"/>
          <w:sz w:val="22"/>
          <w:szCs w:val="22"/>
        </w:rPr>
        <w:t>схемы тепл</w:t>
      </w:r>
      <w:r w:rsidR="007F45A8" w:rsidRPr="00D94AFB">
        <w:rPr>
          <w:rFonts w:ascii="Arial" w:hAnsi="Arial" w:cs="Arial"/>
          <w:color w:val="000000"/>
          <w:sz w:val="22"/>
          <w:szCs w:val="22"/>
        </w:rPr>
        <w:t>о</w:t>
      </w:r>
      <w:r w:rsidR="007F45A8" w:rsidRPr="00D94AFB">
        <w:rPr>
          <w:rFonts w:ascii="Arial" w:hAnsi="Arial" w:cs="Arial"/>
          <w:color w:val="000000"/>
          <w:sz w:val="22"/>
          <w:szCs w:val="22"/>
        </w:rPr>
        <w:t>снабжения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 xml:space="preserve"> приведены в таблиц</w:t>
      </w:r>
      <w:r w:rsidR="007F45A8" w:rsidRPr="00D94AFB">
        <w:rPr>
          <w:rFonts w:ascii="Arial" w:hAnsi="Arial" w:cs="Arial"/>
          <w:color w:val="000000"/>
          <w:sz w:val="22"/>
          <w:szCs w:val="22"/>
        </w:rPr>
        <w:t>е</w:t>
      </w:r>
      <w:r w:rsidR="00162FF4" w:rsidRPr="00D94AFB">
        <w:rPr>
          <w:rFonts w:ascii="Arial" w:hAnsi="Arial" w:cs="Arial"/>
          <w:color w:val="000000"/>
          <w:sz w:val="22"/>
          <w:szCs w:val="22"/>
        </w:rPr>
        <w:t xml:space="preserve"> 1.4.</w:t>
      </w:r>
      <w:r w:rsidR="007F45A8" w:rsidRPr="00D94AFB">
        <w:rPr>
          <w:rFonts w:ascii="Arial" w:hAnsi="Arial" w:cs="Arial"/>
          <w:color w:val="000000"/>
          <w:sz w:val="22"/>
          <w:szCs w:val="22"/>
        </w:rPr>
        <w:t>1</w:t>
      </w:r>
      <w:r w:rsidR="00F8240C"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F02E25" w:rsidRPr="00D94AFB" w:rsidRDefault="00F02E25" w:rsidP="00F02E25">
      <w:pPr>
        <w:spacing w:line="360" w:lineRule="auto"/>
        <w:ind w:right="107"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Тепловая мощность котельных при выходе из работы одного из котлоагр</w:t>
      </w:r>
      <w:r w:rsidRPr="00D94AFB">
        <w:rPr>
          <w:rFonts w:ascii="Arial" w:hAnsi="Arial" w:cs="Arial"/>
          <w:color w:val="000000"/>
        </w:rPr>
        <w:t>е</w:t>
      </w:r>
      <w:r w:rsidRPr="00D94AFB">
        <w:rPr>
          <w:rFonts w:ascii="Arial" w:hAnsi="Arial" w:cs="Arial"/>
          <w:color w:val="000000"/>
        </w:rPr>
        <w:t>гатов позволяет обеспечить теплоснабжение в аварийном режиме работы сист</w:t>
      </w:r>
      <w:r w:rsidRPr="00D94AFB">
        <w:rPr>
          <w:rFonts w:ascii="Arial" w:hAnsi="Arial" w:cs="Arial"/>
          <w:color w:val="000000"/>
        </w:rPr>
        <w:t>е</w:t>
      </w:r>
      <w:r w:rsidRPr="00D94AFB">
        <w:rPr>
          <w:rFonts w:ascii="Arial" w:hAnsi="Arial" w:cs="Arial"/>
          <w:color w:val="000000"/>
        </w:rPr>
        <w:t>мы теплоснабжения перспективных потребителей на расчетный период с резе</w:t>
      </w:r>
      <w:r w:rsidRPr="00D94AFB">
        <w:rPr>
          <w:rFonts w:ascii="Arial" w:hAnsi="Arial" w:cs="Arial"/>
          <w:color w:val="000000"/>
        </w:rPr>
        <w:t>р</w:t>
      </w:r>
      <w:r w:rsidRPr="00D94AFB">
        <w:rPr>
          <w:rFonts w:ascii="Arial" w:hAnsi="Arial" w:cs="Arial"/>
          <w:color w:val="000000"/>
        </w:rPr>
        <w:t>вом тепловой мощности 1,808 Гкал/час.</w:t>
      </w:r>
    </w:p>
    <w:p w:rsidR="00162FF4" w:rsidRPr="00D94AFB" w:rsidRDefault="00162FF4" w:rsidP="00F8240C">
      <w:pPr>
        <w:ind w:right="107"/>
        <w:jc w:val="both"/>
        <w:rPr>
          <w:rFonts w:ascii="Arial" w:hAnsi="Arial" w:cs="Arial"/>
          <w:color w:val="000000"/>
        </w:rPr>
        <w:sectPr w:rsidR="00162FF4" w:rsidRPr="00D94AFB" w:rsidSect="00CC10B5">
          <w:pgSz w:w="11906" w:h="16838"/>
          <w:pgMar w:top="1134" w:right="851" w:bottom="1134" w:left="1559" w:header="709" w:footer="519" w:gutter="0"/>
          <w:cols w:space="720"/>
        </w:sectPr>
      </w:pPr>
    </w:p>
    <w:p w:rsidR="007F45A8" w:rsidRPr="00D94AFB" w:rsidRDefault="007F45A8" w:rsidP="007F45A8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балансы тепловой мощности и тепловой нагрузки  аварийный режим</w:t>
      </w:r>
    </w:p>
    <w:p w:rsidR="007F45A8" w:rsidRPr="00D94AFB" w:rsidRDefault="007F45A8" w:rsidP="007F45A8">
      <w:pPr>
        <w:jc w:val="right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1.4.1.</w:t>
      </w:r>
    </w:p>
    <w:p w:rsidR="00A2157C" w:rsidRPr="00D94AFB" w:rsidRDefault="00A2157C" w:rsidP="00F8240C">
      <w:pPr>
        <w:ind w:right="107"/>
        <w:jc w:val="both"/>
        <w:rPr>
          <w:rFonts w:ascii="Arial" w:hAnsi="Arial" w:cs="Arial"/>
          <w:color w:val="000000"/>
        </w:rPr>
      </w:pPr>
    </w:p>
    <w:tbl>
      <w:tblPr>
        <w:tblW w:w="16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984"/>
        <w:gridCol w:w="1984"/>
        <w:gridCol w:w="1843"/>
        <w:gridCol w:w="1276"/>
        <w:gridCol w:w="1842"/>
        <w:gridCol w:w="1703"/>
        <w:gridCol w:w="1464"/>
      </w:tblGrid>
      <w:tr w:rsidR="00192838" w:rsidRPr="00D94AFB" w:rsidTr="00774171">
        <w:trPr>
          <w:trHeight w:val="123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централ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зованного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снабжения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Установленная тепловая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ность, Гкал/ч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Фактическая ра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полагаемая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ловая мощность источника, Гкал/ч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Расход тепловой мощности на со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ственные нужды, Гкал/ч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 нетто, Гкал/ч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Потери  мощности в тепловых сетях, Гкал/ч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Присоединенная тепловая нагру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 (мощность), Гкал/ч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том потерь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энергии при транспо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тировке, Гкал/час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Дефициты (-) (резервы(+)) тепловой мощности источников тепла, Гкал/ч</w:t>
            </w:r>
          </w:p>
        </w:tc>
      </w:tr>
      <w:tr w:rsidR="00192838" w:rsidRPr="00D94AFB" w:rsidTr="00774171">
        <w:trPr>
          <w:trHeight w:val="70"/>
        </w:trPr>
        <w:tc>
          <w:tcPr>
            <w:tcW w:w="16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2014-2017 год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7,48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2,81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1,451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0,686</w:t>
            </w:r>
          </w:p>
        </w:tc>
      </w:tr>
      <w:tr w:rsidR="00192838" w:rsidRPr="00D94AFB" w:rsidTr="00774171">
        <w:trPr>
          <w:trHeight w:val="70"/>
        </w:trPr>
        <w:tc>
          <w:tcPr>
            <w:tcW w:w="16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2018-2019 годы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0,000</w:t>
            </w:r>
          </w:p>
        </w:tc>
      </w:tr>
      <w:tr w:rsidR="00192838" w:rsidRPr="00D94AFB" w:rsidTr="00774171">
        <w:trPr>
          <w:trHeight w:val="70"/>
        </w:trPr>
        <w:tc>
          <w:tcPr>
            <w:tcW w:w="16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192838" w:rsidRPr="00D94AFB" w:rsidTr="00774171">
        <w:trPr>
          <w:trHeight w:val="70"/>
        </w:trPr>
        <w:tc>
          <w:tcPr>
            <w:tcW w:w="160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192838" w:rsidRPr="00D94AFB" w:rsidTr="00774171">
        <w:trPr>
          <w:trHeight w:val="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93" w:right="-105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</w:tbl>
    <w:p w:rsidR="00A2157C" w:rsidRPr="00D94AFB" w:rsidRDefault="00A2157C" w:rsidP="00F8240C">
      <w:pPr>
        <w:ind w:right="107"/>
        <w:jc w:val="both"/>
        <w:rPr>
          <w:rFonts w:ascii="Arial" w:hAnsi="Arial" w:cs="Arial"/>
          <w:color w:val="000000"/>
          <w:sz w:val="22"/>
          <w:szCs w:val="22"/>
        </w:rPr>
      </w:pPr>
    </w:p>
    <w:p w:rsidR="00162FF4" w:rsidRPr="00D94AFB" w:rsidRDefault="00162FF4" w:rsidP="00F8240C">
      <w:pPr>
        <w:ind w:right="107"/>
        <w:jc w:val="both"/>
        <w:rPr>
          <w:rFonts w:ascii="Arial" w:hAnsi="Arial" w:cs="Arial"/>
          <w:color w:val="000000"/>
        </w:rPr>
      </w:pPr>
    </w:p>
    <w:p w:rsidR="00162FF4" w:rsidRPr="00D94AFB" w:rsidRDefault="00162FF4" w:rsidP="00F8240C">
      <w:pPr>
        <w:ind w:right="107"/>
        <w:jc w:val="both"/>
        <w:rPr>
          <w:rFonts w:ascii="Arial" w:hAnsi="Arial" w:cs="Arial"/>
          <w:color w:val="000000"/>
        </w:rPr>
        <w:sectPr w:rsidR="00162FF4" w:rsidRPr="00D94AFB" w:rsidSect="00162FF4">
          <w:pgSz w:w="16838" w:h="11906" w:orient="landscape"/>
          <w:pgMar w:top="1559" w:right="1134" w:bottom="851" w:left="1134" w:header="709" w:footer="519" w:gutter="0"/>
          <w:cols w:space="720"/>
        </w:sectPr>
      </w:pPr>
    </w:p>
    <w:p w:rsidR="00961DB1" w:rsidRPr="00D94AFB" w:rsidRDefault="00961DB1" w:rsidP="00E656CD">
      <w:pPr>
        <w:pStyle w:val="10"/>
        <w:spacing w:before="0" w:after="0" w:line="360" w:lineRule="auto"/>
        <w:jc w:val="center"/>
        <w:rPr>
          <w:sz w:val="22"/>
          <w:szCs w:val="22"/>
        </w:rPr>
      </w:pPr>
      <w:bookmarkStart w:id="14" w:name="_Toc391898221"/>
      <w:r w:rsidRPr="00D94AFB">
        <w:rPr>
          <w:sz w:val="22"/>
          <w:szCs w:val="22"/>
        </w:rPr>
        <w:lastRenderedPageBreak/>
        <w:t>1.5. Предложения по строительству и реконструкции тепловых сетей</w:t>
      </w:r>
      <w:bookmarkEnd w:id="14"/>
    </w:p>
    <w:p w:rsidR="00961DB1" w:rsidRPr="00D94AFB" w:rsidRDefault="00961DB1" w:rsidP="00E656C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1.5.1. Предложения по строительству и реконструкции тепловых сетей, обеспечив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684796" w:rsidRPr="00D94AFB" w:rsidRDefault="00684796" w:rsidP="00E656C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мощности. Строительство и реконструкции тепловых сетей, обеспеч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вающих перераспределение тепловой нагрузки, не требуется.</w:t>
      </w:r>
    </w:p>
    <w:p w:rsidR="00E656CD" w:rsidRPr="00D94AFB" w:rsidRDefault="00E656CD" w:rsidP="00E656C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61DB1" w:rsidRPr="00D94AFB" w:rsidRDefault="00961DB1" w:rsidP="00E656C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1.5.2. Предложения по строительству и реконструкции тепловых сетей для обесп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чения перспективных приростов тепловой нагрузки в осваиваемых районах мун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ципального образования под новую жилищную застройку</w:t>
      </w:r>
    </w:p>
    <w:p w:rsidR="00E5287F" w:rsidRPr="00D94AFB" w:rsidRDefault="002A4540" w:rsidP="00314BF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Строительство </w:t>
      </w:r>
      <w:r w:rsidR="00953054" w:rsidRPr="00D94AFB">
        <w:rPr>
          <w:rFonts w:ascii="Arial" w:hAnsi="Arial" w:cs="Arial"/>
          <w:sz w:val="22"/>
          <w:szCs w:val="22"/>
        </w:rPr>
        <w:t>нового жилого фонда и учреждений социальной сферы, подключе</w:t>
      </w:r>
      <w:r w:rsidR="00953054" w:rsidRPr="00D94AFB">
        <w:rPr>
          <w:rFonts w:ascii="Arial" w:hAnsi="Arial" w:cs="Arial"/>
          <w:sz w:val="22"/>
          <w:szCs w:val="22"/>
        </w:rPr>
        <w:t>н</w:t>
      </w:r>
      <w:r w:rsidR="00953054" w:rsidRPr="00D94AFB">
        <w:rPr>
          <w:rFonts w:ascii="Arial" w:hAnsi="Arial" w:cs="Arial"/>
          <w:sz w:val="22"/>
          <w:szCs w:val="22"/>
        </w:rPr>
        <w:t>ных к системе централизованного теплоснабжения</w:t>
      </w:r>
      <w:r w:rsidR="005D18C4" w:rsidRPr="00D94AFB">
        <w:rPr>
          <w:rFonts w:ascii="Arial" w:hAnsi="Arial" w:cs="Arial"/>
          <w:sz w:val="22"/>
          <w:szCs w:val="22"/>
        </w:rPr>
        <w:t>,</w:t>
      </w:r>
      <w:r w:rsidR="00953054" w:rsidRPr="00D94AFB">
        <w:rPr>
          <w:rFonts w:ascii="Arial" w:hAnsi="Arial" w:cs="Arial"/>
          <w:sz w:val="22"/>
          <w:szCs w:val="22"/>
        </w:rPr>
        <w:t xml:space="preserve"> предполагает строительство тепловых сетей для транспортировки тепловой энергии. </w:t>
      </w:r>
    </w:p>
    <w:p w:rsidR="002A4540" w:rsidRPr="00D94AFB" w:rsidRDefault="00A6740E" w:rsidP="00E656C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Для </w:t>
      </w:r>
      <w:r w:rsidR="00E5287F" w:rsidRPr="00D94AFB">
        <w:rPr>
          <w:rFonts w:ascii="Arial" w:hAnsi="Arial" w:cs="Arial"/>
          <w:sz w:val="22"/>
          <w:szCs w:val="22"/>
        </w:rPr>
        <w:t>уточнения</w:t>
      </w:r>
      <w:r w:rsidRPr="00D94AFB">
        <w:rPr>
          <w:rFonts w:ascii="Arial" w:hAnsi="Arial" w:cs="Arial"/>
          <w:sz w:val="22"/>
          <w:szCs w:val="22"/>
        </w:rPr>
        <w:t xml:space="preserve"> диаметров и протяженности тепловых сетей </w:t>
      </w:r>
      <w:r w:rsidR="00E5287F" w:rsidRPr="00D94AFB">
        <w:rPr>
          <w:rFonts w:ascii="Arial" w:hAnsi="Arial" w:cs="Arial"/>
          <w:sz w:val="22"/>
          <w:szCs w:val="22"/>
        </w:rPr>
        <w:t xml:space="preserve">для теплоснабжения </w:t>
      </w:r>
      <w:r w:rsidR="003A33DF" w:rsidRPr="00D94AFB">
        <w:rPr>
          <w:rFonts w:ascii="Arial" w:hAnsi="Arial" w:cs="Arial"/>
          <w:sz w:val="22"/>
          <w:szCs w:val="22"/>
        </w:rPr>
        <w:t xml:space="preserve">вновь строящихся потребителей </w:t>
      </w:r>
      <w:r w:rsidRPr="00D94AFB">
        <w:rPr>
          <w:rFonts w:ascii="Arial" w:hAnsi="Arial" w:cs="Arial"/>
          <w:sz w:val="22"/>
          <w:szCs w:val="22"/>
        </w:rPr>
        <w:t>требуется выполнение дальнейших проектных работ с привязкой к ме</w:t>
      </w:r>
      <w:r w:rsidR="00E5287F" w:rsidRPr="00D94AFB">
        <w:rPr>
          <w:rFonts w:ascii="Arial" w:hAnsi="Arial" w:cs="Arial"/>
          <w:sz w:val="22"/>
          <w:szCs w:val="22"/>
        </w:rPr>
        <w:t>стности</w:t>
      </w:r>
      <w:r w:rsidR="003A33DF" w:rsidRPr="00D94AFB">
        <w:rPr>
          <w:rFonts w:ascii="Arial" w:hAnsi="Arial" w:cs="Arial"/>
          <w:sz w:val="22"/>
          <w:szCs w:val="22"/>
        </w:rPr>
        <w:t>.</w:t>
      </w:r>
    </w:p>
    <w:p w:rsidR="00314BF9" w:rsidRPr="00D94AFB" w:rsidRDefault="00314BF9" w:rsidP="00E656C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61DB1" w:rsidRPr="00D94AFB" w:rsidRDefault="00DE0719" w:rsidP="00E656CD">
      <w:pPr>
        <w:spacing w:after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1.5.</w:t>
      </w:r>
      <w:r w:rsidR="00314BF9" w:rsidRPr="00D94AFB">
        <w:rPr>
          <w:rFonts w:ascii="Arial" w:hAnsi="Arial" w:cs="Arial"/>
          <w:b/>
          <w:sz w:val="22"/>
          <w:szCs w:val="22"/>
        </w:rPr>
        <w:t>3</w:t>
      </w:r>
      <w:r w:rsidRPr="00D94AFB">
        <w:rPr>
          <w:rFonts w:ascii="Arial" w:hAnsi="Arial" w:cs="Arial"/>
          <w:b/>
          <w:sz w:val="22"/>
          <w:szCs w:val="22"/>
        </w:rPr>
        <w:t>. Предложения по строительству и реконструкции тепловых сетей для повыш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Требуется перекладка ветхих сетей теплоснабжения.</w:t>
      </w:r>
    </w:p>
    <w:p w:rsidR="00DE0719" w:rsidRPr="00D94AFB" w:rsidRDefault="00DE0719" w:rsidP="00DE0719">
      <w:pPr>
        <w:jc w:val="both"/>
        <w:rPr>
          <w:rFonts w:ascii="Arial" w:hAnsi="Arial" w:cs="Arial"/>
        </w:rPr>
      </w:pPr>
    </w:p>
    <w:p w:rsidR="00DE0719" w:rsidRPr="00D94AFB" w:rsidRDefault="00DE0719" w:rsidP="001F2737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1.5.</w:t>
      </w:r>
      <w:r w:rsidR="00314BF9" w:rsidRPr="00D94AFB">
        <w:rPr>
          <w:rFonts w:ascii="Arial" w:hAnsi="Arial" w:cs="Arial"/>
          <w:b/>
          <w:sz w:val="22"/>
          <w:szCs w:val="22"/>
        </w:rPr>
        <w:t>4</w:t>
      </w:r>
      <w:r w:rsidRPr="00D94AFB">
        <w:rPr>
          <w:rFonts w:ascii="Arial" w:hAnsi="Arial" w:cs="Arial"/>
          <w:b/>
          <w:sz w:val="22"/>
          <w:szCs w:val="22"/>
        </w:rPr>
        <w:t>. Предложения по строительству и реконструкции тепловых сетей для обесп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чения нормативной надежности и безопасности теплоснабжения</w:t>
      </w:r>
    </w:p>
    <w:p w:rsidR="00314BF9" w:rsidRPr="00D94AFB" w:rsidRDefault="00314BF9" w:rsidP="00314BF9">
      <w:pPr>
        <w:pStyle w:val="aff7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Передача тепла от котельных к потребителям осуществляется по системе сущ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ствующих распределительных тепловых сетей.</w:t>
      </w:r>
    </w:p>
    <w:p w:rsidR="00314BF9" w:rsidRPr="00D94AFB" w:rsidRDefault="00D55D46" w:rsidP="00314BF9">
      <w:pPr>
        <w:pStyle w:val="aff7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сети в пгт.</w:t>
      </w:r>
      <w:r w:rsidR="00314BF9" w:rsidRPr="00D94AFB">
        <w:rPr>
          <w:rFonts w:ascii="Arial" w:hAnsi="Arial" w:cs="Arial"/>
          <w:sz w:val="22"/>
          <w:szCs w:val="22"/>
        </w:rPr>
        <w:t xml:space="preserve">Куминский выполнены в двухтрубном исполнении. </w:t>
      </w:r>
    </w:p>
    <w:p w:rsidR="001D5CFB" w:rsidRPr="00D94AFB" w:rsidRDefault="00314BF9" w:rsidP="00314BF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Общая протяженность тепловых сетей отопления составляет в двухтрубном исчи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 xml:space="preserve">лении </w:t>
      </w:r>
      <w:r w:rsidR="00E351FF" w:rsidRPr="00D94AFB">
        <w:rPr>
          <w:rFonts w:ascii="Arial" w:hAnsi="Arial" w:cs="Arial"/>
          <w:sz w:val="22"/>
          <w:szCs w:val="22"/>
        </w:rPr>
        <w:t xml:space="preserve">10,048 </w:t>
      </w:r>
      <w:r w:rsidRPr="00D94AFB">
        <w:rPr>
          <w:rFonts w:ascii="Arial" w:hAnsi="Arial" w:cs="Arial"/>
          <w:sz w:val="22"/>
          <w:szCs w:val="22"/>
        </w:rPr>
        <w:t>км. Согласно стандартам раскрытия информации в сфере теплоснабжения и сфере оказания услуг по передаче тепловой энергии по регулируемой организации Общ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ство с ограниченной ответственностью "</w:t>
      </w:r>
      <w:r w:rsidR="00D55D46" w:rsidRPr="00D94AFB">
        <w:rPr>
          <w:rFonts w:ascii="Arial" w:hAnsi="Arial" w:cs="Arial"/>
          <w:sz w:val="22"/>
          <w:szCs w:val="22"/>
        </w:rPr>
        <w:t>МКС</w:t>
      </w:r>
      <w:r w:rsidRPr="00D94AFB">
        <w:rPr>
          <w:rFonts w:ascii="Arial" w:hAnsi="Arial" w:cs="Arial"/>
          <w:sz w:val="22"/>
          <w:szCs w:val="22"/>
        </w:rPr>
        <w:t xml:space="preserve">" </w:t>
      </w:r>
      <w:r w:rsidR="00C602D9" w:rsidRPr="00D94AFB">
        <w:rPr>
          <w:rFonts w:ascii="Arial" w:hAnsi="Arial" w:cs="Arial"/>
          <w:sz w:val="22"/>
          <w:szCs w:val="22"/>
        </w:rPr>
        <w:t>отчётные за период 201</w:t>
      </w:r>
      <w:r w:rsidR="00D55D46" w:rsidRPr="00D94AFB">
        <w:rPr>
          <w:rFonts w:ascii="Arial" w:hAnsi="Arial" w:cs="Arial"/>
          <w:sz w:val="22"/>
          <w:szCs w:val="22"/>
        </w:rPr>
        <w:t>7</w:t>
      </w:r>
      <w:r w:rsidR="00C602D9" w:rsidRPr="00D94AFB">
        <w:rPr>
          <w:rFonts w:ascii="Arial" w:hAnsi="Arial" w:cs="Arial"/>
          <w:sz w:val="22"/>
          <w:szCs w:val="22"/>
        </w:rPr>
        <w:t xml:space="preserve"> год</w:t>
      </w:r>
      <w:r w:rsidR="00A71F71" w:rsidRPr="00D94AFB">
        <w:rPr>
          <w:rFonts w:ascii="Arial" w:hAnsi="Arial" w:cs="Arial"/>
          <w:sz w:val="22"/>
          <w:szCs w:val="22"/>
        </w:rPr>
        <w:t>:</w:t>
      </w:r>
      <w:r w:rsidR="00C602D9" w:rsidRPr="00D94AFB">
        <w:rPr>
          <w:rFonts w:ascii="Arial" w:hAnsi="Arial" w:cs="Arial"/>
          <w:sz w:val="22"/>
          <w:szCs w:val="22"/>
        </w:rPr>
        <w:t xml:space="preserve"> </w:t>
      </w:r>
      <w:r w:rsidR="00A71F71" w:rsidRPr="00D94AFB">
        <w:rPr>
          <w:rFonts w:ascii="Arial" w:hAnsi="Arial" w:cs="Arial"/>
          <w:sz w:val="22"/>
          <w:szCs w:val="22"/>
        </w:rPr>
        <w:t xml:space="preserve">на котельной №4 необходимо провести реконструкцию </w:t>
      </w:r>
      <w:r w:rsidR="00E351FF" w:rsidRPr="00D94AFB">
        <w:rPr>
          <w:rFonts w:ascii="Arial" w:hAnsi="Arial" w:cs="Arial"/>
          <w:sz w:val="22"/>
          <w:szCs w:val="22"/>
        </w:rPr>
        <w:t>4,365</w:t>
      </w:r>
      <w:r w:rsidR="00A71F71" w:rsidRPr="00D94AFB">
        <w:rPr>
          <w:rFonts w:ascii="Arial" w:hAnsi="Arial" w:cs="Arial"/>
          <w:sz w:val="22"/>
          <w:szCs w:val="22"/>
        </w:rPr>
        <w:t xml:space="preserve"> км сетей теплоснабжения, на котельной ДКВР требуется провести реконструкцию </w:t>
      </w:r>
      <w:r w:rsidR="00E351FF" w:rsidRPr="00D94AFB">
        <w:rPr>
          <w:rFonts w:ascii="Arial" w:hAnsi="Arial" w:cs="Arial"/>
          <w:sz w:val="22"/>
          <w:szCs w:val="22"/>
        </w:rPr>
        <w:t>5,683</w:t>
      </w:r>
      <w:r w:rsidR="00A71F71" w:rsidRPr="00D94AFB">
        <w:rPr>
          <w:rFonts w:ascii="Arial" w:hAnsi="Arial" w:cs="Arial"/>
          <w:sz w:val="22"/>
          <w:szCs w:val="22"/>
        </w:rPr>
        <w:t xml:space="preserve"> км сетей теплоснабжения.</w:t>
      </w:r>
    </w:p>
    <w:p w:rsidR="00960306" w:rsidRPr="00D94AFB" w:rsidRDefault="00960306" w:rsidP="001F2737">
      <w:pPr>
        <w:pStyle w:val="10"/>
        <w:spacing w:before="0" w:after="0" w:line="360" w:lineRule="auto"/>
        <w:jc w:val="center"/>
        <w:rPr>
          <w:color w:val="000000"/>
          <w:sz w:val="22"/>
          <w:szCs w:val="22"/>
        </w:rPr>
      </w:pPr>
      <w:bookmarkStart w:id="15" w:name="_Toc391898222"/>
      <w:r w:rsidRPr="00D94AFB">
        <w:rPr>
          <w:sz w:val="22"/>
          <w:szCs w:val="22"/>
        </w:rPr>
        <w:lastRenderedPageBreak/>
        <w:t>1.6. Перспективные топливные балансы</w:t>
      </w:r>
      <w:bookmarkEnd w:id="15"/>
    </w:p>
    <w:p w:rsidR="00960306" w:rsidRPr="00D94AFB" w:rsidRDefault="00960306" w:rsidP="001F273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Перспективные </w:t>
      </w:r>
      <w:r w:rsidRPr="00D94AFB">
        <w:rPr>
          <w:rFonts w:ascii="Arial" w:hAnsi="Arial" w:cs="Arial"/>
          <w:color w:val="000000"/>
          <w:sz w:val="22"/>
          <w:szCs w:val="22"/>
        </w:rPr>
        <w:t>тепловые и топливные балансы для всех источников централиз</w:t>
      </w:r>
      <w:r w:rsidRPr="00D94AFB">
        <w:rPr>
          <w:rFonts w:ascii="Arial" w:hAnsi="Arial" w:cs="Arial"/>
          <w:color w:val="000000"/>
          <w:sz w:val="22"/>
          <w:szCs w:val="22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ванного теплоснабжения на расчетный период реализации </w:t>
      </w:r>
      <w:r w:rsidR="00314BF9" w:rsidRPr="00D94AFB">
        <w:rPr>
          <w:rFonts w:ascii="Arial" w:hAnsi="Arial" w:cs="Arial"/>
          <w:color w:val="000000"/>
          <w:sz w:val="22"/>
          <w:szCs w:val="22"/>
        </w:rPr>
        <w:t>схемы теплоснабжения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прив</w:t>
      </w:r>
      <w:r w:rsidRPr="00D94AFB">
        <w:rPr>
          <w:rFonts w:ascii="Arial" w:hAnsi="Arial" w:cs="Arial"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color w:val="000000"/>
          <w:sz w:val="22"/>
          <w:szCs w:val="22"/>
        </w:rPr>
        <w:t>дены в таблице 1.</w:t>
      </w:r>
      <w:r w:rsidR="002B49CA" w:rsidRPr="00D94AFB">
        <w:rPr>
          <w:rFonts w:ascii="Arial" w:hAnsi="Arial" w:cs="Arial"/>
          <w:color w:val="000000"/>
          <w:sz w:val="22"/>
          <w:szCs w:val="22"/>
        </w:rPr>
        <w:t>6</w:t>
      </w:r>
      <w:r w:rsidRPr="00D94AFB">
        <w:rPr>
          <w:rFonts w:ascii="Arial" w:hAnsi="Arial" w:cs="Arial"/>
          <w:color w:val="000000"/>
          <w:sz w:val="22"/>
          <w:szCs w:val="22"/>
        </w:rPr>
        <w:t>.1.</w:t>
      </w:r>
    </w:p>
    <w:p w:rsidR="00BD30FD" w:rsidRPr="00D94AFB" w:rsidRDefault="00BD30FD" w:rsidP="009603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7522B5" w:rsidRPr="00D94AFB" w:rsidRDefault="007522B5" w:rsidP="00960306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  <w:sectPr w:rsidR="007522B5" w:rsidRPr="00D94AFB" w:rsidSect="00162FF4">
          <w:pgSz w:w="11906" w:h="16838"/>
          <w:pgMar w:top="1134" w:right="851" w:bottom="1134" w:left="1559" w:header="709" w:footer="519" w:gutter="0"/>
          <w:cols w:space="720"/>
        </w:sectPr>
      </w:pPr>
    </w:p>
    <w:p w:rsidR="009118E8" w:rsidRPr="00D94AFB" w:rsidRDefault="00716476" w:rsidP="009118E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тепловые и топливные балансы системы теплоснабжения</w:t>
      </w:r>
    </w:p>
    <w:p w:rsidR="00F43CBA" w:rsidRPr="00D94AFB" w:rsidRDefault="00F43CBA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</w:p>
    <w:p w:rsidR="00BD30FD" w:rsidRPr="00D94AFB" w:rsidRDefault="00716476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1.6.1.</w:t>
      </w:r>
    </w:p>
    <w:p w:rsidR="00A20B56" w:rsidRPr="00D94AFB" w:rsidRDefault="00A20B56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</w:p>
    <w:tbl>
      <w:tblPr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843"/>
        <w:gridCol w:w="1701"/>
        <w:gridCol w:w="1402"/>
        <w:gridCol w:w="1705"/>
        <w:gridCol w:w="1692"/>
        <w:gridCol w:w="1666"/>
        <w:gridCol w:w="1615"/>
      </w:tblGrid>
      <w:tr w:rsidR="00192838" w:rsidRPr="00D94AFB" w:rsidTr="00F43CBA">
        <w:trPr>
          <w:trHeight w:val="2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Наименование котельной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при транспортировке и СН, Гкал/час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Продолжител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 отопител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ного периода, дней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прои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водства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вой энергии в год, Гкал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Основное топливо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Калорийный коэффициент топлива,  ккал/кг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Удельный ра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ход топлива на производство тепловой эне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гии, кг.у.т/Гкал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Годовой расход основного то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лива, т.у.т.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Годовой ра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ход натурал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ного топлива, тыс. куб.м./тонн</w:t>
            </w:r>
          </w:p>
        </w:tc>
      </w:tr>
      <w:tr w:rsidR="00192838" w:rsidRPr="00D94AFB" w:rsidTr="00F43CBA">
        <w:trPr>
          <w:trHeight w:val="70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годы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8609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196.08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7.574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8.075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4573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1995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3.937</w:t>
            </w:r>
          </w:p>
        </w:tc>
      </w:tr>
      <w:tr w:rsidR="00192838" w:rsidRPr="00D94AFB" w:rsidTr="00F43CBA">
        <w:trPr>
          <w:trHeight w:val="70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2018-2019 годы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5991,24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1054,57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1336,59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3493,86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618,40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783,78</w:t>
            </w:r>
          </w:p>
        </w:tc>
      </w:tr>
      <w:tr w:rsidR="00192838" w:rsidRPr="00D94AFB" w:rsidTr="00F43CBA">
        <w:trPr>
          <w:trHeight w:val="70"/>
        </w:trPr>
        <w:tc>
          <w:tcPr>
            <w:tcW w:w="158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2020-2029 годы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5991,24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1054,57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1336,59</w:t>
            </w:r>
          </w:p>
        </w:tc>
      </w:tr>
      <w:tr w:rsidR="00192838" w:rsidRPr="00D94AFB" w:rsidTr="00F43CBA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3493,86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618,40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783,78</w:t>
            </w:r>
          </w:p>
        </w:tc>
      </w:tr>
    </w:tbl>
    <w:p w:rsidR="00A20B56" w:rsidRPr="00D94AFB" w:rsidRDefault="00A20B56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</w:p>
    <w:p w:rsidR="00A20B56" w:rsidRPr="00D94AFB" w:rsidRDefault="00A20B56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</w:p>
    <w:p w:rsidR="00FC2126" w:rsidRPr="00D94AFB" w:rsidRDefault="00FC2126" w:rsidP="009118E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2"/>
          <w:szCs w:val="22"/>
        </w:rPr>
      </w:pPr>
    </w:p>
    <w:p w:rsidR="007522B5" w:rsidRPr="00D94AFB" w:rsidRDefault="007522B5" w:rsidP="007522B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  <w:sectPr w:rsidR="007522B5" w:rsidRPr="00D94AFB" w:rsidSect="007522B5">
          <w:pgSz w:w="16838" w:h="11906" w:orient="landscape"/>
          <w:pgMar w:top="1559" w:right="1134" w:bottom="851" w:left="1134" w:header="709" w:footer="519" w:gutter="0"/>
          <w:cols w:space="720"/>
        </w:sectPr>
      </w:pPr>
    </w:p>
    <w:p w:rsidR="004C29DD" w:rsidRPr="00D94AFB" w:rsidRDefault="00680723" w:rsidP="008246AD">
      <w:pPr>
        <w:pStyle w:val="10"/>
        <w:spacing w:before="0" w:after="0" w:line="360" w:lineRule="auto"/>
        <w:jc w:val="center"/>
        <w:rPr>
          <w:rFonts w:eastAsia="Times New Roman"/>
          <w:sz w:val="22"/>
          <w:szCs w:val="22"/>
        </w:rPr>
      </w:pPr>
      <w:bookmarkStart w:id="16" w:name="_Toc391898223"/>
      <w:r w:rsidRPr="00D94AFB">
        <w:rPr>
          <w:sz w:val="22"/>
          <w:szCs w:val="22"/>
        </w:rPr>
        <w:lastRenderedPageBreak/>
        <w:t xml:space="preserve">1.7. </w:t>
      </w:r>
      <w:r w:rsidRPr="00D94AFB">
        <w:rPr>
          <w:rFonts w:eastAsia="Times New Roman"/>
          <w:sz w:val="22"/>
          <w:szCs w:val="22"/>
        </w:rPr>
        <w:t>Инвестиции в строительство, реконструкцию и техническое перевооружение</w:t>
      </w:r>
      <w:bookmarkEnd w:id="16"/>
    </w:p>
    <w:p w:rsidR="009118E8" w:rsidRPr="00D94AFB" w:rsidRDefault="009118E8" w:rsidP="009118E8">
      <w:pPr>
        <w:rPr>
          <w:rFonts w:ascii="Arial" w:hAnsi="Arial" w:cs="Arial"/>
        </w:rPr>
      </w:pPr>
    </w:p>
    <w:p w:rsidR="004C29DD" w:rsidRPr="00D94AFB" w:rsidRDefault="00680723" w:rsidP="00824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1.7.1. Предложения по величине необходимых инвестиций в строительство, реко</w:t>
      </w:r>
      <w:r w:rsidRPr="00D94AFB">
        <w:rPr>
          <w:rFonts w:ascii="Arial" w:hAnsi="Arial" w:cs="Arial"/>
          <w:b/>
          <w:sz w:val="22"/>
          <w:szCs w:val="22"/>
        </w:rPr>
        <w:t>н</w:t>
      </w:r>
      <w:r w:rsidRPr="00D94AFB">
        <w:rPr>
          <w:rFonts w:ascii="Arial" w:hAnsi="Arial" w:cs="Arial"/>
          <w:b/>
          <w:sz w:val="22"/>
          <w:szCs w:val="22"/>
        </w:rPr>
        <w:t>струкцию и техническое перевооружение источников тепловой энергии на каждом этапе</w:t>
      </w:r>
    </w:p>
    <w:p w:rsidR="008E7B42" w:rsidRPr="00D94AFB" w:rsidRDefault="0063020D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Учитывая, что срок эксплуатации котлов к 20</w:t>
      </w:r>
      <w:r w:rsidR="009118E8" w:rsidRPr="00D94AFB">
        <w:rPr>
          <w:rFonts w:ascii="Arial" w:hAnsi="Arial" w:cs="Arial"/>
          <w:sz w:val="22"/>
          <w:szCs w:val="22"/>
        </w:rPr>
        <w:t>29</w:t>
      </w:r>
      <w:r w:rsidRPr="00D94AFB">
        <w:rPr>
          <w:rFonts w:ascii="Arial" w:hAnsi="Arial" w:cs="Arial"/>
          <w:sz w:val="22"/>
          <w:szCs w:val="22"/>
        </w:rPr>
        <w:t xml:space="preserve"> году составит </w:t>
      </w:r>
      <w:r w:rsidR="00FC2126" w:rsidRPr="00D94AFB">
        <w:rPr>
          <w:rFonts w:ascii="Arial" w:hAnsi="Arial" w:cs="Arial"/>
          <w:sz w:val="22"/>
          <w:szCs w:val="22"/>
        </w:rPr>
        <w:t xml:space="preserve">более </w:t>
      </w:r>
      <w:r w:rsidRPr="00D94AFB">
        <w:rPr>
          <w:rFonts w:ascii="Arial" w:hAnsi="Arial" w:cs="Arial"/>
          <w:sz w:val="22"/>
          <w:szCs w:val="22"/>
        </w:rPr>
        <w:t>2</w:t>
      </w:r>
      <w:r w:rsidR="009118E8" w:rsidRPr="00D94AFB">
        <w:rPr>
          <w:rFonts w:ascii="Arial" w:hAnsi="Arial" w:cs="Arial"/>
          <w:sz w:val="22"/>
          <w:szCs w:val="22"/>
        </w:rPr>
        <w:t>5</w:t>
      </w:r>
      <w:r w:rsidRPr="00D94AFB">
        <w:rPr>
          <w:rFonts w:ascii="Arial" w:hAnsi="Arial" w:cs="Arial"/>
          <w:sz w:val="22"/>
          <w:szCs w:val="22"/>
        </w:rPr>
        <w:t xml:space="preserve"> лет, пре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ставляется экономически обоснованным выполнить полную замену котельного оборудов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 xml:space="preserve">ния с использованием котельных агрегатов работающих на </w:t>
      </w:r>
      <w:r w:rsidR="00FC2126" w:rsidRPr="00D94AFB">
        <w:rPr>
          <w:rFonts w:ascii="Arial" w:hAnsi="Arial" w:cs="Arial"/>
          <w:sz w:val="22"/>
          <w:szCs w:val="22"/>
        </w:rPr>
        <w:t>древесной щепе</w:t>
      </w:r>
      <w:r w:rsidR="009118E8" w:rsidRPr="00D94AFB">
        <w:rPr>
          <w:rFonts w:ascii="Arial" w:hAnsi="Arial" w:cs="Arial"/>
          <w:sz w:val="22"/>
          <w:szCs w:val="22"/>
        </w:rPr>
        <w:t xml:space="preserve">. </w:t>
      </w:r>
      <w:r w:rsidRPr="00D94AFB">
        <w:rPr>
          <w:rFonts w:ascii="Arial" w:hAnsi="Arial" w:cs="Arial"/>
          <w:sz w:val="22"/>
          <w:szCs w:val="22"/>
        </w:rPr>
        <w:t xml:space="preserve">Капитальные затраты на модернизацию </w:t>
      </w:r>
      <w:r w:rsidR="002F3A06" w:rsidRPr="00D94AFB">
        <w:rPr>
          <w:rFonts w:ascii="Arial" w:hAnsi="Arial" w:cs="Arial"/>
          <w:sz w:val="22"/>
          <w:szCs w:val="22"/>
        </w:rPr>
        <w:t xml:space="preserve">котельных </w:t>
      </w:r>
      <w:r w:rsidR="009118E8" w:rsidRPr="00D94AFB">
        <w:rPr>
          <w:rFonts w:ascii="Arial" w:hAnsi="Arial" w:cs="Arial"/>
          <w:sz w:val="22"/>
          <w:szCs w:val="22"/>
        </w:rPr>
        <w:t>№1</w:t>
      </w:r>
      <w:r w:rsidR="002F3A06" w:rsidRPr="00D94AFB">
        <w:rPr>
          <w:rFonts w:ascii="Arial" w:hAnsi="Arial" w:cs="Arial"/>
          <w:sz w:val="22"/>
          <w:szCs w:val="22"/>
        </w:rPr>
        <w:t xml:space="preserve"> и </w:t>
      </w:r>
      <w:r w:rsidR="009118E8" w:rsidRPr="00D94AFB">
        <w:rPr>
          <w:rFonts w:ascii="Arial" w:hAnsi="Arial" w:cs="Arial"/>
          <w:sz w:val="22"/>
          <w:szCs w:val="22"/>
        </w:rPr>
        <w:t>№4</w:t>
      </w:r>
      <w:r w:rsidR="002F3A06" w:rsidRPr="00D94AFB">
        <w:rPr>
          <w:rFonts w:ascii="Arial" w:hAnsi="Arial" w:cs="Arial"/>
          <w:sz w:val="22"/>
          <w:szCs w:val="22"/>
        </w:rPr>
        <w:t xml:space="preserve"> приведены в таблице 1.7.1.</w:t>
      </w:r>
      <w:r w:rsidR="00821544" w:rsidRPr="00D94AFB">
        <w:rPr>
          <w:rFonts w:ascii="Arial" w:hAnsi="Arial" w:cs="Arial"/>
          <w:sz w:val="22"/>
          <w:szCs w:val="22"/>
        </w:rPr>
        <w:t xml:space="preserve"> в текущих ц</w:t>
      </w:r>
      <w:r w:rsidR="00821544" w:rsidRPr="00D94AFB">
        <w:rPr>
          <w:rFonts w:ascii="Arial" w:hAnsi="Arial" w:cs="Arial"/>
          <w:sz w:val="22"/>
          <w:szCs w:val="22"/>
        </w:rPr>
        <w:t>е</w:t>
      </w:r>
      <w:r w:rsidR="00821544" w:rsidRPr="00D94AFB">
        <w:rPr>
          <w:rFonts w:ascii="Arial" w:hAnsi="Arial" w:cs="Arial"/>
          <w:sz w:val="22"/>
          <w:szCs w:val="22"/>
        </w:rPr>
        <w:t>нах.</w:t>
      </w:r>
    </w:p>
    <w:p w:rsidR="00FC2126" w:rsidRPr="00D94AFB" w:rsidRDefault="00FC2126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8E7B42" w:rsidRPr="00D94AFB" w:rsidRDefault="008E7B42" w:rsidP="008E7B42">
      <w:pPr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Капитальные затраты на реконструкцию и модернизацию источников тепловой энергии, млн.руб.</w:t>
      </w:r>
    </w:p>
    <w:p w:rsidR="004930E4" w:rsidRPr="00D94AFB" w:rsidRDefault="008E7B42" w:rsidP="008E7B42">
      <w:pPr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1.7.1.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04"/>
        <w:gridCol w:w="1377"/>
        <w:gridCol w:w="1377"/>
        <w:gridCol w:w="1377"/>
        <w:gridCol w:w="1377"/>
      </w:tblGrid>
      <w:tr w:rsidR="008E7B42" w:rsidRPr="00D94AFB" w:rsidTr="005F1E54">
        <w:trPr>
          <w:trHeight w:val="624"/>
        </w:trPr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2015-2019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</w:tr>
      <w:tr w:rsidR="00A71F71" w:rsidRPr="00D94AFB" w:rsidTr="005F1E54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A2DE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котел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FC212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29,74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1505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29,74</w:t>
            </w:r>
          </w:p>
        </w:tc>
      </w:tr>
      <w:tr w:rsidR="00A71F71" w:rsidRPr="00D94AFB" w:rsidTr="005F1E54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здания котельной №1 (ДКВР)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A71F7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19,17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1505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19,17</w:t>
            </w:r>
          </w:p>
        </w:tc>
      </w:tr>
      <w:tr w:rsidR="00A71F71" w:rsidRPr="00D94AFB" w:rsidTr="005F1E54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здания котельной №4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A71F7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F71" w:rsidRPr="00D94AFB" w:rsidRDefault="00A71F71" w:rsidP="001505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10,57</w:t>
            </w:r>
          </w:p>
        </w:tc>
      </w:tr>
    </w:tbl>
    <w:p w:rsidR="005C31FA" w:rsidRPr="00D94AFB" w:rsidRDefault="005C31FA" w:rsidP="00824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8E7B42" w:rsidRPr="00D94AFB" w:rsidRDefault="008E7B42" w:rsidP="008E7B4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Для уточнения капитальных затрат на </w:t>
      </w:r>
      <w:r w:rsidRPr="00D94AFB">
        <w:rPr>
          <w:rFonts w:ascii="Arial" w:hAnsi="Arial" w:cs="Arial"/>
          <w:sz w:val="22"/>
          <w:szCs w:val="22"/>
        </w:rPr>
        <w:t>реконструкцию котельных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требуется выпо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л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нение дальнейших проектных и сметных работ.</w:t>
      </w:r>
    </w:p>
    <w:p w:rsidR="008E7B42" w:rsidRPr="00D94AFB" w:rsidRDefault="008E7B42" w:rsidP="008E7B4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</w:p>
    <w:p w:rsidR="004C29DD" w:rsidRPr="00D94AFB" w:rsidRDefault="00991A3C" w:rsidP="00824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1.7.2. Предложения по величине необходимых инвестиций в строительство, реко</w:t>
      </w:r>
      <w:r w:rsidRPr="00D94AFB">
        <w:rPr>
          <w:rFonts w:ascii="Arial" w:hAnsi="Arial" w:cs="Arial"/>
          <w:b/>
          <w:sz w:val="22"/>
          <w:szCs w:val="22"/>
        </w:rPr>
        <w:t>н</w:t>
      </w:r>
      <w:r w:rsidRPr="00D94AFB">
        <w:rPr>
          <w:rFonts w:ascii="Arial" w:hAnsi="Arial" w:cs="Arial"/>
          <w:b/>
          <w:sz w:val="22"/>
          <w:szCs w:val="22"/>
        </w:rPr>
        <w:t>струкцию и техническое перевооружение тепловых сетей, насосных станций и те</w:t>
      </w:r>
      <w:r w:rsidRPr="00D94AFB">
        <w:rPr>
          <w:rFonts w:ascii="Arial" w:hAnsi="Arial" w:cs="Arial"/>
          <w:b/>
          <w:sz w:val="22"/>
          <w:szCs w:val="22"/>
        </w:rPr>
        <w:t>п</w:t>
      </w:r>
      <w:r w:rsidRPr="00D94AFB">
        <w:rPr>
          <w:rFonts w:ascii="Arial" w:hAnsi="Arial" w:cs="Arial"/>
          <w:b/>
          <w:sz w:val="22"/>
          <w:szCs w:val="22"/>
        </w:rPr>
        <w:t>ловых пунктов на каждом этапе</w:t>
      </w:r>
    </w:p>
    <w:p w:rsidR="00CD492A" w:rsidRPr="00D94AFB" w:rsidRDefault="00CD492A" w:rsidP="008246A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821544" w:rsidRPr="00D94AFB" w:rsidRDefault="00CD492A" w:rsidP="0082154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Капитальные затраты на реконструкцию тепловых сетей </w:t>
      </w:r>
      <w:r w:rsidR="008E7B42" w:rsidRPr="00D94AFB">
        <w:rPr>
          <w:rFonts w:ascii="Arial" w:hAnsi="Arial" w:cs="Arial"/>
          <w:sz w:val="22"/>
          <w:szCs w:val="22"/>
        </w:rPr>
        <w:t>городского поселения К</w:t>
      </w:r>
      <w:r w:rsidR="008E7B42" w:rsidRPr="00D94AFB">
        <w:rPr>
          <w:rFonts w:ascii="Arial" w:hAnsi="Arial" w:cs="Arial"/>
          <w:sz w:val="22"/>
          <w:szCs w:val="22"/>
        </w:rPr>
        <w:t>у</w:t>
      </w:r>
      <w:r w:rsidR="008E7B42" w:rsidRPr="00D94AFB">
        <w:rPr>
          <w:rFonts w:ascii="Arial" w:hAnsi="Arial" w:cs="Arial"/>
          <w:sz w:val="22"/>
          <w:szCs w:val="22"/>
        </w:rPr>
        <w:t>минский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 xml:space="preserve">определены в соответствии с </w:t>
      </w:r>
      <w:r w:rsidRPr="00D94AFB">
        <w:rPr>
          <w:rFonts w:ascii="Arial" w:hAnsi="Arial" w:cs="Arial"/>
          <w:color w:val="040308"/>
          <w:sz w:val="22"/>
          <w:szCs w:val="22"/>
        </w:rPr>
        <w:t>НЦС 81-02-13-2011.</w:t>
      </w:r>
      <w:r w:rsidR="00991A3C" w:rsidRPr="00D94AFB">
        <w:rPr>
          <w:rFonts w:ascii="Arial" w:hAnsi="Arial" w:cs="Arial"/>
          <w:color w:val="000000"/>
          <w:sz w:val="22"/>
          <w:szCs w:val="22"/>
        </w:rPr>
        <w:t xml:space="preserve">Капитальные затраты </w:t>
      </w:r>
      <w:r w:rsidR="00991A3C" w:rsidRPr="00D94AFB">
        <w:rPr>
          <w:rFonts w:ascii="Arial" w:hAnsi="Arial" w:cs="Arial"/>
          <w:sz w:val="22"/>
          <w:szCs w:val="22"/>
        </w:rPr>
        <w:t>реко</w:t>
      </w:r>
      <w:r w:rsidR="00991A3C" w:rsidRPr="00D94AFB">
        <w:rPr>
          <w:rFonts w:ascii="Arial" w:hAnsi="Arial" w:cs="Arial"/>
          <w:sz w:val="22"/>
          <w:szCs w:val="22"/>
        </w:rPr>
        <w:t>н</w:t>
      </w:r>
      <w:r w:rsidR="00991A3C" w:rsidRPr="00D94AFB">
        <w:rPr>
          <w:rFonts w:ascii="Arial" w:hAnsi="Arial" w:cs="Arial"/>
          <w:sz w:val="22"/>
          <w:szCs w:val="22"/>
        </w:rPr>
        <w:t>струкцию и техническое перевооружение тепловых сетей</w:t>
      </w:r>
      <w:r w:rsidR="00991A3C" w:rsidRPr="00D94AFB">
        <w:rPr>
          <w:rFonts w:ascii="Arial" w:hAnsi="Arial" w:cs="Arial"/>
          <w:color w:val="000000"/>
          <w:sz w:val="22"/>
          <w:szCs w:val="22"/>
        </w:rPr>
        <w:t xml:space="preserve"> приведены в таблице 1.7.</w:t>
      </w:r>
      <w:r w:rsidR="002F3A06" w:rsidRPr="00D94AFB">
        <w:rPr>
          <w:rFonts w:ascii="Arial" w:hAnsi="Arial" w:cs="Arial"/>
          <w:color w:val="000000"/>
          <w:sz w:val="22"/>
          <w:szCs w:val="22"/>
        </w:rPr>
        <w:t>2</w:t>
      </w:r>
      <w:r w:rsidR="00991A3C" w:rsidRPr="00D94AFB">
        <w:rPr>
          <w:rFonts w:ascii="Arial" w:hAnsi="Arial" w:cs="Arial"/>
          <w:color w:val="000000"/>
          <w:sz w:val="22"/>
          <w:szCs w:val="22"/>
        </w:rPr>
        <w:t xml:space="preserve">. </w:t>
      </w:r>
      <w:r w:rsidR="00821544" w:rsidRPr="00D94AFB">
        <w:rPr>
          <w:rFonts w:ascii="Arial" w:hAnsi="Arial" w:cs="Arial"/>
          <w:sz w:val="22"/>
          <w:szCs w:val="22"/>
        </w:rPr>
        <w:t>в т</w:t>
      </w:r>
      <w:r w:rsidR="00821544" w:rsidRPr="00D94AFB">
        <w:rPr>
          <w:rFonts w:ascii="Arial" w:hAnsi="Arial" w:cs="Arial"/>
          <w:sz w:val="22"/>
          <w:szCs w:val="22"/>
        </w:rPr>
        <w:t>е</w:t>
      </w:r>
      <w:r w:rsidR="00821544" w:rsidRPr="00D94AFB">
        <w:rPr>
          <w:rFonts w:ascii="Arial" w:hAnsi="Arial" w:cs="Arial"/>
          <w:sz w:val="22"/>
          <w:szCs w:val="22"/>
        </w:rPr>
        <w:t>кущих ценах.</w:t>
      </w:r>
    </w:p>
    <w:p w:rsidR="00E832B1" w:rsidRPr="00D94AFB" w:rsidRDefault="001501E4" w:rsidP="008246A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Для уточнения капитальных затрат на </w:t>
      </w:r>
      <w:r w:rsidRPr="00D94AFB">
        <w:rPr>
          <w:rFonts w:ascii="Arial" w:hAnsi="Arial" w:cs="Arial"/>
          <w:sz w:val="22"/>
          <w:szCs w:val="22"/>
        </w:rPr>
        <w:t>строительство, реконструкцию тепловых с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тей 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требуется выполнение дальнейших проектных и сметных работ.</w:t>
      </w:r>
    </w:p>
    <w:p w:rsidR="0015052F" w:rsidRPr="00D94AFB" w:rsidRDefault="0015052F" w:rsidP="008E7B4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15052F" w:rsidRPr="00D94AFB" w:rsidRDefault="0015052F" w:rsidP="008E7B4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15052F" w:rsidRPr="00D94AFB" w:rsidRDefault="0015052F" w:rsidP="008E7B4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15052F" w:rsidRPr="00D94AFB" w:rsidRDefault="0015052F" w:rsidP="008E7B4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8E7B42" w:rsidRPr="00D94AFB" w:rsidRDefault="008E7B42" w:rsidP="008E7B42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Капитальные затраты на реконструкцию и модернизацию тепловых с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тей, млн.руб.</w:t>
      </w:r>
    </w:p>
    <w:p w:rsidR="008E7B42" w:rsidRPr="00D94AFB" w:rsidRDefault="008E7B42" w:rsidP="008E7B42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bCs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1.7.2.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4"/>
        <w:gridCol w:w="1482"/>
        <w:gridCol w:w="1482"/>
        <w:gridCol w:w="1482"/>
        <w:gridCol w:w="1482"/>
      </w:tblGrid>
      <w:tr w:rsidR="008E7B42" w:rsidRPr="00D94AFB" w:rsidTr="008E7B42">
        <w:trPr>
          <w:trHeight w:val="2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2015-2019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E7B42" w:rsidRPr="00D94AFB" w:rsidRDefault="008E7B42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</w:tr>
      <w:tr w:rsidR="008E7B42" w:rsidRPr="00D94AFB" w:rsidTr="008E7B42">
        <w:trPr>
          <w:trHeight w:val="20"/>
        </w:trPr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B42" w:rsidRPr="00D94AFB" w:rsidRDefault="0015052F" w:rsidP="008E7B4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="008E7B42" w:rsidRPr="00D94AFB">
              <w:rPr>
                <w:rFonts w:ascii="Arial" w:hAnsi="Arial" w:cs="Arial"/>
                <w:color w:val="000000"/>
                <w:sz w:val="22"/>
                <w:szCs w:val="22"/>
              </w:rPr>
              <w:t>еконструкция тепловых сетей для повышения эффективности функционирования системы те</w:t>
            </w:r>
            <w:r w:rsidR="008E7B42"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="008E7B42" w:rsidRPr="00D94AFB">
              <w:rPr>
                <w:rFonts w:ascii="Arial" w:hAnsi="Arial" w:cs="Arial"/>
                <w:color w:val="000000"/>
                <w:sz w:val="22"/>
                <w:szCs w:val="22"/>
              </w:rPr>
              <w:t>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B42" w:rsidRPr="00D94AFB" w:rsidRDefault="0015052F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91,25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B42" w:rsidRPr="00D94AFB" w:rsidRDefault="0015052F" w:rsidP="0015052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65,69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B42" w:rsidRPr="00D94AFB" w:rsidRDefault="0015052F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7B42" w:rsidRPr="00D94AFB" w:rsidRDefault="0015052F" w:rsidP="008E7B4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156,94</w:t>
            </w:r>
          </w:p>
        </w:tc>
      </w:tr>
    </w:tbl>
    <w:p w:rsidR="008E7B42" w:rsidRPr="00D94AFB" w:rsidRDefault="008E7B42" w:rsidP="008246AD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E832B1" w:rsidRPr="00D94AFB" w:rsidRDefault="00E832B1" w:rsidP="004C29DD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4C29DD" w:rsidRPr="00D94AFB" w:rsidRDefault="008D1A23" w:rsidP="008246AD">
      <w:pPr>
        <w:pStyle w:val="10"/>
        <w:spacing w:before="0" w:after="0" w:line="360" w:lineRule="auto"/>
        <w:jc w:val="center"/>
        <w:rPr>
          <w:color w:val="000000"/>
          <w:sz w:val="22"/>
          <w:szCs w:val="22"/>
        </w:rPr>
      </w:pPr>
      <w:bookmarkStart w:id="17" w:name="_Toc391898224"/>
      <w:r w:rsidRPr="00D94AFB">
        <w:rPr>
          <w:sz w:val="22"/>
          <w:szCs w:val="22"/>
        </w:rPr>
        <w:t xml:space="preserve">1.8. </w:t>
      </w:r>
      <w:r w:rsidRPr="00D94AFB">
        <w:rPr>
          <w:rFonts w:eastAsia="Times New Roman"/>
          <w:sz w:val="22"/>
          <w:szCs w:val="22"/>
        </w:rPr>
        <w:t>Решение об определении единой теплоснабжающей организации</w:t>
      </w:r>
      <w:bookmarkEnd w:id="17"/>
    </w:p>
    <w:p w:rsidR="002F1452" w:rsidRPr="00D94AFB" w:rsidRDefault="002F1452" w:rsidP="008246AD">
      <w:pPr>
        <w:pStyle w:val="Default"/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 xml:space="preserve">ных в правилах организации теплоснабжения, утверждаемых Правительством Российской Федерации, а именно, </w:t>
      </w:r>
      <w:r w:rsidRPr="00D94AFB">
        <w:rPr>
          <w:rFonts w:ascii="Arial" w:hAnsi="Arial" w:cs="Arial"/>
          <w:b/>
          <w:sz w:val="22"/>
          <w:szCs w:val="22"/>
        </w:rPr>
        <w:t>Постановлением Правительства Российской Федерации от 8 августа 2012 г. N 808, далее – Постановление.</w:t>
      </w:r>
    </w:p>
    <w:p w:rsidR="002F1452" w:rsidRPr="00D94AFB" w:rsidRDefault="002F1452" w:rsidP="008246A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В соответствии с п. 7. Постановления критериями определения единой теплосна</w:t>
      </w:r>
      <w:r w:rsidRPr="00D94AFB">
        <w:rPr>
          <w:sz w:val="22"/>
          <w:szCs w:val="22"/>
        </w:rPr>
        <w:t>б</w:t>
      </w:r>
      <w:r w:rsidRPr="00D94AFB">
        <w:rPr>
          <w:sz w:val="22"/>
          <w:szCs w:val="22"/>
        </w:rPr>
        <w:t>жающей организации являются:</w:t>
      </w:r>
    </w:p>
    <w:p w:rsidR="002F1452" w:rsidRPr="00D94AFB" w:rsidRDefault="002F1452" w:rsidP="008246A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bookmarkStart w:id="18" w:name="Par60"/>
      <w:bookmarkEnd w:id="18"/>
      <w:r w:rsidRPr="00D94AFB">
        <w:rPr>
          <w:sz w:val="22"/>
          <w:szCs w:val="22"/>
        </w:rPr>
        <w:t>- владение на праве собственности или ином законном основании источниками те</w:t>
      </w:r>
      <w:r w:rsidRPr="00D94AFB">
        <w:rPr>
          <w:sz w:val="22"/>
          <w:szCs w:val="22"/>
        </w:rPr>
        <w:t>п</w:t>
      </w:r>
      <w:r w:rsidRPr="00D94AFB">
        <w:rPr>
          <w:sz w:val="22"/>
          <w:szCs w:val="22"/>
        </w:rPr>
        <w:t>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</w:t>
      </w:r>
      <w:r w:rsidRPr="00D94AFB">
        <w:rPr>
          <w:sz w:val="22"/>
          <w:szCs w:val="22"/>
        </w:rPr>
        <w:t>а</w:t>
      </w:r>
      <w:r w:rsidRPr="00D94AFB">
        <w:rPr>
          <w:sz w:val="22"/>
          <w:szCs w:val="22"/>
        </w:rPr>
        <w:t>ции;</w:t>
      </w:r>
    </w:p>
    <w:p w:rsidR="002F1452" w:rsidRPr="00D94AFB" w:rsidRDefault="002F1452" w:rsidP="008246A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- размер собственного капитала;</w:t>
      </w:r>
    </w:p>
    <w:p w:rsidR="002F1452" w:rsidRPr="00D94AFB" w:rsidRDefault="002F1452" w:rsidP="008246AD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- способность в лучшей мере обеспечить надежность теплоснабжения в соотве</w:t>
      </w:r>
      <w:r w:rsidRPr="00D94AFB">
        <w:rPr>
          <w:sz w:val="22"/>
          <w:szCs w:val="22"/>
        </w:rPr>
        <w:t>т</w:t>
      </w:r>
      <w:r w:rsidRPr="00D94AFB">
        <w:rPr>
          <w:sz w:val="22"/>
          <w:szCs w:val="22"/>
        </w:rPr>
        <w:t>ствующей системе теплоснабжения;</w:t>
      </w:r>
    </w:p>
    <w:p w:rsidR="002F1452" w:rsidRPr="00D94AFB" w:rsidRDefault="002F1452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Теплоснабжение </w:t>
      </w:r>
      <w:r w:rsidR="00E832B1" w:rsidRPr="00D94AFB">
        <w:rPr>
          <w:rFonts w:ascii="Arial" w:hAnsi="Arial" w:cs="Arial"/>
          <w:sz w:val="22"/>
          <w:szCs w:val="22"/>
        </w:rPr>
        <w:t xml:space="preserve">жилого фонда и </w:t>
      </w:r>
      <w:r w:rsidRPr="00D94AFB">
        <w:rPr>
          <w:rFonts w:ascii="Arial" w:hAnsi="Arial" w:cs="Arial"/>
          <w:sz w:val="22"/>
          <w:szCs w:val="22"/>
        </w:rPr>
        <w:t>объектов социальной сферы, общественных зд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ний, промышленных предприятий и прочих по</w:t>
      </w:r>
      <w:r w:rsidR="0065433F" w:rsidRPr="00D94AFB">
        <w:rPr>
          <w:rFonts w:ascii="Arial" w:hAnsi="Arial" w:cs="Arial"/>
          <w:sz w:val="22"/>
          <w:szCs w:val="22"/>
        </w:rPr>
        <w:t xml:space="preserve">требителей в </w:t>
      </w:r>
      <w:r w:rsidR="00321E39" w:rsidRPr="00D94AFB">
        <w:rPr>
          <w:rFonts w:ascii="Arial" w:hAnsi="Arial" w:cs="Arial"/>
          <w:sz w:val="22"/>
          <w:szCs w:val="22"/>
        </w:rPr>
        <w:t>городском поселении Куми</w:t>
      </w:r>
      <w:r w:rsidR="00321E39" w:rsidRPr="00D94AFB">
        <w:rPr>
          <w:rFonts w:ascii="Arial" w:hAnsi="Arial" w:cs="Arial"/>
          <w:sz w:val="22"/>
          <w:szCs w:val="22"/>
        </w:rPr>
        <w:t>н</w:t>
      </w:r>
      <w:r w:rsidR="00321E39" w:rsidRPr="00D94AFB">
        <w:rPr>
          <w:rFonts w:ascii="Arial" w:hAnsi="Arial" w:cs="Arial"/>
          <w:sz w:val="22"/>
          <w:szCs w:val="22"/>
        </w:rPr>
        <w:t>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обеспечива</w:t>
      </w:r>
      <w:r w:rsidR="00321E39"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т </w:t>
      </w:r>
      <w:r w:rsidR="00321E39" w:rsidRPr="00D94AFB">
        <w:rPr>
          <w:rFonts w:ascii="Arial" w:hAnsi="Arial" w:cs="Arial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="00321E39" w:rsidRPr="00D94AFB">
        <w:rPr>
          <w:rFonts w:ascii="Arial" w:hAnsi="Arial" w:cs="Arial"/>
          <w:sz w:val="22"/>
          <w:szCs w:val="22"/>
        </w:rPr>
        <w:t>»</w:t>
      </w:r>
      <w:r w:rsidR="0065433F" w:rsidRPr="00D94AFB">
        <w:rPr>
          <w:rFonts w:ascii="Arial" w:hAnsi="Arial" w:cs="Arial"/>
          <w:sz w:val="22"/>
          <w:szCs w:val="22"/>
        </w:rPr>
        <w:t>.</w:t>
      </w:r>
    </w:p>
    <w:p w:rsidR="0065433F" w:rsidRPr="00D94AFB" w:rsidRDefault="002F1452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Статусом 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единой теплоснабжающей организацией в </w:t>
      </w:r>
      <w:r w:rsidR="00321E39" w:rsidRPr="00D94AFB">
        <w:rPr>
          <w:rFonts w:ascii="Arial" w:hAnsi="Arial" w:cs="Arial"/>
          <w:sz w:val="22"/>
          <w:szCs w:val="22"/>
        </w:rPr>
        <w:t>городском поселении Куми</w:t>
      </w:r>
      <w:r w:rsidR="00321E39" w:rsidRPr="00D94AFB">
        <w:rPr>
          <w:rFonts w:ascii="Arial" w:hAnsi="Arial" w:cs="Arial"/>
          <w:sz w:val="22"/>
          <w:szCs w:val="22"/>
        </w:rPr>
        <w:t>н</w:t>
      </w:r>
      <w:r w:rsidR="00321E39" w:rsidRPr="00D94AFB">
        <w:rPr>
          <w:rFonts w:ascii="Arial" w:hAnsi="Arial" w:cs="Arial"/>
          <w:sz w:val="22"/>
          <w:szCs w:val="22"/>
        </w:rPr>
        <w:t>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="00E832B1" w:rsidRPr="00D94AFB">
        <w:rPr>
          <w:rFonts w:ascii="Arial" w:hAnsi="Arial" w:cs="Arial"/>
          <w:color w:val="000000"/>
          <w:sz w:val="22"/>
          <w:szCs w:val="22"/>
        </w:rPr>
        <w:t>обладае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т </w:t>
      </w:r>
      <w:r w:rsidR="00321E39" w:rsidRPr="00D94AFB">
        <w:rPr>
          <w:rFonts w:ascii="Arial" w:hAnsi="Arial" w:cs="Arial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="00321E39" w:rsidRPr="00D94AFB">
        <w:rPr>
          <w:rFonts w:ascii="Arial" w:hAnsi="Arial" w:cs="Arial"/>
          <w:sz w:val="22"/>
          <w:szCs w:val="22"/>
        </w:rPr>
        <w:t>»</w:t>
      </w:r>
      <w:r w:rsidR="0065433F" w:rsidRPr="00D94AFB">
        <w:rPr>
          <w:rFonts w:ascii="Arial" w:hAnsi="Arial" w:cs="Arial"/>
          <w:sz w:val="22"/>
          <w:szCs w:val="22"/>
        </w:rPr>
        <w:t>.</w:t>
      </w:r>
    </w:p>
    <w:p w:rsidR="00321E39" w:rsidRPr="00D94AFB" w:rsidRDefault="00BC7CF3" w:rsidP="00BC7CF3">
      <w:pPr>
        <w:tabs>
          <w:tab w:val="left" w:pos="8590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ab/>
      </w:r>
    </w:p>
    <w:p w:rsidR="00ED7F47" w:rsidRPr="00D94AFB" w:rsidRDefault="002F1452" w:rsidP="008246AD">
      <w:pPr>
        <w:pStyle w:val="10"/>
        <w:spacing w:before="0" w:after="0" w:line="360" w:lineRule="auto"/>
        <w:jc w:val="center"/>
        <w:rPr>
          <w:rFonts w:eastAsia="Times New Roman"/>
          <w:sz w:val="22"/>
          <w:szCs w:val="22"/>
        </w:rPr>
      </w:pPr>
      <w:bookmarkStart w:id="19" w:name="_Toc391898225"/>
      <w:r w:rsidRPr="00D94AFB">
        <w:rPr>
          <w:sz w:val="22"/>
          <w:szCs w:val="22"/>
        </w:rPr>
        <w:t xml:space="preserve">1.9. </w:t>
      </w:r>
      <w:r w:rsidRPr="00D94AFB">
        <w:rPr>
          <w:rFonts w:eastAsia="Times New Roman"/>
          <w:sz w:val="22"/>
          <w:szCs w:val="22"/>
        </w:rPr>
        <w:t>Решения о распределении тепловой нагрузки между источниками тепловой эне</w:t>
      </w:r>
      <w:r w:rsidRPr="00D94AFB">
        <w:rPr>
          <w:rFonts w:eastAsia="Times New Roman"/>
          <w:sz w:val="22"/>
          <w:szCs w:val="22"/>
        </w:rPr>
        <w:t>р</w:t>
      </w:r>
      <w:r w:rsidRPr="00D94AFB">
        <w:rPr>
          <w:rFonts w:eastAsia="Times New Roman"/>
          <w:sz w:val="22"/>
          <w:szCs w:val="22"/>
        </w:rPr>
        <w:t>гии</w:t>
      </w:r>
      <w:bookmarkEnd w:id="19"/>
    </w:p>
    <w:p w:rsidR="00E77BE0" w:rsidRPr="00D94AFB" w:rsidRDefault="009018A8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настоящее время на территории </w:t>
      </w:r>
      <w:r w:rsidR="00321E39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существует две раздельные системы централизованного теплоснабжения.</w:t>
      </w:r>
    </w:p>
    <w:p w:rsidR="00E77BE0" w:rsidRPr="00D94AFB" w:rsidRDefault="00E77BE0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При развитии системы теплоснабжения </w:t>
      </w:r>
      <w:r w:rsidR="00321E39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с раздел</w:t>
      </w:r>
      <w:r w:rsidRPr="00D94AFB">
        <w:rPr>
          <w:rFonts w:ascii="Arial" w:hAnsi="Arial" w:cs="Arial"/>
          <w:sz w:val="22"/>
          <w:szCs w:val="22"/>
        </w:rPr>
        <w:t>ь</w:t>
      </w:r>
      <w:r w:rsidRPr="00D94AFB">
        <w:rPr>
          <w:rFonts w:ascii="Arial" w:hAnsi="Arial" w:cs="Arial"/>
          <w:sz w:val="22"/>
          <w:szCs w:val="22"/>
        </w:rPr>
        <w:t>ными тепловыми сетями – перераспределение существующих тепловых нагрузок не пре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полагается.</w:t>
      </w:r>
    </w:p>
    <w:p w:rsidR="00346EB8" w:rsidRPr="00D94AFB" w:rsidRDefault="00346EB8" w:rsidP="008246AD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720DF1" w:rsidRPr="00D94AFB" w:rsidRDefault="008972DE" w:rsidP="008246AD">
      <w:pPr>
        <w:pStyle w:val="21"/>
        <w:spacing w:before="0" w:after="0" w:line="360" w:lineRule="auto"/>
        <w:jc w:val="center"/>
        <w:rPr>
          <w:rFonts w:eastAsia="Arial Unicode MS" w:cs="Arial"/>
          <w:i w:val="0"/>
          <w:sz w:val="22"/>
          <w:szCs w:val="22"/>
        </w:rPr>
      </w:pPr>
      <w:bookmarkStart w:id="20" w:name="_Toc384499766"/>
      <w:bookmarkStart w:id="21" w:name="_Toc391898226"/>
      <w:r w:rsidRPr="00D94AFB">
        <w:rPr>
          <w:rFonts w:eastAsia="Arial Unicode MS" w:cs="Arial"/>
          <w:i w:val="0"/>
          <w:sz w:val="22"/>
          <w:szCs w:val="22"/>
        </w:rPr>
        <w:lastRenderedPageBreak/>
        <w:t>1.10. Решения по бесхозяйным</w:t>
      </w:r>
      <w:r w:rsidR="00720DF1" w:rsidRPr="00D94AFB">
        <w:rPr>
          <w:rFonts w:eastAsia="Arial Unicode MS" w:cs="Arial"/>
          <w:i w:val="0"/>
          <w:sz w:val="22"/>
          <w:szCs w:val="22"/>
        </w:rPr>
        <w:t xml:space="preserve"> тепловым сетям</w:t>
      </w:r>
      <w:bookmarkEnd w:id="20"/>
      <w:bookmarkEnd w:id="21"/>
    </w:p>
    <w:p w:rsidR="00321E39" w:rsidRPr="00D94AFB" w:rsidRDefault="008972DE" w:rsidP="00321E39">
      <w:pPr>
        <w:spacing w:after="36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На территории </w:t>
      </w:r>
      <w:r w:rsidR="00321E39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="00FC2126" w:rsidRPr="00D94AFB">
        <w:rPr>
          <w:rFonts w:ascii="Arial" w:hAnsi="Arial" w:cs="Arial"/>
          <w:sz w:val="22"/>
          <w:szCs w:val="22"/>
        </w:rPr>
        <w:t xml:space="preserve">выявлены </w:t>
      </w:r>
      <w:r w:rsidR="00321E39" w:rsidRPr="00D94AFB">
        <w:rPr>
          <w:rFonts w:ascii="Arial" w:hAnsi="Arial" w:cs="Arial"/>
          <w:sz w:val="22"/>
          <w:szCs w:val="22"/>
        </w:rPr>
        <w:t>бесхозяйны</w:t>
      </w:r>
      <w:r w:rsidR="00FC2126" w:rsidRPr="00D94AFB">
        <w:rPr>
          <w:rFonts w:ascii="Arial" w:hAnsi="Arial" w:cs="Arial"/>
          <w:sz w:val="22"/>
          <w:szCs w:val="22"/>
        </w:rPr>
        <w:t>е</w:t>
      </w:r>
      <w:r w:rsidR="00321E39" w:rsidRPr="00D94AFB">
        <w:rPr>
          <w:rFonts w:ascii="Arial" w:hAnsi="Arial" w:cs="Arial"/>
          <w:sz w:val="22"/>
          <w:szCs w:val="22"/>
        </w:rPr>
        <w:t xml:space="preserve"> тепловы</w:t>
      </w:r>
      <w:r w:rsidR="00FC2126" w:rsidRPr="00D94AFB">
        <w:rPr>
          <w:rFonts w:ascii="Arial" w:hAnsi="Arial" w:cs="Arial"/>
          <w:sz w:val="22"/>
          <w:szCs w:val="22"/>
        </w:rPr>
        <w:t>е</w:t>
      </w:r>
      <w:r w:rsidR="00321E39" w:rsidRPr="00D94AFB">
        <w:rPr>
          <w:rFonts w:ascii="Arial" w:hAnsi="Arial" w:cs="Arial"/>
          <w:sz w:val="22"/>
          <w:szCs w:val="22"/>
        </w:rPr>
        <w:t xml:space="preserve"> сет</w:t>
      </w:r>
      <w:r w:rsidR="00FC2126" w:rsidRPr="00D94AFB">
        <w:rPr>
          <w:rFonts w:ascii="Arial" w:hAnsi="Arial" w:cs="Arial"/>
          <w:sz w:val="22"/>
          <w:szCs w:val="22"/>
        </w:rPr>
        <w:t>и</w:t>
      </w:r>
      <w:r w:rsidR="00321E39" w:rsidRPr="00D94AFB">
        <w:rPr>
          <w:rFonts w:ascii="Arial" w:hAnsi="Arial" w:cs="Arial"/>
          <w:sz w:val="22"/>
          <w:szCs w:val="22"/>
        </w:rPr>
        <w:t>.</w:t>
      </w:r>
      <w:r w:rsidR="00FC2126" w:rsidRPr="00D94AFB">
        <w:rPr>
          <w:rFonts w:ascii="Arial" w:hAnsi="Arial" w:cs="Arial"/>
          <w:sz w:val="22"/>
          <w:szCs w:val="22"/>
        </w:rPr>
        <w:t xml:space="preserve"> Необходимо привести в соответствие исполнительную и другую техническую док</w:t>
      </w:r>
      <w:r w:rsidR="00FC2126" w:rsidRPr="00D94AFB">
        <w:rPr>
          <w:rFonts w:ascii="Arial" w:hAnsi="Arial" w:cs="Arial"/>
          <w:sz w:val="22"/>
          <w:szCs w:val="22"/>
        </w:rPr>
        <w:t>у</w:t>
      </w:r>
      <w:r w:rsidR="00FC2126" w:rsidRPr="00D94AFB">
        <w:rPr>
          <w:rFonts w:ascii="Arial" w:hAnsi="Arial" w:cs="Arial"/>
          <w:sz w:val="22"/>
          <w:szCs w:val="22"/>
        </w:rPr>
        <w:t>ментацию по тепловым сетям.</w:t>
      </w:r>
    </w:p>
    <w:p w:rsidR="00321E39" w:rsidRPr="00D94AFB" w:rsidRDefault="00321E39">
      <w:pPr>
        <w:rPr>
          <w:rFonts w:ascii="Arial" w:eastAsia="Calibri" w:hAnsi="Arial" w:cs="Arial"/>
          <w:b/>
          <w:bCs/>
          <w:kern w:val="32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br w:type="page"/>
      </w:r>
    </w:p>
    <w:p w:rsidR="006B31C6" w:rsidRPr="00D94AFB" w:rsidRDefault="006B31C6" w:rsidP="00346EB8">
      <w:pPr>
        <w:pStyle w:val="10"/>
        <w:spacing w:before="0" w:line="360" w:lineRule="auto"/>
        <w:jc w:val="center"/>
        <w:rPr>
          <w:kern w:val="0"/>
          <w:sz w:val="22"/>
          <w:szCs w:val="22"/>
        </w:rPr>
      </w:pPr>
      <w:bookmarkStart w:id="22" w:name="_Toc391898227"/>
      <w:r w:rsidRPr="00D94AFB">
        <w:rPr>
          <w:sz w:val="22"/>
          <w:szCs w:val="22"/>
        </w:rPr>
        <w:lastRenderedPageBreak/>
        <w:t>2. Обосновывающие материалы</w:t>
      </w:r>
      <w:bookmarkEnd w:id="22"/>
    </w:p>
    <w:p w:rsidR="006B31C6" w:rsidRPr="00D94AFB" w:rsidRDefault="00C57ED5" w:rsidP="00346EB8">
      <w:pPr>
        <w:pStyle w:val="10"/>
        <w:spacing w:before="0" w:line="360" w:lineRule="auto"/>
        <w:jc w:val="center"/>
        <w:rPr>
          <w:sz w:val="22"/>
          <w:szCs w:val="22"/>
        </w:rPr>
      </w:pPr>
      <w:bookmarkStart w:id="23" w:name="_Toc338834639"/>
      <w:bookmarkStart w:id="24" w:name="_Toc361733359"/>
      <w:bookmarkStart w:id="25" w:name="_Toc391898228"/>
      <w:r w:rsidRPr="00D94AFB">
        <w:rPr>
          <w:sz w:val="22"/>
          <w:szCs w:val="22"/>
        </w:rPr>
        <w:t xml:space="preserve">2.1. </w:t>
      </w:r>
      <w:r w:rsidR="006B31C6" w:rsidRPr="00D94AFB">
        <w:rPr>
          <w:sz w:val="22"/>
          <w:szCs w:val="22"/>
        </w:rPr>
        <w:t>Существующее положение в сфере производства, передачи и потребления те</w:t>
      </w:r>
      <w:r w:rsidR="006B31C6" w:rsidRPr="00D94AFB">
        <w:rPr>
          <w:sz w:val="22"/>
          <w:szCs w:val="22"/>
        </w:rPr>
        <w:t>п</w:t>
      </w:r>
      <w:r w:rsidR="006B31C6" w:rsidRPr="00D94AFB">
        <w:rPr>
          <w:sz w:val="22"/>
          <w:szCs w:val="22"/>
        </w:rPr>
        <w:t>ловой энергии</w:t>
      </w:r>
      <w:bookmarkEnd w:id="23"/>
      <w:bookmarkEnd w:id="24"/>
      <w:bookmarkEnd w:id="25"/>
    </w:p>
    <w:p w:rsidR="006B31C6" w:rsidRPr="00D94AFB" w:rsidRDefault="00C57ED5" w:rsidP="00346EB8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 xml:space="preserve">2.1.1. </w:t>
      </w:r>
      <w:r w:rsidR="006B31C6" w:rsidRPr="00D94AFB">
        <w:rPr>
          <w:rFonts w:ascii="Arial" w:hAnsi="Arial" w:cs="Arial"/>
          <w:b/>
          <w:sz w:val="22"/>
          <w:szCs w:val="22"/>
        </w:rPr>
        <w:t>Функциональная структура теплоснабжения</w:t>
      </w:r>
    </w:p>
    <w:p w:rsidR="006B31C6" w:rsidRPr="00D94AFB" w:rsidRDefault="00C57ED5" w:rsidP="00346EB8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2.1.1.1.</w:t>
      </w:r>
      <w:r w:rsidR="006B31C6" w:rsidRPr="00D94AFB">
        <w:rPr>
          <w:rFonts w:ascii="Arial" w:hAnsi="Arial" w:cs="Arial"/>
          <w:b/>
          <w:sz w:val="22"/>
          <w:szCs w:val="22"/>
        </w:rPr>
        <w:t> </w:t>
      </w:r>
      <w:r w:rsidRPr="00D94AFB">
        <w:rPr>
          <w:rFonts w:ascii="Arial" w:hAnsi="Arial" w:cs="Arial"/>
          <w:b/>
          <w:sz w:val="22"/>
          <w:szCs w:val="22"/>
        </w:rPr>
        <w:t>З</w:t>
      </w:r>
      <w:r w:rsidR="006B31C6" w:rsidRPr="00D94AFB">
        <w:rPr>
          <w:rFonts w:ascii="Arial" w:hAnsi="Arial" w:cs="Arial"/>
          <w:b/>
          <w:sz w:val="22"/>
          <w:szCs w:val="22"/>
        </w:rPr>
        <w:t>оны действия котельных</w:t>
      </w:r>
    </w:p>
    <w:p w:rsidR="004E52DA" w:rsidRPr="00D94AFB" w:rsidRDefault="00C57ED5" w:rsidP="00346E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Потребителями тепловой энергии яв</w:t>
      </w:r>
      <w:r w:rsidR="00F4518F" w:rsidRPr="00D94AFB">
        <w:rPr>
          <w:rFonts w:ascii="Arial" w:hAnsi="Arial" w:cs="Arial"/>
          <w:sz w:val="22"/>
          <w:szCs w:val="22"/>
        </w:rPr>
        <w:t>ляется существующий</w:t>
      </w:r>
      <w:r w:rsidRPr="00D94AFB">
        <w:rPr>
          <w:rFonts w:ascii="Arial" w:hAnsi="Arial" w:cs="Arial"/>
          <w:sz w:val="22"/>
          <w:szCs w:val="22"/>
        </w:rPr>
        <w:t xml:space="preserve"> жилой фонд, объекты бюджетной сферы и социального назначения.  </w:t>
      </w:r>
    </w:p>
    <w:p w:rsidR="004E52DA" w:rsidRPr="00D94AFB" w:rsidRDefault="004E52DA" w:rsidP="00346E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Котельная </w:t>
      </w:r>
      <w:r w:rsidR="00774F63" w:rsidRPr="00D94AFB">
        <w:rPr>
          <w:rFonts w:ascii="Arial" w:hAnsi="Arial" w:cs="Arial"/>
          <w:sz w:val="22"/>
          <w:szCs w:val="22"/>
        </w:rPr>
        <w:t>№1</w:t>
      </w:r>
      <w:r w:rsidRPr="00D94AFB">
        <w:rPr>
          <w:rFonts w:ascii="Arial" w:hAnsi="Arial" w:cs="Arial"/>
          <w:sz w:val="22"/>
          <w:szCs w:val="22"/>
        </w:rPr>
        <w:t xml:space="preserve"> предназначена для теплоснабжения жилого фонда и прочих потр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бителей тепловой энергии расположенных в границах улиц: </w:t>
      </w:r>
      <w:r w:rsidR="00774F63" w:rsidRPr="00D94AFB">
        <w:rPr>
          <w:rFonts w:ascii="Arial" w:hAnsi="Arial" w:cs="Arial"/>
          <w:sz w:val="22"/>
          <w:szCs w:val="22"/>
        </w:rPr>
        <w:t xml:space="preserve">пр. </w:t>
      </w:r>
      <w:r w:rsidR="00FD6111" w:rsidRPr="00D94AFB">
        <w:rPr>
          <w:rFonts w:ascii="Arial" w:hAnsi="Arial" w:cs="Arial"/>
          <w:sz w:val="22"/>
          <w:szCs w:val="22"/>
        </w:rPr>
        <w:t>К</w:t>
      </w:r>
      <w:r w:rsidR="00774F63" w:rsidRPr="00D94AFB">
        <w:rPr>
          <w:rFonts w:ascii="Arial" w:hAnsi="Arial" w:cs="Arial"/>
          <w:sz w:val="22"/>
          <w:szCs w:val="22"/>
        </w:rPr>
        <w:t>ос</w:t>
      </w:r>
      <w:r w:rsidR="00FD6111" w:rsidRPr="00D94AFB">
        <w:rPr>
          <w:rFonts w:ascii="Arial" w:hAnsi="Arial" w:cs="Arial"/>
          <w:sz w:val="22"/>
          <w:szCs w:val="22"/>
        </w:rPr>
        <w:t>м</w:t>
      </w:r>
      <w:r w:rsidR="00774F63" w:rsidRPr="00D94AFB">
        <w:rPr>
          <w:rFonts w:ascii="Arial" w:hAnsi="Arial" w:cs="Arial"/>
          <w:sz w:val="22"/>
          <w:szCs w:val="22"/>
        </w:rPr>
        <w:t>онавтов, Школьная и створа</w:t>
      </w:r>
      <w:r w:rsidR="00FD6111" w:rsidRPr="00D94AFB">
        <w:rPr>
          <w:rFonts w:ascii="Arial" w:hAnsi="Arial" w:cs="Arial"/>
          <w:sz w:val="22"/>
          <w:szCs w:val="22"/>
        </w:rPr>
        <w:t>х улиц: Парковая и Почтовая</w:t>
      </w:r>
      <w:r w:rsidR="00571FE6" w:rsidRPr="00D94AFB">
        <w:rPr>
          <w:rFonts w:ascii="Arial" w:hAnsi="Arial" w:cs="Arial"/>
          <w:sz w:val="22"/>
          <w:szCs w:val="22"/>
        </w:rPr>
        <w:t>.</w:t>
      </w:r>
    </w:p>
    <w:p w:rsidR="004E52DA" w:rsidRPr="00D94AFB" w:rsidRDefault="004E52DA" w:rsidP="00346E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Котельная </w:t>
      </w:r>
      <w:r w:rsidR="00FD6111" w:rsidRPr="00D94AFB">
        <w:rPr>
          <w:rFonts w:ascii="Arial" w:hAnsi="Arial" w:cs="Arial"/>
          <w:sz w:val="22"/>
          <w:szCs w:val="22"/>
        </w:rPr>
        <w:t>№4</w:t>
      </w:r>
      <w:r w:rsidRPr="00D94AFB">
        <w:rPr>
          <w:rFonts w:ascii="Arial" w:hAnsi="Arial" w:cs="Arial"/>
          <w:sz w:val="22"/>
          <w:szCs w:val="22"/>
        </w:rPr>
        <w:t xml:space="preserve"> предназначена для теплоснабжения жилого фонда и прочих потр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бителей тепловой энергии расположенных в границах улиц: </w:t>
      </w:r>
      <w:r w:rsidR="00FD6111" w:rsidRPr="00D94AFB">
        <w:rPr>
          <w:rFonts w:ascii="Arial" w:hAnsi="Arial" w:cs="Arial"/>
          <w:sz w:val="22"/>
          <w:szCs w:val="22"/>
        </w:rPr>
        <w:t>Гагарина и Комарова</w:t>
      </w:r>
      <w:r w:rsidRPr="00D94AFB">
        <w:rPr>
          <w:rFonts w:ascii="Arial" w:hAnsi="Arial" w:cs="Arial"/>
          <w:sz w:val="22"/>
          <w:szCs w:val="22"/>
        </w:rPr>
        <w:t>.</w:t>
      </w:r>
    </w:p>
    <w:p w:rsidR="005140AB" w:rsidRPr="00D94AFB" w:rsidRDefault="00571FE6" w:rsidP="00346EB8">
      <w:pPr>
        <w:pStyle w:val="Default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Зоны действия котельных </w:t>
      </w:r>
      <w:r w:rsidR="00FD6111" w:rsidRPr="00D94AFB">
        <w:rPr>
          <w:rFonts w:ascii="Arial" w:hAnsi="Arial" w:cs="Arial"/>
          <w:bCs/>
          <w:sz w:val="22"/>
          <w:szCs w:val="22"/>
        </w:rPr>
        <w:t>№1</w:t>
      </w:r>
      <w:r w:rsidRPr="00D94AFB">
        <w:rPr>
          <w:rFonts w:ascii="Arial" w:hAnsi="Arial" w:cs="Arial"/>
          <w:bCs/>
          <w:sz w:val="22"/>
          <w:szCs w:val="22"/>
        </w:rPr>
        <w:t xml:space="preserve"> и </w:t>
      </w:r>
      <w:r w:rsidR="00FD6111" w:rsidRPr="00D94AFB">
        <w:rPr>
          <w:rFonts w:ascii="Arial" w:hAnsi="Arial" w:cs="Arial"/>
          <w:bCs/>
          <w:sz w:val="22"/>
          <w:szCs w:val="22"/>
        </w:rPr>
        <w:t>№4</w:t>
      </w:r>
      <w:r w:rsidRPr="00D94AFB">
        <w:rPr>
          <w:rFonts w:ascii="Arial" w:hAnsi="Arial" w:cs="Arial"/>
          <w:bCs/>
          <w:sz w:val="22"/>
          <w:szCs w:val="22"/>
        </w:rPr>
        <w:t xml:space="preserve"> показаны на рис.2.1.1</w:t>
      </w:r>
      <w:r w:rsidR="0093319F" w:rsidRPr="00D94AFB">
        <w:rPr>
          <w:rFonts w:ascii="Arial" w:hAnsi="Arial" w:cs="Arial"/>
          <w:bCs/>
          <w:sz w:val="22"/>
          <w:szCs w:val="22"/>
        </w:rPr>
        <w:t xml:space="preserve"> красным и синим цветами соответственно</w:t>
      </w:r>
      <w:r w:rsidRPr="00D94AFB">
        <w:rPr>
          <w:rFonts w:ascii="Arial" w:hAnsi="Arial" w:cs="Arial"/>
          <w:bCs/>
          <w:sz w:val="22"/>
          <w:szCs w:val="22"/>
        </w:rPr>
        <w:t>.</w:t>
      </w:r>
    </w:p>
    <w:p w:rsidR="0093319F" w:rsidRPr="00D94AFB" w:rsidRDefault="0093319F" w:rsidP="0093319F">
      <w:pPr>
        <w:pStyle w:val="Default"/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5190903" cy="51397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564" t="22599" r="25913" b="1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22" cy="51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E6" w:rsidRPr="00D94AFB" w:rsidRDefault="0093319F" w:rsidP="00346EB8">
      <w:pPr>
        <w:pStyle w:val="Default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>Рис.2.1.1. Зоны действия централизованного и индивидуального теплоснабжения поселка</w:t>
      </w:r>
    </w:p>
    <w:p w:rsidR="004E52DA" w:rsidRPr="00D94AFB" w:rsidRDefault="004E52DA" w:rsidP="00346EB8">
      <w:pPr>
        <w:pStyle w:val="Default"/>
        <w:spacing w:line="360" w:lineRule="auto"/>
        <w:jc w:val="center"/>
        <w:rPr>
          <w:rFonts w:ascii="Arial" w:hAnsi="Arial" w:cs="Arial"/>
          <w:bCs/>
        </w:rPr>
      </w:pPr>
    </w:p>
    <w:p w:rsidR="0015052F" w:rsidRPr="00D94AFB" w:rsidRDefault="0015052F" w:rsidP="00346EB8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9B190D" w:rsidRPr="00D94AFB" w:rsidRDefault="009B190D" w:rsidP="00346EB8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2.1.1.2. Зоны действия индивидуального теплоснабжения</w:t>
      </w:r>
    </w:p>
    <w:p w:rsidR="00640FF4" w:rsidRPr="00D94AFB" w:rsidRDefault="00640FF4" w:rsidP="00346EB8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Зона действия индивидуальных источников тепловой энергии это территория посе</w:t>
      </w:r>
      <w:r w:rsidRPr="00D94AFB">
        <w:rPr>
          <w:rFonts w:ascii="Arial" w:hAnsi="Arial" w:cs="Arial"/>
          <w:sz w:val="22"/>
          <w:szCs w:val="22"/>
        </w:rPr>
        <w:t>л</w:t>
      </w:r>
      <w:r w:rsidRPr="00D94AFB">
        <w:rPr>
          <w:rFonts w:ascii="Arial" w:hAnsi="Arial" w:cs="Arial"/>
          <w:sz w:val="22"/>
          <w:szCs w:val="22"/>
        </w:rPr>
        <w:t>ка, на которой теплоснабжение потребителей осуществляется от индивидуальных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генераторов, работающих, пре</w:t>
      </w:r>
      <w:r w:rsidR="00F4518F" w:rsidRPr="00D94AFB">
        <w:rPr>
          <w:rFonts w:ascii="Arial" w:hAnsi="Arial" w:cs="Arial"/>
          <w:sz w:val="22"/>
          <w:szCs w:val="22"/>
        </w:rPr>
        <w:t xml:space="preserve">имущественно на </w:t>
      </w:r>
      <w:r w:rsidRPr="00D94AFB">
        <w:rPr>
          <w:rFonts w:ascii="Arial" w:hAnsi="Arial" w:cs="Arial"/>
          <w:sz w:val="22"/>
          <w:szCs w:val="22"/>
        </w:rPr>
        <w:t xml:space="preserve"> дровах.</w:t>
      </w:r>
    </w:p>
    <w:p w:rsidR="00640FF4" w:rsidRPr="00D94AFB" w:rsidRDefault="00640FF4" w:rsidP="00346EB8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Значительная часть территории </w:t>
      </w:r>
      <w:r w:rsidR="0093319F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относится к зоне индивидуального теплоснабжения – территории расположенные вне зоны централизова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ного теплоснабжения. Зон</w:t>
      </w:r>
      <w:r w:rsidR="0093319F"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 xml:space="preserve"> действия индивидуального теплоснабжения </w:t>
      </w:r>
      <w:r w:rsidR="0093319F" w:rsidRPr="00D94AFB">
        <w:rPr>
          <w:rFonts w:ascii="Arial" w:hAnsi="Arial" w:cs="Arial"/>
          <w:sz w:val="22"/>
          <w:szCs w:val="22"/>
        </w:rPr>
        <w:t>городского пос</w:t>
      </w:r>
      <w:r w:rsidR="0093319F" w:rsidRPr="00D94AFB">
        <w:rPr>
          <w:rFonts w:ascii="Arial" w:hAnsi="Arial" w:cs="Arial"/>
          <w:sz w:val="22"/>
          <w:szCs w:val="22"/>
        </w:rPr>
        <w:t>е</w:t>
      </w:r>
      <w:r w:rsidR="0093319F" w:rsidRPr="00D94AFB">
        <w:rPr>
          <w:rFonts w:ascii="Arial" w:hAnsi="Arial" w:cs="Arial"/>
          <w:sz w:val="22"/>
          <w:szCs w:val="22"/>
        </w:rPr>
        <w:t xml:space="preserve">ления Куминский </w:t>
      </w:r>
      <w:r w:rsidRPr="00D94AFB">
        <w:rPr>
          <w:rFonts w:ascii="Arial" w:hAnsi="Arial" w:cs="Arial"/>
          <w:sz w:val="22"/>
          <w:szCs w:val="22"/>
        </w:rPr>
        <w:t>показан</w:t>
      </w:r>
      <w:r w:rsidR="0093319F"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 xml:space="preserve"> на рис.2.1.1</w:t>
      </w:r>
      <w:r w:rsidR="0093319F" w:rsidRPr="00D94AFB">
        <w:rPr>
          <w:rFonts w:ascii="Arial" w:hAnsi="Arial" w:cs="Arial"/>
          <w:sz w:val="22"/>
          <w:szCs w:val="22"/>
        </w:rPr>
        <w:t xml:space="preserve"> жёлтым цветом</w:t>
      </w:r>
      <w:r w:rsidRPr="00D94AFB">
        <w:rPr>
          <w:rFonts w:ascii="Arial" w:hAnsi="Arial" w:cs="Arial"/>
          <w:sz w:val="22"/>
          <w:szCs w:val="22"/>
        </w:rPr>
        <w:t>.</w:t>
      </w:r>
    </w:p>
    <w:p w:rsidR="009D76FE" w:rsidRPr="00D94AFB" w:rsidRDefault="009D76FE" w:rsidP="00346EB8">
      <w:pPr>
        <w:pStyle w:val="S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5140AB" w:rsidRPr="00D94AFB" w:rsidRDefault="00BB57D9" w:rsidP="00346EB8">
      <w:pPr>
        <w:pStyle w:val="S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 Источники тепловой энергии</w:t>
      </w:r>
    </w:p>
    <w:p w:rsidR="00BB57D9" w:rsidRPr="00D94AFB" w:rsidRDefault="00BB57D9" w:rsidP="00346EB8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2.1.2.1. Структура основного оборудования</w:t>
      </w:r>
    </w:p>
    <w:p w:rsidR="00612E49" w:rsidRPr="00D94AFB" w:rsidRDefault="00542230" w:rsidP="00346E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Теплоснабжающей организацией для </w:t>
      </w:r>
      <w:r w:rsidR="0093319F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 xml:space="preserve">является </w:t>
      </w:r>
      <w:r w:rsidR="0093319F" w:rsidRPr="00D94AFB">
        <w:rPr>
          <w:rFonts w:ascii="Arial" w:hAnsi="Arial" w:cs="Arial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="0093319F" w:rsidRPr="00D94AFB">
        <w:rPr>
          <w:rFonts w:ascii="Arial" w:hAnsi="Arial" w:cs="Arial"/>
          <w:sz w:val="22"/>
          <w:szCs w:val="22"/>
        </w:rPr>
        <w:t>»</w:t>
      </w:r>
      <w:r w:rsidR="004E03DF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в введении которого находятся источники тепловой энергии и тепловые сети.</w:t>
      </w:r>
    </w:p>
    <w:p w:rsidR="00EB53A5" w:rsidRPr="00D94AFB" w:rsidRDefault="00542230" w:rsidP="00346EB8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На территории </w:t>
      </w:r>
      <w:r w:rsidR="0093319F" w:rsidRPr="00D94AFB">
        <w:rPr>
          <w:rFonts w:ascii="Arial" w:hAnsi="Arial" w:cs="Arial"/>
          <w:sz w:val="22"/>
          <w:szCs w:val="22"/>
        </w:rPr>
        <w:t>городского поселения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="00942BB3" w:rsidRPr="00D94AFB">
        <w:rPr>
          <w:rFonts w:ascii="Arial" w:hAnsi="Arial" w:cs="Arial"/>
          <w:bCs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ействуют две изолированные системы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снабжения, образованные на базе котельных</w:t>
      </w:r>
      <w:r w:rsidR="0093319F" w:rsidRPr="00D94AFB">
        <w:rPr>
          <w:rFonts w:ascii="Arial" w:hAnsi="Arial" w:cs="Arial"/>
          <w:sz w:val="22"/>
          <w:szCs w:val="22"/>
        </w:rPr>
        <w:t>№1, 4</w:t>
      </w:r>
      <w:r w:rsidR="00942BB3" w:rsidRPr="00D94AFB">
        <w:rPr>
          <w:rFonts w:ascii="Arial" w:hAnsi="Arial" w:cs="Arial"/>
          <w:sz w:val="22"/>
          <w:szCs w:val="22"/>
        </w:rPr>
        <w:t>.</w:t>
      </w:r>
    </w:p>
    <w:p w:rsidR="00542230" w:rsidRPr="00D94AFB" w:rsidRDefault="00942BB3" w:rsidP="00346EB8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color w:val="000000"/>
          <w:sz w:val="22"/>
          <w:szCs w:val="22"/>
        </w:rPr>
        <w:t xml:space="preserve">Котельная </w:t>
      </w:r>
      <w:r w:rsidR="0093319F" w:rsidRPr="00D94AFB">
        <w:rPr>
          <w:rFonts w:ascii="Arial" w:hAnsi="Arial" w:cs="Arial"/>
          <w:b/>
          <w:color w:val="000000"/>
          <w:sz w:val="22"/>
          <w:szCs w:val="22"/>
        </w:rPr>
        <w:t>№1</w:t>
      </w:r>
    </w:p>
    <w:p w:rsidR="00942BB3" w:rsidRPr="00D94AFB" w:rsidRDefault="00F02E25" w:rsidP="00346EB8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Водогрейная котельная, предназначенная для теплоснабжения жилого фо</w:t>
      </w:r>
      <w:r w:rsidRPr="00D94AFB">
        <w:rPr>
          <w:rFonts w:ascii="Arial" w:hAnsi="Arial" w:cs="Arial"/>
          <w:color w:val="000000"/>
          <w:shd w:val="clear" w:color="auto" w:fill="FFFFFF"/>
        </w:rPr>
        <w:t>н</w:t>
      </w:r>
      <w:r w:rsidRPr="00D94AFB">
        <w:rPr>
          <w:rFonts w:ascii="Arial" w:hAnsi="Arial" w:cs="Arial"/>
          <w:color w:val="000000"/>
          <w:shd w:val="clear" w:color="auto" w:fill="FFFFFF"/>
        </w:rPr>
        <w:t>да и объектов социальной сферы, осуществляет отпуск теплоносителя в виде г</w:t>
      </w:r>
      <w:r w:rsidRPr="00D94AFB">
        <w:rPr>
          <w:rFonts w:ascii="Arial" w:hAnsi="Arial" w:cs="Arial"/>
          <w:color w:val="000000"/>
          <w:shd w:val="clear" w:color="auto" w:fill="FFFFFF"/>
        </w:rPr>
        <w:t>о</w:t>
      </w:r>
      <w:r w:rsidRPr="00D94AFB">
        <w:rPr>
          <w:rFonts w:ascii="Arial" w:hAnsi="Arial" w:cs="Arial"/>
          <w:color w:val="000000"/>
          <w:shd w:val="clear" w:color="auto" w:fill="FFFFFF"/>
        </w:rPr>
        <w:t xml:space="preserve">рячей воды </w:t>
      </w:r>
      <w:r w:rsidRPr="00D94AFB">
        <w:rPr>
          <w:rFonts w:ascii="Arial" w:hAnsi="Arial" w:cs="Arial"/>
        </w:rPr>
        <w:t>с температурой воды в подающем трубопроводе 82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 при температуре наружного воздуха – 40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С.</w:t>
      </w:r>
      <w:r w:rsidR="00D416A2" w:rsidRPr="00D94AFB">
        <w:rPr>
          <w:rFonts w:ascii="Arial" w:hAnsi="Arial" w:cs="Arial"/>
          <w:sz w:val="22"/>
          <w:szCs w:val="22"/>
        </w:rPr>
        <w:t xml:space="preserve"> Регулирование отпуска тепловой энергии от источника в с</w:t>
      </w:r>
      <w:r w:rsidR="00D416A2" w:rsidRPr="00D94AFB">
        <w:rPr>
          <w:rFonts w:ascii="Arial" w:hAnsi="Arial" w:cs="Arial"/>
          <w:sz w:val="22"/>
          <w:szCs w:val="22"/>
        </w:rPr>
        <w:t>и</w:t>
      </w:r>
      <w:r w:rsidR="00D416A2" w:rsidRPr="00D94AFB">
        <w:rPr>
          <w:rFonts w:ascii="Arial" w:hAnsi="Arial" w:cs="Arial"/>
          <w:sz w:val="22"/>
          <w:szCs w:val="22"/>
        </w:rPr>
        <w:t>стемы транспортировки тепла осуществляется по центральному качественному методу р</w:t>
      </w:r>
      <w:r w:rsidR="00D416A2" w:rsidRPr="00D94AFB">
        <w:rPr>
          <w:rFonts w:ascii="Arial" w:hAnsi="Arial" w:cs="Arial"/>
          <w:sz w:val="22"/>
          <w:szCs w:val="22"/>
        </w:rPr>
        <w:t>е</w:t>
      </w:r>
      <w:r w:rsidR="00D416A2" w:rsidRPr="00D94AFB">
        <w:rPr>
          <w:rFonts w:ascii="Arial" w:hAnsi="Arial" w:cs="Arial"/>
          <w:sz w:val="22"/>
          <w:szCs w:val="22"/>
        </w:rPr>
        <w:t>гулирования в зависимости от температуры наружного воздуха.</w:t>
      </w:r>
    </w:p>
    <w:p w:rsidR="00942BB3" w:rsidRPr="00D94AFB" w:rsidRDefault="0061165C" w:rsidP="00346EB8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Котельная введена в эксплуатацию в 19</w:t>
      </w:r>
      <w:r w:rsidR="0093319F" w:rsidRPr="00D94AFB">
        <w:rPr>
          <w:rFonts w:ascii="Arial" w:hAnsi="Arial" w:cs="Arial"/>
          <w:sz w:val="22"/>
          <w:szCs w:val="22"/>
          <w:shd w:val="clear" w:color="auto" w:fill="FFFFFF"/>
        </w:rPr>
        <w:t>86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году</w:t>
      </w:r>
      <w:r w:rsidR="0015052F" w:rsidRPr="00D94AFB">
        <w:rPr>
          <w:rFonts w:ascii="Arial" w:hAnsi="Arial" w:cs="Arial"/>
          <w:sz w:val="22"/>
          <w:szCs w:val="22"/>
          <w:shd w:val="clear" w:color="auto" w:fill="FFFFFF"/>
        </w:rPr>
        <w:t>, техническое перевооружение пр</w:t>
      </w:r>
      <w:r w:rsidR="0015052F"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="0015052F" w:rsidRPr="00D94AFB">
        <w:rPr>
          <w:rFonts w:ascii="Arial" w:hAnsi="Arial" w:cs="Arial"/>
          <w:sz w:val="22"/>
          <w:szCs w:val="22"/>
          <w:shd w:val="clear" w:color="auto" w:fill="FFFFFF"/>
        </w:rPr>
        <w:t>ведено в 2016-2017 гг., у</w:t>
      </w:r>
      <w:r w:rsidR="00942BB3"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становленная тепловая мощность котельной –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5,16</w:t>
      </w:r>
      <w:r w:rsidR="00942BB3"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Гкал/ч</w:t>
      </w:r>
      <w:r w:rsidR="00DA6E21" w:rsidRPr="00D94AFB">
        <w:rPr>
          <w:rFonts w:ascii="Arial" w:hAnsi="Arial" w:cs="Arial"/>
          <w:sz w:val="22"/>
          <w:szCs w:val="22"/>
          <w:shd w:val="clear" w:color="auto" w:fill="FFFFFF"/>
        </w:rPr>
        <w:t>ас</w:t>
      </w:r>
    </w:p>
    <w:p w:rsidR="00C92252" w:rsidRPr="00D94AFB" w:rsidRDefault="00C92252" w:rsidP="00346E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В качестве основного котельно-печного топлива используется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уголь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, резервное к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тельно-печное топливо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-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дрова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942BB3" w:rsidRPr="00D94AFB" w:rsidRDefault="00D416A2" w:rsidP="00CA174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Для циркуляции теплоносителя в системе теплоснабжения установлены сетевые насосы </w:t>
      </w:r>
      <w:r w:rsidRPr="00D94AFB">
        <w:rPr>
          <w:rFonts w:ascii="Arial" w:hAnsi="Arial" w:cs="Arial"/>
          <w:sz w:val="22"/>
          <w:szCs w:val="22"/>
        </w:rPr>
        <w:t xml:space="preserve">в количестве </w:t>
      </w:r>
      <w:r w:rsidR="00481B45" w:rsidRPr="00D94AFB">
        <w:rPr>
          <w:rFonts w:ascii="Arial" w:hAnsi="Arial" w:cs="Arial"/>
          <w:sz w:val="22"/>
          <w:szCs w:val="22"/>
        </w:rPr>
        <w:t>двух</w:t>
      </w:r>
      <w:r w:rsidRPr="00D94AFB">
        <w:rPr>
          <w:rFonts w:ascii="Arial" w:hAnsi="Arial" w:cs="Arial"/>
          <w:sz w:val="22"/>
          <w:szCs w:val="22"/>
        </w:rPr>
        <w:t xml:space="preserve"> штук. Производительность сетевых насосов </w:t>
      </w:r>
      <w:r w:rsidR="0093319F" w:rsidRPr="00D94AFB">
        <w:rPr>
          <w:rFonts w:ascii="Arial" w:hAnsi="Arial" w:cs="Arial"/>
          <w:sz w:val="22"/>
          <w:szCs w:val="22"/>
        </w:rPr>
        <w:t>290</w:t>
      </w:r>
      <w:r w:rsidRPr="00D94AFB">
        <w:rPr>
          <w:rFonts w:ascii="Arial" w:hAnsi="Arial" w:cs="Arial"/>
          <w:sz w:val="22"/>
          <w:szCs w:val="22"/>
        </w:rPr>
        <w:t xml:space="preserve">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 xml:space="preserve">/ч, напор </w:t>
      </w:r>
      <w:r w:rsidR="0093319F" w:rsidRPr="00D94AFB">
        <w:rPr>
          <w:rFonts w:ascii="Arial" w:hAnsi="Arial" w:cs="Arial"/>
          <w:sz w:val="22"/>
          <w:szCs w:val="22"/>
        </w:rPr>
        <w:t>3</w:t>
      </w:r>
      <w:r w:rsidRPr="00D94AFB">
        <w:rPr>
          <w:rFonts w:ascii="Arial" w:hAnsi="Arial" w:cs="Arial"/>
          <w:sz w:val="22"/>
          <w:szCs w:val="22"/>
        </w:rPr>
        <w:t>0 метров водяного столба.</w:t>
      </w:r>
    </w:p>
    <w:p w:rsidR="00481B45" w:rsidRPr="00D94AFB" w:rsidRDefault="00481B45" w:rsidP="00481B45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насос циркуляционный моноблочный центробежный, производительностью Q = 200 м3/ч., напор Н = 20 м.в.ст., с торцевым уплотнением в количестве 3 штуки</w:t>
      </w:r>
    </w:p>
    <w:p w:rsidR="00481B45" w:rsidRPr="00D94AFB" w:rsidRDefault="00481B45" w:rsidP="00481B45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электродвигатель: мощность 18,5 кВт, частота оборотов 2900 об/мин., 3 ф. 380 В. в количестве 3 штуки</w:t>
      </w:r>
    </w:p>
    <w:p w:rsidR="00DA6E21" w:rsidRPr="00D94AFB" w:rsidRDefault="00481B45" w:rsidP="00CA174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установка дозирования реагента-антинакипина</w:t>
      </w:r>
      <w:r w:rsidR="00D44E45" w:rsidRPr="00D94AFB">
        <w:rPr>
          <w:rFonts w:ascii="Arial" w:hAnsi="Arial" w:cs="Arial"/>
          <w:sz w:val="22"/>
          <w:szCs w:val="22"/>
        </w:rPr>
        <w:t xml:space="preserve"> в количестве </w:t>
      </w:r>
      <w:r w:rsidRPr="00D94AFB">
        <w:rPr>
          <w:rFonts w:ascii="Arial" w:hAnsi="Arial" w:cs="Arial"/>
          <w:sz w:val="22"/>
          <w:szCs w:val="22"/>
        </w:rPr>
        <w:t>1</w:t>
      </w:r>
      <w:r w:rsidR="00D44E45" w:rsidRPr="00D94AFB">
        <w:rPr>
          <w:rFonts w:ascii="Arial" w:hAnsi="Arial" w:cs="Arial"/>
          <w:sz w:val="22"/>
          <w:szCs w:val="22"/>
        </w:rPr>
        <w:t xml:space="preserve"> штук</w:t>
      </w:r>
      <w:r w:rsidRPr="00D94AFB">
        <w:rPr>
          <w:rFonts w:ascii="Arial" w:hAnsi="Arial" w:cs="Arial"/>
          <w:sz w:val="22"/>
          <w:szCs w:val="22"/>
        </w:rPr>
        <w:t>и</w:t>
      </w:r>
      <w:r w:rsidR="00DA6E21" w:rsidRPr="00D94AFB">
        <w:rPr>
          <w:rFonts w:ascii="Arial" w:hAnsi="Arial" w:cs="Arial"/>
          <w:sz w:val="22"/>
          <w:szCs w:val="22"/>
        </w:rPr>
        <w:t>.</w:t>
      </w:r>
    </w:p>
    <w:p w:rsidR="00DA6E21" w:rsidRPr="00D94AFB" w:rsidRDefault="00DA6E21" w:rsidP="00CA174A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color w:val="000000"/>
          <w:sz w:val="22"/>
          <w:szCs w:val="22"/>
        </w:rPr>
        <w:t xml:space="preserve">Котельная </w:t>
      </w:r>
      <w:r w:rsidR="00D44E45" w:rsidRPr="00D94AFB">
        <w:rPr>
          <w:rFonts w:ascii="Arial" w:hAnsi="Arial" w:cs="Arial"/>
          <w:b/>
          <w:color w:val="000000"/>
          <w:sz w:val="22"/>
          <w:szCs w:val="22"/>
        </w:rPr>
        <w:t>№4</w:t>
      </w:r>
    </w:p>
    <w:p w:rsidR="00DA6E21" w:rsidRPr="00D94AFB" w:rsidRDefault="00F02E25" w:rsidP="00CA174A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Водогрейная котельная, предназначенная для теплоснабжения жилого фо</w:t>
      </w:r>
      <w:r w:rsidRPr="00D94AFB">
        <w:rPr>
          <w:rFonts w:ascii="Arial" w:hAnsi="Arial" w:cs="Arial"/>
          <w:color w:val="000000"/>
          <w:shd w:val="clear" w:color="auto" w:fill="FFFFFF"/>
        </w:rPr>
        <w:t>н</w:t>
      </w:r>
      <w:r w:rsidRPr="00D94AFB">
        <w:rPr>
          <w:rFonts w:ascii="Arial" w:hAnsi="Arial" w:cs="Arial"/>
          <w:color w:val="000000"/>
          <w:shd w:val="clear" w:color="auto" w:fill="FFFFFF"/>
        </w:rPr>
        <w:t>да и объектов социальной сферы, осуществляет отпуск теплоносителя в виде г</w:t>
      </w:r>
      <w:r w:rsidRPr="00D94AFB">
        <w:rPr>
          <w:rFonts w:ascii="Arial" w:hAnsi="Arial" w:cs="Arial"/>
          <w:color w:val="000000"/>
          <w:shd w:val="clear" w:color="auto" w:fill="FFFFFF"/>
        </w:rPr>
        <w:t>о</w:t>
      </w:r>
      <w:r w:rsidRPr="00D94AFB">
        <w:rPr>
          <w:rFonts w:ascii="Arial" w:hAnsi="Arial" w:cs="Arial"/>
          <w:color w:val="000000"/>
          <w:shd w:val="clear" w:color="auto" w:fill="FFFFFF"/>
        </w:rPr>
        <w:lastRenderedPageBreak/>
        <w:t xml:space="preserve">рячей воды </w:t>
      </w:r>
      <w:r w:rsidRPr="00D94AFB">
        <w:rPr>
          <w:rFonts w:ascii="Arial" w:hAnsi="Arial" w:cs="Arial"/>
        </w:rPr>
        <w:t>с температурой воды в подающем трубопроводе 82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 при температуре наружного воздуха –40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С.</w:t>
      </w:r>
      <w:r w:rsidR="00DA6E21" w:rsidRPr="00D94AFB">
        <w:rPr>
          <w:rFonts w:ascii="Arial" w:hAnsi="Arial" w:cs="Arial"/>
          <w:sz w:val="22"/>
          <w:szCs w:val="22"/>
        </w:rPr>
        <w:t xml:space="preserve"> Регулирование отпуска тепловой энергии от источника в с</w:t>
      </w:r>
      <w:r w:rsidR="00DA6E21" w:rsidRPr="00D94AFB">
        <w:rPr>
          <w:rFonts w:ascii="Arial" w:hAnsi="Arial" w:cs="Arial"/>
          <w:sz w:val="22"/>
          <w:szCs w:val="22"/>
        </w:rPr>
        <w:t>и</w:t>
      </w:r>
      <w:r w:rsidR="00DA6E21" w:rsidRPr="00D94AFB">
        <w:rPr>
          <w:rFonts w:ascii="Arial" w:hAnsi="Arial" w:cs="Arial"/>
          <w:sz w:val="22"/>
          <w:szCs w:val="22"/>
        </w:rPr>
        <w:t>стемы транспортировки тепла осуществляется по центральному качественному методу р</w:t>
      </w:r>
      <w:r w:rsidR="00DA6E21" w:rsidRPr="00D94AFB">
        <w:rPr>
          <w:rFonts w:ascii="Arial" w:hAnsi="Arial" w:cs="Arial"/>
          <w:sz w:val="22"/>
          <w:szCs w:val="22"/>
        </w:rPr>
        <w:t>е</w:t>
      </w:r>
      <w:r w:rsidR="00DA6E21" w:rsidRPr="00D94AFB">
        <w:rPr>
          <w:rFonts w:ascii="Arial" w:hAnsi="Arial" w:cs="Arial"/>
          <w:sz w:val="22"/>
          <w:szCs w:val="22"/>
        </w:rPr>
        <w:t>гулирования в зависимости от температуры наружного воздуха.</w:t>
      </w:r>
    </w:p>
    <w:p w:rsidR="00DA6E21" w:rsidRPr="00D94AFB" w:rsidRDefault="00DA6E21" w:rsidP="00CA174A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Котельная введена в эксплуатацию в 19</w:t>
      </w:r>
      <w:r w:rsidR="00D44E45" w:rsidRPr="00D94AFB">
        <w:rPr>
          <w:rFonts w:ascii="Arial" w:hAnsi="Arial" w:cs="Arial"/>
          <w:sz w:val="22"/>
          <w:szCs w:val="22"/>
          <w:shd w:val="clear" w:color="auto" w:fill="FFFFFF"/>
        </w:rPr>
        <w:t>69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году. Установленная тепловая мощность котельной –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2,064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Гкал/час</w:t>
      </w:r>
    </w:p>
    <w:p w:rsidR="00DA6E21" w:rsidRPr="00D94AFB" w:rsidRDefault="00DA6E21" w:rsidP="00CA174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В качестве основного котельно-печного топлива используется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уголь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, резервное к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тельно-печное топливо </w:t>
      </w:r>
      <w:r w:rsidR="00481B45" w:rsidRPr="00D94AFB">
        <w:rPr>
          <w:rFonts w:ascii="Arial" w:hAnsi="Arial" w:cs="Arial"/>
          <w:sz w:val="22"/>
          <w:szCs w:val="22"/>
          <w:shd w:val="clear" w:color="auto" w:fill="FFFFFF"/>
        </w:rPr>
        <w:t>– дрова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DA6E21" w:rsidRPr="00D94AFB" w:rsidRDefault="00DA6E21" w:rsidP="00CA174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Для циркуляции теплоносителя в системе теплоснабжения установлены сетевые насосы</w:t>
      </w:r>
      <w:r w:rsidRPr="00D94AFB">
        <w:rPr>
          <w:rFonts w:ascii="Arial" w:hAnsi="Arial" w:cs="Arial"/>
          <w:sz w:val="22"/>
          <w:szCs w:val="22"/>
        </w:rPr>
        <w:t xml:space="preserve"> в количестве двух штук. Производительность сетевых насосов </w:t>
      </w:r>
      <w:r w:rsidR="00D44E45" w:rsidRPr="00D94AFB">
        <w:rPr>
          <w:rFonts w:ascii="Arial" w:hAnsi="Arial" w:cs="Arial"/>
          <w:sz w:val="22"/>
          <w:szCs w:val="22"/>
        </w:rPr>
        <w:t>160</w:t>
      </w:r>
      <w:r w:rsidRPr="00D94AFB">
        <w:rPr>
          <w:rFonts w:ascii="Arial" w:hAnsi="Arial" w:cs="Arial"/>
          <w:sz w:val="22"/>
          <w:szCs w:val="22"/>
        </w:rPr>
        <w:t xml:space="preserve">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 xml:space="preserve">/ч, напор </w:t>
      </w:r>
      <w:r w:rsidR="00D44E45" w:rsidRPr="00D94AFB">
        <w:rPr>
          <w:rFonts w:ascii="Arial" w:hAnsi="Arial" w:cs="Arial"/>
          <w:sz w:val="22"/>
          <w:szCs w:val="22"/>
        </w:rPr>
        <w:t>3</w:t>
      </w:r>
      <w:r w:rsidRPr="00D94AFB">
        <w:rPr>
          <w:rFonts w:ascii="Arial" w:hAnsi="Arial" w:cs="Arial"/>
          <w:sz w:val="22"/>
          <w:szCs w:val="22"/>
        </w:rPr>
        <w:t>0 метров водяного столба.</w:t>
      </w:r>
    </w:p>
    <w:p w:rsidR="00481B45" w:rsidRPr="00D94AFB" w:rsidRDefault="00481B45" w:rsidP="00481B45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насос циркуляционный моноблочный центробежный, производительностью Q = 100 м3/ч., напор Н = 32 м.в.ст., с торцевым уплотнением в количестве 2 штуки</w:t>
      </w:r>
    </w:p>
    <w:p w:rsidR="00481B45" w:rsidRPr="00D94AFB" w:rsidRDefault="00481B45" w:rsidP="00481B45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электродвигатель: мощность 1,5 кВт, частота оборотов 2900 об/мин., 3 ф. 380 В. в количестве 2 штуки</w:t>
      </w:r>
    </w:p>
    <w:p w:rsidR="00481B45" w:rsidRPr="00D94AFB" w:rsidRDefault="00481B45" w:rsidP="00481B45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установка дозирования реагента-антинакипина в количестве 1 штуки.</w:t>
      </w:r>
    </w:p>
    <w:p w:rsidR="00DA6E21" w:rsidRPr="00D94AFB" w:rsidRDefault="00DA6E21" w:rsidP="004E23DE">
      <w:pPr>
        <w:ind w:firstLine="709"/>
        <w:jc w:val="both"/>
        <w:rPr>
          <w:rFonts w:ascii="Arial" w:hAnsi="Arial" w:cs="Arial"/>
        </w:rPr>
      </w:pPr>
    </w:p>
    <w:p w:rsidR="005140AB" w:rsidRPr="00D94AFB" w:rsidRDefault="00DC1B55" w:rsidP="004260B6">
      <w:pPr>
        <w:pStyle w:val="Defaul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2.1.2.2. Параметры установленной тепловой мощности</w:t>
      </w:r>
    </w:p>
    <w:p w:rsidR="005140AB" w:rsidRPr="00D94AFB" w:rsidRDefault="000C7C4D" w:rsidP="004260B6">
      <w:pPr>
        <w:pStyle w:val="Default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Параметры тепловой мощности котельных агрегатов источников централизованного теплоснабжения приведены в таблице 2.1.</w:t>
      </w:r>
      <w:r w:rsidR="003B7E89" w:rsidRPr="00D94AFB">
        <w:rPr>
          <w:rFonts w:ascii="Arial" w:hAnsi="Arial" w:cs="Arial"/>
          <w:sz w:val="22"/>
          <w:szCs w:val="22"/>
        </w:rPr>
        <w:t>1</w:t>
      </w:r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AA7AA2" w:rsidRPr="00D94AFB" w:rsidRDefault="00341151" w:rsidP="004260B6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целом можно отметить что, тепловая мощность существующих источников це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трализованного теплоснабжения</w:t>
      </w:r>
      <w:r w:rsidR="003B7E89" w:rsidRPr="00D94AFB">
        <w:rPr>
          <w:rFonts w:ascii="Arial" w:hAnsi="Arial" w:cs="Arial"/>
          <w:sz w:val="22"/>
          <w:szCs w:val="22"/>
        </w:rPr>
        <w:t xml:space="preserve"> значительно превышает существующие тепловые нагру</w:t>
      </w:r>
      <w:r w:rsidR="003B7E89" w:rsidRPr="00D94AFB">
        <w:rPr>
          <w:rFonts w:ascii="Arial" w:hAnsi="Arial" w:cs="Arial"/>
          <w:sz w:val="22"/>
          <w:szCs w:val="22"/>
        </w:rPr>
        <w:t>з</w:t>
      </w:r>
      <w:r w:rsidR="003B7E89" w:rsidRPr="00D94AFB">
        <w:rPr>
          <w:rFonts w:ascii="Arial" w:hAnsi="Arial" w:cs="Arial"/>
          <w:sz w:val="22"/>
          <w:szCs w:val="22"/>
        </w:rPr>
        <w:t xml:space="preserve">кии </w:t>
      </w:r>
      <w:r w:rsidRPr="00D94AFB">
        <w:rPr>
          <w:rFonts w:ascii="Arial" w:hAnsi="Arial" w:cs="Arial"/>
          <w:sz w:val="22"/>
          <w:szCs w:val="22"/>
        </w:rPr>
        <w:t xml:space="preserve">позволяет обеспечить </w:t>
      </w:r>
      <w:r w:rsidR="003B7E89" w:rsidRPr="00D94AFB">
        <w:rPr>
          <w:rFonts w:ascii="Arial" w:hAnsi="Arial" w:cs="Arial"/>
          <w:sz w:val="22"/>
          <w:szCs w:val="22"/>
        </w:rPr>
        <w:t>перспективные</w:t>
      </w:r>
      <w:r w:rsidR="00645923" w:rsidRPr="00D94AFB">
        <w:rPr>
          <w:rFonts w:ascii="Arial" w:hAnsi="Arial" w:cs="Arial"/>
          <w:sz w:val="22"/>
          <w:szCs w:val="22"/>
        </w:rPr>
        <w:t xml:space="preserve"> тепловые нагрузки с резервом тепловой мощн</w:t>
      </w:r>
      <w:r w:rsidR="00645923" w:rsidRPr="00D94AFB">
        <w:rPr>
          <w:rFonts w:ascii="Arial" w:hAnsi="Arial" w:cs="Arial"/>
          <w:sz w:val="22"/>
          <w:szCs w:val="22"/>
        </w:rPr>
        <w:t>о</w:t>
      </w:r>
      <w:r w:rsidR="00645923" w:rsidRPr="00D94AFB">
        <w:rPr>
          <w:rFonts w:ascii="Arial" w:hAnsi="Arial" w:cs="Arial"/>
          <w:sz w:val="22"/>
          <w:szCs w:val="22"/>
        </w:rPr>
        <w:t>сти.</w:t>
      </w:r>
    </w:p>
    <w:p w:rsidR="00D44E45" w:rsidRPr="00D94AFB" w:rsidRDefault="00FC7F27" w:rsidP="00D44E45">
      <w:pPr>
        <w:pStyle w:val="Default"/>
        <w:spacing w:line="360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sz w:val="22"/>
          <w:szCs w:val="22"/>
        </w:rPr>
        <w:t>П</w:t>
      </w:r>
      <w:r w:rsidR="00D44E45" w:rsidRPr="00D94AFB">
        <w:rPr>
          <w:rFonts w:ascii="Arial" w:hAnsi="Arial" w:cs="Arial"/>
          <w:b/>
          <w:bCs/>
          <w:i/>
          <w:iCs/>
          <w:sz w:val="22"/>
          <w:szCs w:val="22"/>
        </w:rPr>
        <w:t>араметры установленной тепловой мощности</w:t>
      </w:r>
    </w:p>
    <w:p w:rsidR="00D44E45" w:rsidRPr="00D94AFB" w:rsidRDefault="00D44E45" w:rsidP="00D44E45">
      <w:pPr>
        <w:pStyle w:val="Default"/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Таблица 2.1.1.</w:t>
      </w:r>
    </w:p>
    <w:tbl>
      <w:tblPr>
        <w:tblW w:w="10909" w:type="dxa"/>
        <w:tblInd w:w="-1026" w:type="dxa"/>
        <w:tblLook w:val="04A0" w:firstRow="1" w:lastRow="0" w:firstColumn="1" w:lastColumn="0" w:noHBand="0" w:noVBand="1"/>
      </w:tblPr>
      <w:tblGrid>
        <w:gridCol w:w="453"/>
        <w:gridCol w:w="1248"/>
        <w:gridCol w:w="1467"/>
        <w:gridCol w:w="1461"/>
        <w:gridCol w:w="2430"/>
        <w:gridCol w:w="1538"/>
        <w:gridCol w:w="978"/>
        <w:gridCol w:w="1334"/>
      </w:tblGrid>
      <w:tr w:rsidR="00192838" w:rsidRPr="00D94AFB" w:rsidTr="00F43CBA">
        <w:trPr>
          <w:trHeight w:val="349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Тип котла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 уст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новки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 кап. ремонта (последний)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Производительность, Гкал/час (тонн/час)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Поверхность нагрева, кв. м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Кол-во секций, шт.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192838" w:rsidRPr="00D94AFB" w:rsidRDefault="00192838" w:rsidP="000D633C">
            <w:pPr>
              <w:ind w:left="-70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Примеч. (резерв, ремонт, требует 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мены, пр.)</w:t>
            </w:r>
          </w:p>
        </w:tc>
      </w:tr>
      <w:tr w:rsidR="00192838" w:rsidRPr="00D94AFB" w:rsidTr="00F43CBA">
        <w:trPr>
          <w:trHeight w:val="70"/>
        </w:trPr>
        <w:tc>
          <w:tcPr>
            <w:tcW w:w="10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 - 2,0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1,7200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 - 2,0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1,7200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 - 2,0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1,7200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2838" w:rsidRPr="00D94AFB" w:rsidTr="00F43CBA">
        <w:trPr>
          <w:trHeight w:val="70"/>
        </w:trPr>
        <w:tc>
          <w:tcPr>
            <w:tcW w:w="109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КВСрд-0,8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КВСрд-0,8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92838" w:rsidRPr="00D94AFB" w:rsidTr="00F43CBA">
        <w:trPr>
          <w:trHeight w:val="70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КВСрд-0,8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2838" w:rsidRPr="00D94AFB" w:rsidRDefault="0019283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481B45" w:rsidRPr="00D94AFB" w:rsidRDefault="00481B45" w:rsidP="004260B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C9241B" w:rsidRPr="00D94AFB" w:rsidRDefault="004819FA" w:rsidP="004260B6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2.1.2.3. Ограничения тепловой мощности и параметры располагаемой тепловой мощности</w:t>
      </w:r>
    </w:p>
    <w:p w:rsidR="003B0B60" w:rsidRPr="00D94AFB" w:rsidRDefault="003B0B60" w:rsidP="004260B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Тепловая мощность источников теплоснабжения позволяет не производить огран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чения отпуска тепловой энергии, данная ситуация может возникнуть </w:t>
      </w:r>
      <w:r w:rsidR="003B7E89" w:rsidRPr="00D94AFB">
        <w:rPr>
          <w:rFonts w:ascii="Arial" w:hAnsi="Arial" w:cs="Arial"/>
          <w:sz w:val="22"/>
          <w:szCs w:val="22"/>
        </w:rPr>
        <w:t xml:space="preserve">только </w:t>
      </w:r>
      <w:r w:rsidRPr="00D94AFB">
        <w:rPr>
          <w:rFonts w:ascii="Arial" w:hAnsi="Arial" w:cs="Arial"/>
          <w:sz w:val="22"/>
          <w:szCs w:val="22"/>
        </w:rPr>
        <w:t>при дефиците топлива или при авариях в системе теплоснабжения.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Располагаемая тепловая мощность источников теплоснабжения определяе</w:t>
      </w:r>
      <w:r w:rsidRPr="00D94AFB">
        <w:rPr>
          <w:rFonts w:ascii="Arial" w:hAnsi="Arial" w:cs="Arial"/>
        </w:rPr>
        <w:t>т</w:t>
      </w:r>
      <w:r w:rsidRPr="00D94AFB">
        <w:rPr>
          <w:rFonts w:ascii="Arial" w:hAnsi="Arial" w:cs="Arial"/>
        </w:rPr>
        <w:t>ся коэффициентом полезного действия котельных агрегатов и составляет: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- котельная №1–5,16 Гкал/час;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rPr>
          <w:rFonts w:ascii="Arial" w:hAnsi="Arial" w:cs="Arial"/>
        </w:rPr>
      </w:pPr>
      <w:r w:rsidRPr="00D94AFB">
        <w:rPr>
          <w:rFonts w:ascii="Arial" w:hAnsi="Arial" w:cs="Arial"/>
        </w:rPr>
        <w:t>- котельная №4–2,064 Гкал/час.</w:t>
      </w:r>
    </w:p>
    <w:p w:rsidR="00FC7F27" w:rsidRPr="00D94AFB" w:rsidRDefault="00FC7F27" w:rsidP="004260B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37890" w:rsidRPr="00D94AFB" w:rsidRDefault="00937890" w:rsidP="004260B6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2.1.2.4. Объем потребления тепловой энергии (мощности) и теплоносителя на со</w:t>
      </w:r>
      <w:r w:rsidRPr="00D94AFB">
        <w:rPr>
          <w:rFonts w:ascii="Arial" w:hAnsi="Arial" w:cs="Arial"/>
          <w:b/>
          <w:sz w:val="22"/>
          <w:szCs w:val="22"/>
        </w:rPr>
        <w:t>б</w:t>
      </w:r>
      <w:r w:rsidRPr="00D94AFB">
        <w:rPr>
          <w:rFonts w:ascii="Arial" w:hAnsi="Arial" w:cs="Arial"/>
          <w:b/>
          <w:sz w:val="22"/>
          <w:szCs w:val="22"/>
        </w:rPr>
        <w:t>ственные и хозяйственные нужды и параметры тепловой мощности нетто</w:t>
      </w:r>
    </w:p>
    <w:p w:rsidR="00F5244B" w:rsidRPr="00D94AFB" w:rsidRDefault="00B84531" w:rsidP="004260B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Расход тепловой энергии на собственные нужды источников тепловой энергии </w:t>
      </w:r>
      <w:r w:rsidR="00F5244B" w:rsidRPr="00D94AFB">
        <w:rPr>
          <w:rFonts w:ascii="Arial" w:hAnsi="Arial" w:cs="Arial"/>
          <w:sz w:val="22"/>
          <w:szCs w:val="22"/>
        </w:rPr>
        <w:t>с</w:t>
      </w:r>
      <w:r w:rsidR="00F5244B" w:rsidRPr="00D94AFB">
        <w:rPr>
          <w:rFonts w:ascii="Arial" w:hAnsi="Arial" w:cs="Arial"/>
          <w:sz w:val="22"/>
          <w:szCs w:val="22"/>
        </w:rPr>
        <w:t>о</w:t>
      </w:r>
      <w:r w:rsidR="00F5244B" w:rsidRPr="00D94AFB">
        <w:rPr>
          <w:rFonts w:ascii="Arial" w:hAnsi="Arial" w:cs="Arial"/>
          <w:sz w:val="22"/>
          <w:szCs w:val="22"/>
        </w:rPr>
        <w:t xml:space="preserve">стоит </w:t>
      </w:r>
      <w:r w:rsidRPr="00D94AFB">
        <w:rPr>
          <w:rFonts w:ascii="Arial" w:hAnsi="Arial" w:cs="Arial"/>
          <w:sz w:val="22"/>
          <w:szCs w:val="22"/>
        </w:rPr>
        <w:t>из расходов тепловой энергии на технологические нужды (</w:t>
      </w:r>
      <w:r w:rsidRPr="00D94AFB">
        <w:rPr>
          <w:rFonts w:ascii="Arial" w:hAnsi="Arial" w:cs="Arial"/>
          <w:bCs/>
          <w:sz w:val="22"/>
          <w:szCs w:val="22"/>
        </w:rPr>
        <w:t>расход тепловой энергии на растопку котлов, на технологические нужды топливоподачи и химводоподготовки и</w:t>
      </w:r>
      <w:r w:rsidR="00F5244B" w:rsidRPr="00D94AFB">
        <w:rPr>
          <w:rFonts w:ascii="Arial" w:hAnsi="Arial" w:cs="Arial"/>
          <w:bCs/>
          <w:sz w:val="22"/>
          <w:szCs w:val="22"/>
        </w:rPr>
        <w:t xml:space="preserve"> так далее). Расход тепловой энергии на хозяйственные нужды состоит из расходов на отопл</w:t>
      </w:r>
      <w:r w:rsidR="00F5244B" w:rsidRPr="00D94AFB">
        <w:rPr>
          <w:rFonts w:ascii="Arial" w:hAnsi="Arial" w:cs="Arial"/>
          <w:bCs/>
          <w:sz w:val="22"/>
          <w:szCs w:val="22"/>
        </w:rPr>
        <w:t>е</w:t>
      </w:r>
      <w:r w:rsidR="00F5244B" w:rsidRPr="00D94AFB">
        <w:rPr>
          <w:rFonts w:ascii="Arial" w:hAnsi="Arial" w:cs="Arial"/>
          <w:bCs/>
          <w:sz w:val="22"/>
          <w:szCs w:val="22"/>
        </w:rPr>
        <w:t>ние здания котельной и горячее водоснабжение (душевые, раздевалки, бытовые помещ</w:t>
      </w:r>
      <w:r w:rsidR="00F5244B" w:rsidRPr="00D94AFB">
        <w:rPr>
          <w:rFonts w:ascii="Arial" w:hAnsi="Arial" w:cs="Arial"/>
          <w:bCs/>
          <w:sz w:val="22"/>
          <w:szCs w:val="22"/>
        </w:rPr>
        <w:t>е</w:t>
      </w:r>
      <w:r w:rsidR="00F5244B" w:rsidRPr="00D94AFB">
        <w:rPr>
          <w:rFonts w:ascii="Arial" w:hAnsi="Arial" w:cs="Arial"/>
          <w:bCs/>
          <w:sz w:val="22"/>
          <w:szCs w:val="22"/>
        </w:rPr>
        <w:t>ния)</w:t>
      </w:r>
      <w:r w:rsidR="00BC0D1E" w:rsidRPr="00D94AFB">
        <w:rPr>
          <w:rFonts w:ascii="Arial" w:hAnsi="Arial" w:cs="Arial"/>
          <w:bCs/>
          <w:sz w:val="22"/>
          <w:szCs w:val="22"/>
        </w:rPr>
        <w:t>.</w:t>
      </w:r>
    </w:p>
    <w:p w:rsidR="00F5244B" w:rsidRPr="00D94AFB" w:rsidRDefault="008D7C7E" w:rsidP="004260B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94AFB">
        <w:rPr>
          <w:rStyle w:val="a9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  <w:t>Мощность источника тепловой энергии нетто</w:t>
      </w:r>
      <w:r w:rsidRPr="00D94AFB">
        <w:rPr>
          <w:rStyle w:val="apple-converted-space"/>
          <w:rFonts w:ascii="Arial" w:hAnsi="Arial" w:cs="Arial"/>
          <w:b/>
          <w:color w:val="000000"/>
          <w:sz w:val="22"/>
          <w:szCs w:val="22"/>
          <w:shd w:val="clear" w:color="auto" w:fill="FFFFFF"/>
        </w:rPr>
        <w:t> </w:t>
      </w:r>
      <w:r w:rsidRPr="00D94AFB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- </w:t>
      </w:r>
      <w:r w:rsidRPr="00D94AFB">
        <w:rPr>
          <w:rFonts w:ascii="Arial" w:hAnsi="Arial" w:cs="Arial"/>
          <w:color w:val="000000"/>
          <w:sz w:val="22"/>
          <w:szCs w:val="22"/>
          <w:shd w:val="clear" w:color="auto" w:fill="FFFFFF"/>
        </w:rPr>
        <w:t>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Расход тепловой энергии на собственные и хозяйственные нужды котельной определен по данным предоставленным теплоснабжающей организацией и с</w:t>
      </w:r>
      <w:r w:rsidRPr="00D94AFB">
        <w:rPr>
          <w:rFonts w:ascii="Arial" w:hAnsi="Arial" w:cs="Arial"/>
          <w:color w:val="000000"/>
          <w:shd w:val="clear" w:color="auto" w:fill="FFFFFF"/>
        </w:rPr>
        <w:t>о</w:t>
      </w:r>
      <w:r w:rsidRPr="00D94AFB">
        <w:rPr>
          <w:rFonts w:ascii="Arial" w:hAnsi="Arial" w:cs="Arial"/>
          <w:color w:val="000000"/>
          <w:shd w:val="clear" w:color="auto" w:fill="FFFFFF"/>
        </w:rPr>
        <w:t>ставляет: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- котельная №1–0,227 Гкал/час;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- котельная №4–0,11 Гкал/час;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Тепловая мощность нетто составляет: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  <w:color w:val="000000"/>
          <w:shd w:val="clear" w:color="auto" w:fill="FFFFFF"/>
        </w:rPr>
        <w:t>- котельная №1–</w:t>
      </w:r>
      <w:r w:rsidRPr="00D94AFB">
        <w:rPr>
          <w:rFonts w:ascii="Arial" w:hAnsi="Arial" w:cs="Arial"/>
        </w:rPr>
        <w:t>4,933 Гкал/час;</w:t>
      </w:r>
    </w:p>
    <w:p w:rsidR="004D0796" w:rsidRPr="00D94AFB" w:rsidRDefault="004D0796" w:rsidP="004D0796">
      <w:pPr>
        <w:tabs>
          <w:tab w:val="left" w:pos="1134"/>
        </w:tabs>
        <w:spacing w:line="360" w:lineRule="auto"/>
        <w:ind w:firstLine="709"/>
        <w:rPr>
          <w:rFonts w:ascii="Arial" w:hAnsi="Arial" w:cs="Arial"/>
          <w:color w:val="000000"/>
          <w:shd w:val="clear" w:color="auto" w:fill="FFFFFF"/>
        </w:rPr>
      </w:pPr>
      <w:r w:rsidRPr="00D94AFB">
        <w:rPr>
          <w:rFonts w:ascii="Arial" w:hAnsi="Arial" w:cs="Arial"/>
        </w:rPr>
        <w:t>- котельная №4– 1,954 Гкал/час</w:t>
      </w:r>
      <w:r w:rsidRPr="00D94AFB">
        <w:rPr>
          <w:rFonts w:ascii="Arial" w:hAnsi="Arial" w:cs="Arial"/>
          <w:color w:val="000000"/>
          <w:shd w:val="clear" w:color="auto" w:fill="FFFFFF"/>
        </w:rPr>
        <w:t>;</w:t>
      </w:r>
    </w:p>
    <w:p w:rsidR="00AA7AA2" w:rsidRPr="00D94AFB" w:rsidRDefault="00DC3E41" w:rsidP="004260B6">
      <w:pP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2.1.2.5. Срок ввода в эксплуатацию теплофикационного оборудования, год после</w:t>
      </w:r>
      <w:r w:rsidRPr="00D94AFB">
        <w:rPr>
          <w:rFonts w:ascii="Arial" w:hAnsi="Arial" w:cs="Arial"/>
          <w:b/>
          <w:sz w:val="22"/>
          <w:szCs w:val="22"/>
        </w:rPr>
        <w:t>д</w:t>
      </w:r>
      <w:r w:rsidRPr="00D94AFB">
        <w:rPr>
          <w:rFonts w:ascii="Arial" w:hAnsi="Arial" w:cs="Arial"/>
          <w:b/>
          <w:sz w:val="22"/>
          <w:szCs w:val="22"/>
        </w:rPr>
        <w:t>него освидетельствования при допуске к эксплуатации после ремонтов, год продл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ния ресурса и мероприятия по продлению ресурса</w:t>
      </w:r>
    </w:p>
    <w:p w:rsidR="00A35460" w:rsidRPr="00D94AFB" w:rsidRDefault="00DC3E41" w:rsidP="004260B6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Дата ввода в эксплуатацию котельного оборудования для всех источников тепловой энергии </w:t>
      </w:r>
      <w:r w:rsidR="00A35460" w:rsidRPr="00D94AFB">
        <w:rPr>
          <w:rFonts w:ascii="Arial" w:hAnsi="Arial" w:cs="Arial"/>
          <w:color w:val="000000"/>
          <w:sz w:val="22"/>
          <w:szCs w:val="22"/>
        </w:rPr>
        <w:t xml:space="preserve">Котельная № 4 – 2016 год, </w:t>
      </w:r>
    </w:p>
    <w:p w:rsidR="003D112B" w:rsidRPr="00D94AFB" w:rsidRDefault="00A35460" w:rsidP="004260B6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Котельная №1 (ДКВР) – 2017 год.</w:t>
      </w:r>
    </w:p>
    <w:p w:rsidR="00D12958" w:rsidRPr="00D94AFB" w:rsidRDefault="00026FDB" w:rsidP="00140E90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</w:t>
      </w:r>
      <w:r w:rsidR="002A384A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 xml:space="preserve">. </w:t>
      </w:r>
      <w:r w:rsidR="000E3D9F" w:rsidRPr="00D94AFB">
        <w:rPr>
          <w:rFonts w:ascii="Arial" w:hAnsi="Arial" w:cs="Arial"/>
          <w:b/>
          <w:sz w:val="22"/>
          <w:szCs w:val="22"/>
        </w:rPr>
        <w:t>С</w:t>
      </w:r>
      <w:r w:rsidR="000E3D9F" w:rsidRPr="00D94AFB">
        <w:rPr>
          <w:rFonts w:ascii="Arial" w:eastAsia="Times New Roman" w:hAnsi="Arial" w:cs="Arial"/>
          <w:b/>
          <w:sz w:val="22"/>
          <w:szCs w:val="22"/>
        </w:rPr>
        <w:t>пособ регулирования отпуска тепловой энергии от источников тепловой энергии с обоснованием выбора  графика изменения температур теплоносителя</w:t>
      </w:r>
    </w:p>
    <w:p w:rsidR="002A384A" w:rsidRPr="00D94AFB" w:rsidRDefault="00F00658" w:rsidP="00140E9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lastRenderedPageBreak/>
        <w:t>Основной задачей регулирования отпуска теплоты в системах теплоснабжения я</w:t>
      </w:r>
      <w:r w:rsidRPr="00D94AFB">
        <w:rPr>
          <w:rFonts w:ascii="Arial" w:hAnsi="Arial" w:cs="Arial"/>
          <w:color w:val="000000"/>
          <w:sz w:val="22"/>
          <w:szCs w:val="22"/>
        </w:rPr>
        <w:t>в</w:t>
      </w:r>
      <w:r w:rsidRPr="00D94AFB">
        <w:rPr>
          <w:rFonts w:ascii="Arial" w:hAnsi="Arial" w:cs="Arial"/>
          <w:color w:val="000000"/>
          <w:sz w:val="22"/>
          <w:szCs w:val="22"/>
        </w:rPr>
        <w:t>ляется поддержание заданной температуры воздуха в отапливаемых помещениях</w:t>
      </w:r>
      <w:r w:rsidR="000F2231" w:rsidRPr="00D94AFB">
        <w:rPr>
          <w:rFonts w:ascii="Arial" w:hAnsi="Arial" w:cs="Arial"/>
          <w:color w:val="000000"/>
          <w:sz w:val="22"/>
          <w:szCs w:val="22"/>
        </w:rPr>
        <w:t>,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при и</w:t>
      </w:r>
      <w:r w:rsidRPr="00D94AFB">
        <w:rPr>
          <w:rFonts w:ascii="Arial" w:hAnsi="Arial" w:cs="Arial"/>
          <w:color w:val="000000"/>
          <w:sz w:val="22"/>
          <w:szCs w:val="22"/>
        </w:rPr>
        <w:t>з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меняющихся в течение отопительного периода внешних климатических условий. </w:t>
      </w:r>
    </w:p>
    <w:p w:rsidR="00BE421A" w:rsidRPr="00D94AFB" w:rsidRDefault="004D0796" w:rsidP="004D0796">
      <w:pPr>
        <w:tabs>
          <w:tab w:val="left" w:pos="1134"/>
        </w:tabs>
        <w:spacing w:line="360" w:lineRule="auto"/>
        <w:ind w:firstLine="709"/>
        <w:rPr>
          <w:rFonts w:ascii="Arial" w:hAnsi="Arial" w:cs="Arial"/>
        </w:rPr>
      </w:pPr>
      <w:r w:rsidRPr="00D94AFB">
        <w:rPr>
          <w:rFonts w:ascii="Arial" w:hAnsi="Arial" w:cs="Arial"/>
        </w:rPr>
        <w:t xml:space="preserve">Система теплоснабжения поселка – закрытого типа. Регулирование отпуска тепла – качественное, путем изменения температуры в подающем трубопроводе. Сети теплоснабжения работают по температурному графики 82/60°C. </w:t>
      </w:r>
      <w:r w:rsidR="00BE421A" w:rsidRPr="00D94AFB">
        <w:rPr>
          <w:rFonts w:ascii="Arial" w:hAnsi="Arial" w:cs="Arial"/>
          <w:sz w:val="22"/>
          <w:szCs w:val="22"/>
        </w:rPr>
        <w:t>Потребители п. Куминский имеют непосредственное подключение к централизованной системе тепл</w:t>
      </w:r>
      <w:r w:rsidR="00BE421A" w:rsidRPr="00D94AFB">
        <w:rPr>
          <w:rFonts w:ascii="Arial" w:hAnsi="Arial" w:cs="Arial"/>
          <w:sz w:val="22"/>
          <w:szCs w:val="22"/>
        </w:rPr>
        <w:t>о</w:t>
      </w:r>
      <w:r w:rsidR="00BE421A" w:rsidRPr="00D94AFB">
        <w:rPr>
          <w:rFonts w:ascii="Arial" w:hAnsi="Arial" w:cs="Arial"/>
          <w:sz w:val="22"/>
          <w:szCs w:val="22"/>
        </w:rPr>
        <w:t>снабжения.</w:t>
      </w:r>
    </w:p>
    <w:p w:rsidR="00134B83" w:rsidRPr="00D94AFB" w:rsidRDefault="00134B83" w:rsidP="00140E90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Принятый температурный график отпуска теплоносителя является </w:t>
      </w:r>
      <w:r w:rsidR="00DC0694" w:rsidRPr="00D94AFB">
        <w:rPr>
          <w:rFonts w:ascii="Arial" w:hAnsi="Arial" w:cs="Arial"/>
          <w:sz w:val="22"/>
          <w:szCs w:val="22"/>
        </w:rPr>
        <w:t>оптимальным</w:t>
      </w:r>
      <w:r w:rsidRPr="00D94AFB">
        <w:rPr>
          <w:rFonts w:ascii="Arial" w:hAnsi="Arial" w:cs="Arial"/>
          <w:sz w:val="22"/>
          <w:szCs w:val="22"/>
        </w:rPr>
        <w:t xml:space="preserve"> дл</w:t>
      </w:r>
      <w:r w:rsidR="00B24919" w:rsidRPr="00D94AFB">
        <w:rPr>
          <w:rFonts w:ascii="Arial" w:hAnsi="Arial" w:cs="Arial"/>
          <w:sz w:val="22"/>
          <w:szCs w:val="22"/>
        </w:rPr>
        <w:t xml:space="preserve">я котельных использующих </w:t>
      </w:r>
      <w:r w:rsidR="00A35460" w:rsidRPr="00D94AFB">
        <w:rPr>
          <w:rFonts w:ascii="Arial" w:hAnsi="Arial" w:cs="Arial"/>
          <w:sz w:val="22"/>
          <w:szCs w:val="22"/>
        </w:rPr>
        <w:t>уголь</w:t>
      </w:r>
      <w:r w:rsidR="00B24919" w:rsidRPr="00D94AFB">
        <w:rPr>
          <w:rFonts w:ascii="Arial" w:hAnsi="Arial" w:cs="Arial"/>
          <w:sz w:val="22"/>
          <w:szCs w:val="22"/>
        </w:rPr>
        <w:t>.</w:t>
      </w:r>
      <w:r w:rsidR="00726F6D" w:rsidRPr="00D94AFB">
        <w:rPr>
          <w:rFonts w:ascii="Arial" w:hAnsi="Arial" w:cs="Arial"/>
          <w:sz w:val="22"/>
          <w:szCs w:val="22"/>
        </w:rPr>
        <w:t xml:space="preserve"> Т</w:t>
      </w:r>
      <w:r w:rsidR="00F00658" w:rsidRPr="00D94AFB">
        <w:rPr>
          <w:rFonts w:ascii="Arial" w:hAnsi="Arial" w:cs="Arial"/>
          <w:sz w:val="22"/>
          <w:szCs w:val="22"/>
        </w:rPr>
        <w:t xml:space="preserve">емпературный график </w:t>
      </w:r>
      <w:r w:rsidR="00D02D53" w:rsidRPr="00D94AFB">
        <w:rPr>
          <w:rFonts w:ascii="Arial" w:hAnsi="Arial" w:cs="Arial"/>
          <w:sz w:val="22"/>
          <w:szCs w:val="22"/>
        </w:rPr>
        <w:t>отпуска теплоносителя к</w:t>
      </w:r>
      <w:r w:rsidR="00D02D53" w:rsidRPr="00D94AFB">
        <w:rPr>
          <w:rFonts w:ascii="Arial" w:hAnsi="Arial" w:cs="Arial"/>
          <w:sz w:val="22"/>
          <w:szCs w:val="22"/>
        </w:rPr>
        <w:t>о</w:t>
      </w:r>
      <w:r w:rsidR="00D02D53" w:rsidRPr="00D94AFB">
        <w:rPr>
          <w:rFonts w:ascii="Arial" w:hAnsi="Arial" w:cs="Arial"/>
          <w:sz w:val="22"/>
          <w:szCs w:val="22"/>
        </w:rPr>
        <w:t xml:space="preserve">тельных </w:t>
      </w:r>
      <w:r w:rsidR="00DC0694" w:rsidRPr="00D94AFB">
        <w:rPr>
          <w:rFonts w:ascii="Arial" w:hAnsi="Arial" w:cs="Arial"/>
          <w:sz w:val="22"/>
          <w:szCs w:val="22"/>
        </w:rPr>
        <w:t xml:space="preserve">п. Куминский </w:t>
      </w:r>
      <w:r w:rsidR="00726F6D" w:rsidRPr="00D94AFB">
        <w:rPr>
          <w:rFonts w:ascii="Arial" w:hAnsi="Arial" w:cs="Arial"/>
          <w:sz w:val="22"/>
          <w:szCs w:val="22"/>
        </w:rPr>
        <w:t>приведен</w:t>
      </w:r>
      <w:r w:rsidR="00F00658" w:rsidRPr="00D94AFB">
        <w:rPr>
          <w:rFonts w:ascii="Arial" w:hAnsi="Arial" w:cs="Arial"/>
          <w:sz w:val="22"/>
          <w:szCs w:val="22"/>
        </w:rPr>
        <w:t xml:space="preserve"> в таблице</w:t>
      </w:r>
      <w:r w:rsidR="00952C94" w:rsidRPr="00D94AFB">
        <w:rPr>
          <w:rFonts w:ascii="Arial" w:hAnsi="Arial" w:cs="Arial"/>
          <w:sz w:val="22"/>
          <w:szCs w:val="22"/>
        </w:rPr>
        <w:t xml:space="preserve"> 2.1.</w:t>
      </w:r>
      <w:r w:rsidR="008A71C6" w:rsidRPr="00D94AFB">
        <w:rPr>
          <w:rFonts w:ascii="Arial" w:hAnsi="Arial" w:cs="Arial"/>
          <w:sz w:val="22"/>
          <w:szCs w:val="22"/>
        </w:rPr>
        <w:t>2</w:t>
      </w:r>
      <w:r w:rsidR="00952C94" w:rsidRPr="00D94AFB">
        <w:rPr>
          <w:rFonts w:ascii="Arial" w:hAnsi="Arial" w:cs="Arial"/>
          <w:sz w:val="22"/>
          <w:szCs w:val="22"/>
        </w:rPr>
        <w:t>.</w:t>
      </w:r>
    </w:p>
    <w:p w:rsidR="00DC0694" w:rsidRPr="00D94AFB" w:rsidRDefault="00DC0694" w:rsidP="00140E90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DC0694" w:rsidRPr="00D94AFB" w:rsidRDefault="00DC0694" w:rsidP="00DC0694">
      <w:pPr>
        <w:pStyle w:val="S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Температурный график отпуска теплоносителя</w:t>
      </w:r>
    </w:p>
    <w:p w:rsidR="00DC0694" w:rsidRPr="00D94AFB" w:rsidRDefault="00DC0694" w:rsidP="00DC0694">
      <w:pPr>
        <w:pStyle w:val="S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Таблица  2.1.</w:t>
      </w:r>
      <w:r w:rsidR="008A71C6" w:rsidRPr="00D94AFB">
        <w:rPr>
          <w:rFonts w:ascii="Arial" w:hAnsi="Arial" w:cs="Arial"/>
          <w:sz w:val="22"/>
          <w:szCs w:val="22"/>
        </w:rPr>
        <w:t>2</w:t>
      </w:r>
      <w:r w:rsidRPr="00D94AFB">
        <w:rPr>
          <w:rFonts w:ascii="Arial" w:hAnsi="Arial" w:cs="Arial"/>
          <w:sz w:val="22"/>
          <w:szCs w:val="22"/>
        </w:rPr>
        <w:t>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609"/>
        <w:gridCol w:w="1609"/>
        <w:gridCol w:w="1609"/>
        <w:gridCol w:w="1609"/>
        <w:gridCol w:w="1609"/>
        <w:gridCol w:w="1609"/>
      </w:tblGrid>
      <w:tr w:rsidR="009B6665" w:rsidRPr="00D94AFB" w:rsidTr="000D633C">
        <w:trPr>
          <w:trHeight w:val="60"/>
        </w:trPr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Температура наружного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Подающий ТП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Обратный ТП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Температура наружного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Подающий ТП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Обратный ТП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воздуха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воздуха</w:t>
            </w: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28-30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51-53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31-33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51-53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34-36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52-54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34-36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52-54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34-36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52-54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35-37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52-54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35-37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53-55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35-37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53-55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36-38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53-55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36-38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54-56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36-38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-29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54-56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37-40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55-58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37-40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56-59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37-40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56-59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40-43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56-59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41-44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46-58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49-51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57-59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50-52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58-60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-17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50-52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58-60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-18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50-52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-39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58-60</w:t>
            </w:r>
          </w:p>
        </w:tc>
      </w:tr>
      <w:tr w:rsidR="009B6665" w:rsidRPr="00D94AFB" w:rsidTr="000D633C">
        <w:trPr>
          <w:trHeight w:val="70"/>
        </w:trPr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-40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58-60</w:t>
            </w:r>
          </w:p>
        </w:tc>
      </w:tr>
    </w:tbl>
    <w:p w:rsidR="00F4615F" w:rsidRPr="00D94AFB" w:rsidRDefault="00F4615F" w:rsidP="00DC0694">
      <w:pPr>
        <w:pStyle w:val="S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A35460" w:rsidRPr="00D94AFB" w:rsidRDefault="00A35460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43CBA" w:rsidRPr="00D94AFB" w:rsidRDefault="00F43CBA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43CBA" w:rsidRPr="00D94AFB" w:rsidRDefault="00F43CBA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43CBA" w:rsidRPr="00D94AFB" w:rsidRDefault="00F43CBA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F43CBA" w:rsidRPr="00D94AFB" w:rsidRDefault="00F43CBA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952C94" w:rsidRPr="00D94AFB" w:rsidRDefault="00026FDB" w:rsidP="000F223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2.1.2.</w:t>
      </w:r>
      <w:r w:rsidR="00134B83" w:rsidRPr="00D94AFB">
        <w:rPr>
          <w:rFonts w:ascii="Arial" w:hAnsi="Arial" w:cs="Arial"/>
          <w:b/>
          <w:sz w:val="22"/>
          <w:szCs w:val="22"/>
        </w:rPr>
        <w:t>7</w:t>
      </w:r>
      <w:r w:rsidR="00373B40" w:rsidRPr="00D94AFB">
        <w:rPr>
          <w:rFonts w:ascii="Arial" w:hAnsi="Arial" w:cs="Arial"/>
          <w:b/>
          <w:sz w:val="22"/>
          <w:szCs w:val="22"/>
        </w:rPr>
        <w:t>.С</w:t>
      </w:r>
      <w:r w:rsidR="00952C94" w:rsidRPr="00D94AFB">
        <w:rPr>
          <w:rFonts w:ascii="Arial" w:hAnsi="Arial" w:cs="Arial"/>
          <w:b/>
          <w:sz w:val="22"/>
          <w:szCs w:val="22"/>
        </w:rPr>
        <w:t>реднегодовая загрузка оборудования</w:t>
      </w:r>
    </w:p>
    <w:p w:rsidR="00373B40" w:rsidRPr="00D94AFB" w:rsidRDefault="00952C94" w:rsidP="000F2231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Число часов использования установленной тепловой мощности источника тепл</w:t>
      </w:r>
      <w:r w:rsidRPr="00D94AFB">
        <w:rPr>
          <w:rFonts w:ascii="Arial" w:hAnsi="Arial" w:cs="Arial"/>
          <w:color w:val="000000"/>
          <w:sz w:val="22"/>
          <w:szCs w:val="22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снабжения, определяется: </w:t>
      </w:r>
    </w:p>
    <w:p w:rsidR="00DC0694" w:rsidRPr="00D94AFB" w:rsidRDefault="00952C94" w:rsidP="000F2231">
      <w:pPr>
        <w:tabs>
          <w:tab w:val="left" w:pos="1134"/>
        </w:tabs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</w:t>
      </w:r>
      <w:r w:rsidRPr="00D94AFB">
        <w:rPr>
          <w:rFonts w:ascii="Arial" w:hAnsi="Arial" w:cs="Arial"/>
          <w:color w:val="000000"/>
          <w:sz w:val="22"/>
          <w:szCs w:val="22"/>
          <w:vertAlign w:val="subscript"/>
        </w:rPr>
        <w:t>уст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= Q</w:t>
      </w:r>
      <w:r w:rsidRPr="00D94AFB">
        <w:rPr>
          <w:rFonts w:ascii="Arial" w:hAnsi="Arial" w:cs="Arial"/>
          <w:color w:val="000000"/>
          <w:sz w:val="22"/>
          <w:szCs w:val="22"/>
          <w:vertAlign w:val="subscript"/>
        </w:rPr>
        <w:t>выработки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/ Q</w:t>
      </w:r>
      <w:r w:rsidRPr="00D94AFB">
        <w:rPr>
          <w:rFonts w:ascii="Arial" w:hAnsi="Arial" w:cs="Arial"/>
          <w:color w:val="000000"/>
          <w:sz w:val="22"/>
          <w:szCs w:val="22"/>
          <w:vertAlign w:val="subscript"/>
        </w:rPr>
        <w:t>уст</w:t>
      </w:r>
      <w:r w:rsidRPr="00D94AFB">
        <w:rPr>
          <w:rFonts w:ascii="Arial" w:hAnsi="Arial" w:cs="Arial"/>
          <w:color w:val="000000"/>
          <w:sz w:val="22"/>
          <w:szCs w:val="22"/>
        </w:rPr>
        <w:t>, час/год,</w:t>
      </w:r>
    </w:p>
    <w:p w:rsidR="00DC0694" w:rsidRPr="00D94AFB" w:rsidRDefault="00DC0694" w:rsidP="000F2231">
      <w:pPr>
        <w:tabs>
          <w:tab w:val="left" w:pos="1134"/>
        </w:tabs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952C94" w:rsidRPr="00D94AFB" w:rsidRDefault="00DC0694" w:rsidP="00DC0694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ab/>
        <w:t>г</w:t>
      </w:r>
      <w:r w:rsidR="00952C94" w:rsidRPr="00D94AFB">
        <w:rPr>
          <w:rFonts w:ascii="Arial" w:hAnsi="Arial" w:cs="Arial"/>
          <w:color w:val="000000"/>
          <w:sz w:val="22"/>
          <w:szCs w:val="22"/>
        </w:rPr>
        <w:t>де- Q</w:t>
      </w:r>
      <w:r w:rsidR="00952C94" w:rsidRPr="00D94AFB">
        <w:rPr>
          <w:rFonts w:ascii="Arial" w:hAnsi="Arial" w:cs="Arial"/>
          <w:color w:val="000000"/>
          <w:sz w:val="22"/>
          <w:szCs w:val="22"/>
          <w:vertAlign w:val="subscript"/>
        </w:rPr>
        <w:t>выработки</w:t>
      </w:r>
      <w:r w:rsidR="00952C94" w:rsidRPr="00D94AFB">
        <w:rPr>
          <w:rFonts w:ascii="Arial" w:hAnsi="Arial" w:cs="Arial"/>
          <w:color w:val="000000"/>
          <w:sz w:val="22"/>
          <w:szCs w:val="22"/>
        </w:rPr>
        <w:t xml:space="preserve"> - выработка (производство) тепловой энергии источником теплосна</w:t>
      </w:r>
      <w:r w:rsidR="00952C94" w:rsidRPr="00D94AFB">
        <w:rPr>
          <w:rFonts w:ascii="Arial" w:hAnsi="Arial" w:cs="Arial"/>
          <w:color w:val="000000"/>
          <w:sz w:val="22"/>
          <w:szCs w:val="22"/>
        </w:rPr>
        <w:t>б</w:t>
      </w:r>
      <w:r w:rsidR="00952C94" w:rsidRPr="00D94AFB">
        <w:rPr>
          <w:rFonts w:ascii="Arial" w:hAnsi="Arial" w:cs="Arial"/>
          <w:color w:val="000000"/>
          <w:sz w:val="22"/>
          <w:szCs w:val="22"/>
        </w:rPr>
        <w:t>жения в течени</w:t>
      </w:r>
      <w:r w:rsidR="00373B40" w:rsidRPr="00D94AFB">
        <w:rPr>
          <w:rFonts w:ascii="Arial" w:hAnsi="Arial" w:cs="Arial"/>
          <w:color w:val="000000"/>
          <w:sz w:val="22"/>
          <w:szCs w:val="22"/>
        </w:rPr>
        <w:t>е</w:t>
      </w:r>
      <w:r w:rsidR="00952C94" w:rsidRPr="00D94AFB">
        <w:rPr>
          <w:rFonts w:ascii="Arial" w:hAnsi="Arial" w:cs="Arial"/>
          <w:color w:val="000000"/>
          <w:sz w:val="22"/>
          <w:szCs w:val="22"/>
        </w:rPr>
        <w:t xml:space="preserve"> года, Гкал; </w:t>
      </w:r>
    </w:p>
    <w:p w:rsidR="00952C94" w:rsidRPr="00D94AFB" w:rsidRDefault="00952C94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- Q</w:t>
      </w:r>
      <w:r w:rsidRPr="00D94AFB">
        <w:rPr>
          <w:rFonts w:ascii="Arial" w:hAnsi="Arial" w:cs="Arial"/>
          <w:color w:val="000000"/>
          <w:sz w:val="22"/>
          <w:szCs w:val="22"/>
          <w:vertAlign w:val="subscript"/>
        </w:rPr>
        <w:t>уст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- установленная тепловая мощность (тепловая производительность) источника теплоснабжения, Гкал/ч. </w:t>
      </w:r>
    </w:p>
    <w:p w:rsidR="00373B40" w:rsidRPr="00D94AFB" w:rsidRDefault="006774B5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Учет фактического отпуска тепловой энергии каждого котельного агрегата и каждой котельной не ведется, что не позволяет определить фактическую степень загрузки котел</w:t>
      </w:r>
      <w:r w:rsidRPr="00D94AFB">
        <w:rPr>
          <w:rFonts w:ascii="Arial" w:hAnsi="Arial" w:cs="Arial"/>
          <w:color w:val="000000"/>
          <w:sz w:val="22"/>
          <w:szCs w:val="22"/>
        </w:rPr>
        <w:t>ь</w:t>
      </w:r>
      <w:r w:rsidRPr="00D94AFB">
        <w:rPr>
          <w:rFonts w:ascii="Arial" w:hAnsi="Arial" w:cs="Arial"/>
          <w:color w:val="000000"/>
          <w:sz w:val="22"/>
          <w:szCs w:val="22"/>
        </w:rPr>
        <w:t>ного оборудования.</w:t>
      </w:r>
    </w:p>
    <w:p w:rsidR="004D04EC" w:rsidRPr="00D94AFB" w:rsidRDefault="004D04EC" w:rsidP="004D04EC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Т</w:t>
      </w:r>
      <w:r w:rsidRPr="00D94AFB">
        <w:rPr>
          <w:rFonts w:ascii="Arial" w:hAnsi="Arial" w:cs="Arial"/>
          <w:color w:val="000000"/>
          <w:vertAlign w:val="subscript"/>
        </w:rPr>
        <w:t>уст</w:t>
      </w:r>
      <w:r w:rsidRPr="00D94AFB">
        <w:rPr>
          <w:rFonts w:ascii="Arial" w:hAnsi="Arial" w:cs="Arial"/>
          <w:color w:val="000000"/>
        </w:rPr>
        <w:t xml:space="preserve"> для котельной №1 = 834 час/год;</w:t>
      </w:r>
    </w:p>
    <w:p w:rsidR="004D04EC" w:rsidRPr="00D94AFB" w:rsidRDefault="004D04EC" w:rsidP="004D04EC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Т</w:t>
      </w:r>
      <w:r w:rsidRPr="00D94AFB">
        <w:rPr>
          <w:rFonts w:ascii="Arial" w:hAnsi="Arial" w:cs="Arial"/>
          <w:color w:val="000000"/>
          <w:vertAlign w:val="subscript"/>
        </w:rPr>
        <w:t>уст</w:t>
      </w:r>
      <w:r w:rsidRPr="00D94AFB">
        <w:rPr>
          <w:rFonts w:ascii="Arial" w:hAnsi="Arial" w:cs="Arial"/>
          <w:color w:val="000000"/>
        </w:rPr>
        <w:t xml:space="preserve"> для котельной №4 = 973 час/год.</w:t>
      </w:r>
    </w:p>
    <w:p w:rsidR="00DC0694" w:rsidRPr="00D94AFB" w:rsidRDefault="00DC0694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952C94" w:rsidRPr="00D94AFB" w:rsidRDefault="00373972" w:rsidP="000F2231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</w:t>
      </w:r>
      <w:r w:rsidR="00134B83" w:rsidRPr="00D94AFB">
        <w:rPr>
          <w:rFonts w:ascii="Arial" w:hAnsi="Arial" w:cs="Arial"/>
          <w:b/>
          <w:sz w:val="22"/>
          <w:szCs w:val="22"/>
        </w:rPr>
        <w:t>8</w:t>
      </w:r>
      <w:r w:rsidR="00AC057C" w:rsidRPr="00D94AFB">
        <w:rPr>
          <w:rFonts w:ascii="Arial" w:hAnsi="Arial" w:cs="Arial"/>
          <w:b/>
          <w:sz w:val="22"/>
          <w:szCs w:val="22"/>
        </w:rPr>
        <w:t>.</w:t>
      </w:r>
      <w:r w:rsidRPr="00D94AFB">
        <w:rPr>
          <w:rFonts w:ascii="Arial" w:hAnsi="Arial" w:cs="Arial"/>
          <w:b/>
          <w:sz w:val="22"/>
          <w:szCs w:val="22"/>
        </w:rPr>
        <w:t>С</w:t>
      </w:r>
      <w:r w:rsidR="00952C94" w:rsidRPr="00D94AFB">
        <w:rPr>
          <w:rFonts w:ascii="Arial" w:hAnsi="Arial" w:cs="Arial"/>
          <w:b/>
          <w:sz w:val="22"/>
          <w:szCs w:val="22"/>
        </w:rPr>
        <w:t>пособы учета тепла, отпущенного в тепловые сети</w:t>
      </w:r>
    </w:p>
    <w:p w:rsidR="00952C94" w:rsidRPr="00D94AFB" w:rsidRDefault="00952C94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Учёт тепловой энергии</w:t>
      </w:r>
      <w:r w:rsidR="00DA7888" w:rsidRPr="00D94AFB">
        <w:rPr>
          <w:rFonts w:ascii="Arial" w:hAnsi="Arial" w:cs="Arial"/>
          <w:sz w:val="22"/>
          <w:szCs w:val="22"/>
        </w:rPr>
        <w:t xml:space="preserve">, отпущенной на теплоснабжение </w:t>
      </w:r>
      <w:r w:rsidR="00D07ACA" w:rsidRPr="00D94AFB">
        <w:rPr>
          <w:rFonts w:ascii="Arial" w:hAnsi="Arial" w:cs="Arial"/>
          <w:sz w:val="22"/>
          <w:szCs w:val="22"/>
        </w:rPr>
        <w:t>п. Куминский</w:t>
      </w:r>
      <w:r w:rsidR="000F2231" w:rsidRPr="00D94AFB">
        <w:rPr>
          <w:rFonts w:ascii="Arial" w:hAnsi="Arial" w:cs="Arial"/>
          <w:sz w:val="22"/>
          <w:szCs w:val="22"/>
        </w:rPr>
        <w:t>,</w:t>
      </w:r>
      <w:r w:rsidR="002350B4" w:rsidRPr="00D94AFB">
        <w:rPr>
          <w:rFonts w:ascii="Arial" w:hAnsi="Arial" w:cs="Arial"/>
          <w:sz w:val="22"/>
          <w:szCs w:val="22"/>
        </w:rPr>
        <w:t>ведется ра</w:t>
      </w:r>
      <w:r w:rsidR="002350B4" w:rsidRPr="00D94AFB">
        <w:rPr>
          <w:rFonts w:ascii="Arial" w:hAnsi="Arial" w:cs="Arial"/>
          <w:sz w:val="22"/>
          <w:szCs w:val="22"/>
        </w:rPr>
        <w:t>с</w:t>
      </w:r>
      <w:r w:rsidR="002350B4" w:rsidRPr="00D94AFB">
        <w:rPr>
          <w:rFonts w:ascii="Arial" w:hAnsi="Arial" w:cs="Arial"/>
          <w:sz w:val="22"/>
          <w:szCs w:val="22"/>
        </w:rPr>
        <w:t>четным способом</w:t>
      </w:r>
      <w:r w:rsidR="00D07ACA" w:rsidRPr="00D94AFB">
        <w:rPr>
          <w:rFonts w:ascii="Arial" w:hAnsi="Arial" w:cs="Arial"/>
          <w:sz w:val="22"/>
          <w:szCs w:val="22"/>
        </w:rPr>
        <w:t xml:space="preserve"> и по приборам учёта</w:t>
      </w:r>
      <w:r w:rsidR="002350B4" w:rsidRPr="00D94AFB">
        <w:rPr>
          <w:rFonts w:ascii="Arial" w:hAnsi="Arial" w:cs="Arial"/>
          <w:sz w:val="22"/>
          <w:szCs w:val="22"/>
        </w:rPr>
        <w:t>.</w:t>
      </w:r>
    </w:p>
    <w:p w:rsidR="008A71C6" w:rsidRPr="00D94AFB" w:rsidRDefault="008A71C6" w:rsidP="008A71C6">
      <w:pPr>
        <w:tabs>
          <w:tab w:val="left" w:pos="1134"/>
        </w:tabs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 2.1.3.</w:t>
      </w:r>
    </w:p>
    <w:p w:rsidR="009B6665" w:rsidRPr="00D94AFB" w:rsidRDefault="009B6665" w:rsidP="009B6665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551"/>
        <w:gridCol w:w="1134"/>
        <w:gridCol w:w="1843"/>
        <w:gridCol w:w="1843"/>
      </w:tblGrid>
      <w:tr w:rsidR="009B6665" w:rsidRPr="00D94AFB" w:rsidTr="000D633C">
        <w:trPr>
          <w:trHeight w:val="70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тепловой энергии, отпускаемой потребителям, всего в том числе: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тыс.Гкал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</w:tr>
      <w:tr w:rsidR="009B6665" w:rsidRPr="00D94AFB" w:rsidTr="000D633C">
        <w:trPr>
          <w:trHeight w:val="70"/>
        </w:trPr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665" w:rsidRPr="00D94AFB" w:rsidRDefault="009B666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3,735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2,037</w:t>
            </w:r>
          </w:p>
        </w:tc>
      </w:tr>
      <w:tr w:rsidR="009B6665" w:rsidRPr="00D94AFB" w:rsidTr="000D633C">
        <w:trPr>
          <w:trHeight w:val="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тыс.Гкал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0,893</w:t>
            </w:r>
          </w:p>
        </w:tc>
      </w:tr>
      <w:tr w:rsidR="009B6665" w:rsidRPr="00D94AFB" w:rsidTr="000D633C">
        <w:trPr>
          <w:trHeight w:val="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 нормативам потребления (расчетным методом)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тыс.Гкал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665" w:rsidRPr="00D94AFB" w:rsidRDefault="009B666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1,144</w:t>
            </w:r>
          </w:p>
        </w:tc>
      </w:tr>
    </w:tbl>
    <w:p w:rsidR="00D07ACA" w:rsidRPr="00D94AFB" w:rsidRDefault="00D07ACA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52C94" w:rsidRPr="00D94AFB" w:rsidRDefault="00AC057C" w:rsidP="000F2231">
      <w:pPr>
        <w:tabs>
          <w:tab w:val="left" w:pos="1134"/>
        </w:tabs>
        <w:spacing w:line="360" w:lineRule="auto"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</w:t>
      </w:r>
      <w:r w:rsidR="002350B4" w:rsidRPr="00D94AFB">
        <w:rPr>
          <w:rFonts w:ascii="Arial" w:hAnsi="Arial" w:cs="Arial"/>
          <w:b/>
          <w:sz w:val="22"/>
          <w:szCs w:val="22"/>
        </w:rPr>
        <w:t>9</w:t>
      </w:r>
      <w:r w:rsidRPr="00D94AFB">
        <w:rPr>
          <w:rFonts w:ascii="Arial" w:hAnsi="Arial" w:cs="Arial"/>
          <w:b/>
          <w:sz w:val="22"/>
          <w:szCs w:val="22"/>
        </w:rPr>
        <w:t>. С</w:t>
      </w:r>
      <w:r w:rsidR="00952C94" w:rsidRPr="00D94AFB">
        <w:rPr>
          <w:rFonts w:ascii="Arial" w:hAnsi="Arial" w:cs="Arial"/>
          <w:b/>
          <w:sz w:val="22"/>
          <w:szCs w:val="22"/>
        </w:rPr>
        <w:t>татистика отказов и восстановлений оборудования источников тепл</w:t>
      </w:r>
      <w:r w:rsidR="00952C94" w:rsidRPr="00D94AFB">
        <w:rPr>
          <w:rFonts w:ascii="Arial" w:hAnsi="Arial" w:cs="Arial"/>
          <w:b/>
          <w:sz w:val="22"/>
          <w:szCs w:val="22"/>
        </w:rPr>
        <w:t>о</w:t>
      </w:r>
      <w:r w:rsidR="00952C94" w:rsidRPr="00D94AFB">
        <w:rPr>
          <w:rFonts w:ascii="Arial" w:hAnsi="Arial" w:cs="Arial"/>
          <w:b/>
          <w:sz w:val="22"/>
          <w:szCs w:val="22"/>
        </w:rPr>
        <w:t>вой энергии</w:t>
      </w:r>
    </w:p>
    <w:p w:rsidR="00952C94" w:rsidRPr="00D94AFB" w:rsidRDefault="00952C94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Крупных отказов, приводящих к перебою теплоснабжения потребителей более двух часов за последние 5 лет не </w:t>
      </w:r>
      <w:r w:rsidR="000F2231" w:rsidRPr="00D94AFB">
        <w:rPr>
          <w:rFonts w:ascii="Arial" w:hAnsi="Arial" w:cs="Arial"/>
          <w:sz w:val="22"/>
          <w:szCs w:val="22"/>
        </w:rPr>
        <w:t>происходило</w:t>
      </w:r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40314A" w:rsidRPr="00D94AFB" w:rsidRDefault="0040314A" w:rsidP="000F2231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52C94" w:rsidRPr="00D94AFB" w:rsidRDefault="006774B5" w:rsidP="000F2231">
      <w:pPr>
        <w:tabs>
          <w:tab w:val="left" w:pos="1134"/>
        </w:tabs>
        <w:spacing w:line="360" w:lineRule="auto"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2.1.2.</w:t>
      </w:r>
      <w:r w:rsidR="002350B4" w:rsidRPr="00D94AFB">
        <w:rPr>
          <w:rFonts w:ascii="Arial" w:hAnsi="Arial" w:cs="Arial"/>
          <w:b/>
          <w:sz w:val="22"/>
          <w:szCs w:val="22"/>
        </w:rPr>
        <w:t>10</w:t>
      </w:r>
      <w:r w:rsidR="00AC057C" w:rsidRPr="00D94AFB">
        <w:rPr>
          <w:rFonts w:ascii="Arial" w:hAnsi="Arial" w:cs="Arial"/>
          <w:b/>
          <w:sz w:val="22"/>
          <w:szCs w:val="22"/>
        </w:rPr>
        <w:t>. П</w:t>
      </w:r>
      <w:r w:rsidR="00952C94" w:rsidRPr="00D94AFB">
        <w:rPr>
          <w:rFonts w:ascii="Arial" w:hAnsi="Arial" w:cs="Arial"/>
          <w:b/>
          <w:sz w:val="22"/>
          <w:szCs w:val="22"/>
        </w:rPr>
        <w:t>редписания надзорных органов по запрещению дальнейшей эксплу</w:t>
      </w:r>
      <w:r w:rsidR="00952C94" w:rsidRPr="00D94AFB">
        <w:rPr>
          <w:rFonts w:ascii="Arial" w:hAnsi="Arial" w:cs="Arial"/>
          <w:b/>
          <w:sz w:val="22"/>
          <w:szCs w:val="22"/>
        </w:rPr>
        <w:t>а</w:t>
      </w:r>
      <w:r w:rsidR="00952C94" w:rsidRPr="00D94AFB">
        <w:rPr>
          <w:rFonts w:ascii="Arial" w:hAnsi="Arial" w:cs="Arial"/>
          <w:b/>
          <w:sz w:val="22"/>
          <w:szCs w:val="22"/>
        </w:rPr>
        <w:t>тации источников тепловой энергии</w:t>
      </w:r>
    </w:p>
    <w:p w:rsidR="00952C94" w:rsidRPr="00D94AFB" w:rsidRDefault="00952C94" w:rsidP="003556A5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рассматриваемый период, руководство </w:t>
      </w:r>
      <w:r w:rsidR="0040314A" w:rsidRPr="00D94AFB">
        <w:rPr>
          <w:rFonts w:ascii="Arial" w:hAnsi="Arial" w:cs="Arial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="0040314A" w:rsidRPr="00D94AFB">
        <w:rPr>
          <w:rFonts w:ascii="Arial" w:hAnsi="Arial" w:cs="Arial"/>
          <w:sz w:val="22"/>
          <w:szCs w:val="22"/>
        </w:rPr>
        <w:t>»</w:t>
      </w:r>
      <w:r w:rsidRPr="00D94AFB">
        <w:rPr>
          <w:rFonts w:ascii="Arial" w:hAnsi="Arial" w:cs="Arial"/>
          <w:sz w:val="22"/>
          <w:szCs w:val="22"/>
        </w:rPr>
        <w:t xml:space="preserve"> не получало предписаний от надзорных органов по запрещению дальнейшей экс</w:t>
      </w:r>
      <w:r w:rsidR="00AC057C" w:rsidRPr="00D94AFB">
        <w:rPr>
          <w:rFonts w:ascii="Arial" w:hAnsi="Arial" w:cs="Arial"/>
          <w:sz w:val="22"/>
          <w:szCs w:val="22"/>
        </w:rPr>
        <w:t xml:space="preserve">плуатации, </w:t>
      </w:r>
      <w:r w:rsidRPr="00D94AFB">
        <w:rPr>
          <w:rFonts w:ascii="Arial" w:hAnsi="Arial" w:cs="Arial"/>
          <w:sz w:val="22"/>
          <w:szCs w:val="22"/>
        </w:rPr>
        <w:t>эксплуатацион</w:t>
      </w:r>
      <w:r w:rsidR="002350B4" w:rsidRPr="00D94AFB">
        <w:rPr>
          <w:rFonts w:ascii="Arial" w:hAnsi="Arial" w:cs="Arial"/>
          <w:sz w:val="22"/>
          <w:szCs w:val="22"/>
        </w:rPr>
        <w:t>ный перс</w:t>
      </w:r>
      <w:r w:rsidR="002350B4" w:rsidRPr="00D94AFB">
        <w:rPr>
          <w:rFonts w:ascii="Arial" w:hAnsi="Arial" w:cs="Arial"/>
          <w:sz w:val="22"/>
          <w:szCs w:val="22"/>
        </w:rPr>
        <w:t>о</w:t>
      </w:r>
      <w:r w:rsidR="002350B4" w:rsidRPr="00D94AFB">
        <w:rPr>
          <w:rFonts w:ascii="Arial" w:hAnsi="Arial" w:cs="Arial"/>
          <w:sz w:val="22"/>
          <w:szCs w:val="22"/>
        </w:rPr>
        <w:t>нал не допускае</w:t>
      </w:r>
      <w:r w:rsidRPr="00D94AFB">
        <w:rPr>
          <w:rFonts w:ascii="Arial" w:hAnsi="Arial" w:cs="Arial"/>
          <w:sz w:val="22"/>
          <w:szCs w:val="22"/>
        </w:rPr>
        <w:t>т нарушений требований нормативных документов в части безопасной эк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>плуатации</w:t>
      </w:r>
      <w:r w:rsidR="00AC057C" w:rsidRPr="00D94AFB">
        <w:rPr>
          <w:rFonts w:ascii="Arial" w:hAnsi="Arial" w:cs="Arial"/>
          <w:sz w:val="22"/>
          <w:szCs w:val="22"/>
        </w:rPr>
        <w:t xml:space="preserve"> котельного и вспомогательного оборудования</w:t>
      </w:r>
      <w:r w:rsidRPr="00D94AFB">
        <w:rPr>
          <w:rFonts w:ascii="Arial" w:hAnsi="Arial" w:cs="Arial"/>
          <w:sz w:val="22"/>
          <w:szCs w:val="22"/>
        </w:rPr>
        <w:t>.</w:t>
      </w:r>
    </w:p>
    <w:p w:rsidR="0040314A" w:rsidRPr="00D94AFB" w:rsidRDefault="0040314A" w:rsidP="000F2231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314A" w:rsidRPr="00D94AFB" w:rsidRDefault="0040314A" w:rsidP="000F2231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43CBA" w:rsidRPr="00D94AFB" w:rsidRDefault="00F43CBA" w:rsidP="000F2231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52C94" w:rsidRPr="00D94AFB" w:rsidRDefault="00AC057C" w:rsidP="000F2231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 xml:space="preserve">2.1.3. </w:t>
      </w:r>
      <w:r w:rsidR="00952C94" w:rsidRPr="00D94AFB">
        <w:rPr>
          <w:rFonts w:ascii="Arial" w:hAnsi="Arial" w:cs="Arial"/>
          <w:b/>
          <w:sz w:val="22"/>
          <w:szCs w:val="22"/>
        </w:rPr>
        <w:t>Тепловые сети, сооружения на них и тепловые пункты</w:t>
      </w:r>
    </w:p>
    <w:p w:rsidR="00952C94" w:rsidRPr="00D94AFB" w:rsidRDefault="00AC057C" w:rsidP="000F2231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2.1.3.1. О</w:t>
      </w:r>
      <w:r w:rsidR="00952C94" w:rsidRPr="00D94AFB">
        <w:rPr>
          <w:rFonts w:ascii="Arial" w:hAnsi="Arial" w:cs="Arial"/>
          <w:b/>
          <w:sz w:val="22"/>
          <w:szCs w:val="22"/>
        </w:rPr>
        <w:t>писание структуры тепловых сетей от каждого источника тепловой энергии, от магистральных выводов до центральных тепловых пунктов (если таковые им</w:t>
      </w:r>
      <w:r w:rsidR="00952C94" w:rsidRPr="00D94AFB">
        <w:rPr>
          <w:rFonts w:ascii="Arial" w:hAnsi="Arial" w:cs="Arial"/>
          <w:b/>
          <w:sz w:val="22"/>
          <w:szCs w:val="22"/>
        </w:rPr>
        <w:t>е</w:t>
      </w:r>
      <w:r w:rsidR="00952C94" w:rsidRPr="00D94AFB">
        <w:rPr>
          <w:rFonts w:ascii="Arial" w:hAnsi="Arial" w:cs="Arial"/>
          <w:b/>
          <w:sz w:val="22"/>
          <w:szCs w:val="22"/>
        </w:rPr>
        <w:t>ются) или до ввода в жилой квартал или промышленный объект</w:t>
      </w:r>
    </w:p>
    <w:p w:rsidR="00D5017F" w:rsidRPr="00D94AFB" w:rsidRDefault="00D5017F" w:rsidP="009D4832">
      <w:pPr>
        <w:pStyle w:val="26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Тепловые сети </w:t>
      </w:r>
      <w:r w:rsidR="004B4021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состоят из двух, не связанных ме</w:t>
      </w:r>
      <w:r w:rsidRPr="00D94AFB">
        <w:rPr>
          <w:rFonts w:ascii="Arial" w:hAnsi="Arial" w:cs="Arial"/>
          <w:sz w:val="22"/>
          <w:szCs w:val="22"/>
        </w:rPr>
        <w:t>ж</w:t>
      </w:r>
      <w:r w:rsidRPr="00D94AFB">
        <w:rPr>
          <w:rFonts w:ascii="Arial" w:hAnsi="Arial" w:cs="Arial"/>
          <w:sz w:val="22"/>
          <w:szCs w:val="22"/>
        </w:rPr>
        <w:t>ду собой, участков:</w:t>
      </w:r>
    </w:p>
    <w:p w:rsidR="00D5017F" w:rsidRPr="00D94AFB" w:rsidRDefault="00D5017F" w:rsidP="009D4832">
      <w:pPr>
        <w:pStyle w:val="26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тепловые сети котельной</w:t>
      </w:r>
      <w:r w:rsidR="00A35460" w:rsidRPr="00D94AFB">
        <w:rPr>
          <w:rFonts w:ascii="Arial" w:hAnsi="Arial" w:cs="Arial"/>
          <w:sz w:val="22"/>
          <w:szCs w:val="22"/>
        </w:rPr>
        <w:t xml:space="preserve"> </w:t>
      </w:r>
      <w:r w:rsidR="004B4021" w:rsidRPr="00D94AFB">
        <w:rPr>
          <w:rFonts w:ascii="Arial" w:hAnsi="Arial" w:cs="Arial"/>
          <w:sz w:val="22"/>
          <w:szCs w:val="22"/>
        </w:rPr>
        <w:t>№1</w:t>
      </w:r>
      <w:r w:rsidR="00367654" w:rsidRPr="00D94AFB">
        <w:rPr>
          <w:rFonts w:ascii="Arial" w:hAnsi="Arial" w:cs="Arial"/>
          <w:sz w:val="22"/>
          <w:szCs w:val="22"/>
        </w:rPr>
        <w:t>;</w:t>
      </w:r>
    </w:p>
    <w:p w:rsidR="00D5017F" w:rsidRPr="00D94AFB" w:rsidRDefault="00D5017F" w:rsidP="009D4832">
      <w:pPr>
        <w:pStyle w:val="26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тепловые сети котельной </w:t>
      </w:r>
      <w:r w:rsidR="004B4021" w:rsidRPr="00D94AFB">
        <w:rPr>
          <w:rFonts w:ascii="Arial" w:hAnsi="Arial" w:cs="Arial"/>
          <w:sz w:val="22"/>
          <w:szCs w:val="22"/>
        </w:rPr>
        <w:t>№4</w:t>
      </w:r>
      <w:r w:rsidRPr="00D94AFB">
        <w:rPr>
          <w:rFonts w:ascii="Arial" w:hAnsi="Arial" w:cs="Arial"/>
          <w:sz w:val="22"/>
          <w:szCs w:val="22"/>
        </w:rPr>
        <w:t>;</w:t>
      </w:r>
    </w:p>
    <w:p w:rsidR="00D5017F" w:rsidRPr="00D94AFB" w:rsidRDefault="00D5017F" w:rsidP="009D4832">
      <w:pPr>
        <w:pStyle w:val="26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сети представляют собой двухтрубную систему, предназначенную для транспортировки теплоносителя от источников централизованного теплоснабжения к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требителям. Теплоснабжение на цели отопления осуществляется по закрытой схеме. </w:t>
      </w:r>
    </w:p>
    <w:p w:rsidR="00C868F2" w:rsidRPr="00D94AFB" w:rsidRDefault="00C868F2" w:rsidP="009D4832">
      <w:pPr>
        <w:pStyle w:val="26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Тепловые сети </w:t>
      </w:r>
      <w:r w:rsidR="004B4021" w:rsidRPr="00D94AFB">
        <w:rPr>
          <w:rFonts w:ascii="Arial" w:hAnsi="Arial" w:cs="Arial"/>
          <w:sz w:val="22"/>
          <w:szCs w:val="22"/>
        </w:rPr>
        <w:t>городского поселения</w:t>
      </w:r>
      <w:r w:rsidRPr="00D94AFB">
        <w:rPr>
          <w:rFonts w:ascii="Arial" w:hAnsi="Arial" w:cs="Arial"/>
          <w:sz w:val="22"/>
          <w:szCs w:val="22"/>
        </w:rPr>
        <w:t xml:space="preserve">выполнены </w:t>
      </w:r>
      <w:r w:rsidR="00CB2B90" w:rsidRPr="00D94AFB">
        <w:rPr>
          <w:rFonts w:ascii="Arial" w:hAnsi="Arial" w:cs="Arial"/>
          <w:sz w:val="22"/>
          <w:szCs w:val="22"/>
        </w:rPr>
        <w:t xml:space="preserve">из стальных труб с диаметрами от </w:t>
      </w:r>
      <w:r w:rsidR="004B4021" w:rsidRPr="00D94AFB">
        <w:rPr>
          <w:rFonts w:ascii="Arial" w:hAnsi="Arial" w:cs="Arial"/>
          <w:sz w:val="22"/>
          <w:szCs w:val="22"/>
        </w:rPr>
        <w:t>32</w:t>
      </w:r>
      <w:r w:rsidR="00CB2B90" w:rsidRPr="00D94AFB">
        <w:rPr>
          <w:rFonts w:ascii="Arial" w:hAnsi="Arial" w:cs="Arial"/>
          <w:sz w:val="22"/>
          <w:szCs w:val="22"/>
        </w:rPr>
        <w:t xml:space="preserve"> до </w:t>
      </w:r>
      <w:r w:rsidR="004B4021" w:rsidRPr="00D94AFB">
        <w:rPr>
          <w:rFonts w:ascii="Arial" w:hAnsi="Arial" w:cs="Arial"/>
          <w:sz w:val="22"/>
          <w:szCs w:val="22"/>
        </w:rPr>
        <w:t>250</w:t>
      </w:r>
      <w:r w:rsidR="00CB2B90" w:rsidRPr="00D94AFB">
        <w:rPr>
          <w:rFonts w:ascii="Arial" w:hAnsi="Arial" w:cs="Arial"/>
          <w:sz w:val="22"/>
          <w:szCs w:val="22"/>
        </w:rPr>
        <w:t xml:space="preserve"> мм </w:t>
      </w:r>
      <w:r w:rsidRPr="00D94AFB">
        <w:rPr>
          <w:rFonts w:ascii="Arial" w:hAnsi="Arial" w:cs="Arial"/>
          <w:sz w:val="22"/>
          <w:szCs w:val="22"/>
        </w:rPr>
        <w:t xml:space="preserve">надземным </w:t>
      </w:r>
      <w:r w:rsidR="004B4021" w:rsidRPr="00D94AFB">
        <w:rPr>
          <w:rFonts w:ascii="Arial" w:hAnsi="Arial" w:cs="Arial"/>
          <w:sz w:val="22"/>
          <w:szCs w:val="22"/>
        </w:rPr>
        <w:t xml:space="preserve">и подземным </w:t>
      </w:r>
      <w:r w:rsidRPr="00D94AFB">
        <w:rPr>
          <w:rFonts w:ascii="Arial" w:hAnsi="Arial" w:cs="Arial"/>
          <w:sz w:val="22"/>
          <w:szCs w:val="22"/>
        </w:rPr>
        <w:t xml:space="preserve">способом с теплоизоляцией из </w:t>
      </w:r>
      <w:r w:rsidR="00C207F0" w:rsidRPr="00D94AFB">
        <w:rPr>
          <w:rFonts w:ascii="Arial" w:hAnsi="Arial" w:cs="Arial"/>
          <w:sz w:val="22"/>
          <w:szCs w:val="22"/>
        </w:rPr>
        <w:t>минеральной ваты</w:t>
      </w:r>
      <w:r w:rsidR="004B4021" w:rsidRPr="00D94AFB">
        <w:rPr>
          <w:rFonts w:ascii="Arial" w:hAnsi="Arial" w:cs="Arial"/>
          <w:sz w:val="22"/>
          <w:szCs w:val="22"/>
        </w:rPr>
        <w:t xml:space="preserve"> и ППУ</w:t>
      </w:r>
      <w:r w:rsidRPr="00D94AFB">
        <w:rPr>
          <w:rFonts w:ascii="Arial" w:hAnsi="Arial" w:cs="Arial"/>
          <w:sz w:val="22"/>
          <w:szCs w:val="22"/>
        </w:rPr>
        <w:t>. Тепловые сети периодически ремонтируются, наиболее изношенные участки пери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дически санируются, в целом состояние тепловых сетей удовлетворительное. Компенс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ция  температурных удлинений теплопроводов осуществляется П-образными компенсат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рами.</w:t>
      </w:r>
    </w:p>
    <w:p w:rsidR="00C00FC2" w:rsidRPr="00D94AFB" w:rsidRDefault="00C00FC2" w:rsidP="00C00FC2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</w:rPr>
        <w:t xml:space="preserve">Общая протяженность тепловых сетей в двухтрубном исполнении составляет – </w:t>
      </w:r>
      <w:r w:rsidRPr="00D94AFB">
        <w:rPr>
          <w:rFonts w:ascii="Arial" w:hAnsi="Arial" w:cs="Arial"/>
          <w:color w:val="000000"/>
        </w:rPr>
        <w:t xml:space="preserve">10048 </w:t>
      </w:r>
      <w:r w:rsidRPr="00D94AFB">
        <w:rPr>
          <w:rFonts w:ascii="Arial" w:hAnsi="Arial" w:cs="Arial"/>
        </w:rPr>
        <w:t>метров, в том числе:</w:t>
      </w:r>
    </w:p>
    <w:p w:rsidR="00C00FC2" w:rsidRPr="00D94AFB" w:rsidRDefault="00C00FC2" w:rsidP="00C00FC2">
      <w:pPr>
        <w:spacing w:line="360" w:lineRule="auto"/>
        <w:ind w:firstLine="709"/>
        <w:rPr>
          <w:rFonts w:ascii="Arial" w:hAnsi="Arial" w:cs="Arial"/>
          <w:color w:val="000000"/>
        </w:rPr>
      </w:pPr>
      <w:r w:rsidRPr="00D94AFB">
        <w:rPr>
          <w:rFonts w:ascii="Arial" w:hAnsi="Arial" w:cs="Arial"/>
        </w:rPr>
        <w:t xml:space="preserve">- тепловые сети котельной №1 – </w:t>
      </w:r>
      <w:r w:rsidRPr="00D94AFB">
        <w:rPr>
          <w:rFonts w:ascii="Arial" w:hAnsi="Arial" w:cs="Arial"/>
          <w:color w:val="000000"/>
        </w:rPr>
        <w:t xml:space="preserve">5683 </w:t>
      </w:r>
      <w:r w:rsidRPr="00D94AFB">
        <w:rPr>
          <w:rFonts w:ascii="Arial" w:hAnsi="Arial" w:cs="Arial"/>
        </w:rPr>
        <w:t>метров;</w:t>
      </w:r>
    </w:p>
    <w:p w:rsidR="00C00FC2" w:rsidRPr="00D94AFB" w:rsidRDefault="00C00FC2" w:rsidP="00C00FC2">
      <w:pPr>
        <w:pStyle w:val="S"/>
        <w:spacing w:line="360" w:lineRule="auto"/>
        <w:rPr>
          <w:rFonts w:ascii="Arial" w:hAnsi="Arial" w:cs="Arial"/>
        </w:rPr>
      </w:pPr>
      <w:r w:rsidRPr="00D94AFB">
        <w:rPr>
          <w:rFonts w:ascii="Arial" w:hAnsi="Arial" w:cs="Arial"/>
        </w:rPr>
        <w:t>- тепловые сети котельной №4–</w:t>
      </w:r>
      <w:r w:rsidRPr="00D94AFB">
        <w:rPr>
          <w:rFonts w:ascii="Arial" w:hAnsi="Arial" w:cs="Arial"/>
          <w:color w:val="000000"/>
        </w:rPr>
        <w:t xml:space="preserve">4365 </w:t>
      </w:r>
      <w:r w:rsidRPr="00D94AFB">
        <w:rPr>
          <w:rFonts w:ascii="Arial" w:hAnsi="Arial" w:cs="Arial"/>
        </w:rPr>
        <w:t>метров;</w:t>
      </w:r>
    </w:p>
    <w:p w:rsidR="00952C94" w:rsidRPr="00D94AFB" w:rsidRDefault="00B642B8" w:rsidP="00C00FC2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Таким образом, тепловые сети в целом находятся в удовлетворительном состоянии. Однако местами имеются серьезные нарушения целостности теплоизоляционного слоя, что является следствием превышения нормативного срока эксплуатации трубопроводов на данных участках. Следовательно, первоочередной задачей для модернизации системы теплоснабжения является</w:t>
      </w:r>
      <w:r w:rsidR="00A35460" w:rsidRPr="00D94AFB">
        <w:rPr>
          <w:rFonts w:ascii="Arial" w:hAnsi="Arial" w:cs="Arial"/>
          <w:sz w:val="22"/>
          <w:szCs w:val="22"/>
        </w:rPr>
        <w:t xml:space="preserve"> реконструкция тепловых сетей до проведения реконструкции - ремонт</w:t>
      </w:r>
      <w:r w:rsidRPr="00D94AFB">
        <w:rPr>
          <w:rFonts w:ascii="Arial" w:hAnsi="Arial" w:cs="Arial"/>
          <w:sz w:val="22"/>
          <w:szCs w:val="22"/>
        </w:rPr>
        <w:t xml:space="preserve"> изоляции на участках, имеющих пониженные изоляционные свойства.</w:t>
      </w:r>
    </w:p>
    <w:p w:rsidR="009D4832" w:rsidRPr="00D94AFB" w:rsidRDefault="009D4832" w:rsidP="009D4832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FE2967" w:rsidRPr="00D94AFB" w:rsidRDefault="00FE2967" w:rsidP="009D483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 xml:space="preserve">2.1.3.2. </w:t>
      </w:r>
      <w:r w:rsidRPr="00D94AFB">
        <w:rPr>
          <w:rFonts w:ascii="Arial" w:hAnsi="Arial" w:cs="Arial"/>
          <w:b/>
          <w:bCs/>
          <w:sz w:val="22"/>
          <w:szCs w:val="22"/>
        </w:rPr>
        <w:t>Инженерно-геологическая характеристика грунта в местах залегания тепл</w:t>
      </w:r>
      <w:r w:rsidRPr="00D94AFB">
        <w:rPr>
          <w:rFonts w:ascii="Arial" w:hAnsi="Arial" w:cs="Arial"/>
          <w:b/>
          <w:bCs/>
          <w:sz w:val="22"/>
          <w:szCs w:val="22"/>
        </w:rPr>
        <w:t>о</w:t>
      </w:r>
      <w:r w:rsidRPr="00D94AFB">
        <w:rPr>
          <w:rFonts w:ascii="Arial" w:hAnsi="Arial" w:cs="Arial"/>
          <w:b/>
          <w:bCs/>
          <w:sz w:val="22"/>
          <w:szCs w:val="22"/>
        </w:rPr>
        <w:t>вых сетей</w:t>
      </w:r>
    </w:p>
    <w:p w:rsidR="00CA029E" w:rsidRPr="00D94AFB" w:rsidRDefault="00FE2967" w:rsidP="009D4832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По условиям рельефа, геологическому строению и гидрогеологическим условия территория </w:t>
      </w:r>
      <w:r w:rsidR="000C75EC" w:rsidRPr="00D94AFB">
        <w:rPr>
          <w:rFonts w:ascii="Arial" w:hAnsi="Arial" w:cs="Arial"/>
          <w:sz w:val="22"/>
          <w:szCs w:val="22"/>
        </w:rPr>
        <w:t xml:space="preserve">городского поселения </w:t>
      </w:r>
      <w:r w:rsidRPr="00D94AFB">
        <w:rPr>
          <w:rFonts w:ascii="Arial" w:hAnsi="Arial" w:cs="Arial"/>
          <w:color w:val="000000"/>
          <w:sz w:val="22"/>
          <w:szCs w:val="22"/>
        </w:rPr>
        <w:t>в целом благоприятна для капитального строительства, в том числе и для строительства тепловых сетей в надземном и подземном исполнении.</w:t>
      </w:r>
    </w:p>
    <w:p w:rsidR="00723F15" w:rsidRPr="00D94AFB" w:rsidRDefault="00714457" w:rsidP="009D4832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723F15" w:rsidRPr="00D94AFB" w:rsidSect="00F56980">
          <w:pgSz w:w="11906" w:h="16838"/>
          <w:pgMar w:top="1134" w:right="851" w:bottom="851" w:left="1559" w:header="709" w:footer="519" w:gutter="0"/>
          <w:cols w:space="720"/>
        </w:sect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B2437F" w:rsidRPr="00D94AFB">
        <w:rPr>
          <w:rFonts w:ascii="Arial" w:hAnsi="Arial" w:cs="Arial"/>
          <w:b/>
          <w:sz w:val="22"/>
          <w:szCs w:val="22"/>
        </w:rPr>
        <w:t>3</w:t>
      </w:r>
      <w:r w:rsidRPr="00D94AFB">
        <w:rPr>
          <w:rFonts w:ascii="Arial" w:hAnsi="Arial" w:cs="Arial"/>
          <w:b/>
          <w:sz w:val="22"/>
          <w:szCs w:val="22"/>
        </w:rPr>
        <w:t>. П</w:t>
      </w:r>
      <w:r w:rsidR="00952C94" w:rsidRPr="00D94AFB">
        <w:rPr>
          <w:rFonts w:ascii="Arial" w:hAnsi="Arial" w:cs="Arial"/>
          <w:b/>
          <w:sz w:val="22"/>
          <w:szCs w:val="22"/>
        </w:rPr>
        <w:t>араметры тепловых сетей, включая год начала эксплуатации, тип изоляции</w:t>
      </w:r>
      <w:r w:rsidR="00FB212D" w:rsidRPr="00D94AFB">
        <w:rPr>
          <w:rFonts w:ascii="Arial" w:hAnsi="Arial" w:cs="Arial"/>
          <w:b/>
          <w:sz w:val="22"/>
          <w:szCs w:val="22"/>
        </w:rPr>
        <w:t xml:space="preserve">, тип компенсирующих устройств, </w:t>
      </w:r>
      <w:r w:rsidR="00952C94" w:rsidRPr="00D94AFB">
        <w:rPr>
          <w:rFonts w:ascii="Arial" w:hAnsi="Arial" w:cs="Arial"/>
          <w:b/>
          <w:sz w:val="22"/>
          <w:szCs w:val="22"/>
        </w:rPr>
        <w:t>тип прокладки, краткую характеристику грунтов в местах прокладки с выделением наименее надежных участков, определением их м</w:t>
      </w:r>
      <w:r w:rsidR="00952C94" w:rsidRPr="00D94AFB">
        <w:rPr>
          <w:rFonts w:ascii="Arial" w:hAnsi="Arial" w:cs="Arial"/>
          <w:b/>
          <w:sz w:val="22"/>
          <w:szCs w:val="22"/>
        </w:rPr>
        <w:t>а</w:t>
      </w:r>
      <w:r w:rsidR="00952C94" w:rsidRPr="00D94AFB">
        <w:rPr>
          <w:rFonts w:ascii="Arial" w:hAnsi="Arial" w:cs="Arial"/>
          <w:b/>
          <w:sz w:val="22"/>
          <w:szCs w:val="22"/>
        </w:rPr>
        <w:t>териальной характеристики</w:t>
      </w:r>
    </w:p>
    <w:p w:rsidR="00952C94" w:rsidRPr="00D94AFB" w:rsidRDefault="00952C94" w:rsidP="009D4832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14457" w:rsidRPr="00D94AFB" w:rsidRDefault="00B24919" w:rsidP="009D4832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</w:t>
      </w:r>
      <w:r w:rsidR="00714457" w:rsidRPr="00D94AFB">
        <w:rPr>
          <w:rFonts w:ascii="Arial" w:hAnsi="Arial" w:cs="Arial"/>
          <w:sz w:val="22"/>
          <w:szCs w:val="22"/>
        </w:rPr>
        <w:t xml:space="preserve">анные о тепловых сетях для всех источников </w:t>
      </w:r>
      <w:r w:rsidR="00FB212D" w:rsidRPr="00D94AFB">
        <w:rPr>
          <w:rFonts w:ascii="Arial" w:hAnsi="Arial" w:cs="Arial"/>
          <w:sz w:val="22"/>
          <w:szCs w:val="22"/>
        </w:rPr>
        <w:t xml:space="preserve">теплоснабжения </w:t>
      </w:r>
      <w:r w:rsidR="00105777" w:rsidRPr="00D94AFB">
        <w:rPr>
          <w:rFonts w:ascii="Arial" w:hAnsi="Arial" w:cs="Arial"/>
          <w:sz w:val="22"/>
          <w:szCs w:val="22"/>
        </w:rPr>
        <w:t>городского поселения</w:t>
      </w:r>
      <w:r w:rsidRPr="00D94AFB">
        <w:rPr>
          <w:rFonts w:ascii="Arial" w:hAnsi="Arial" w:cs="Arial"/>
          <w:sz w:val="22"/>
          <w:szCs w:val="22"/>
        </w:rPr>
        <w:t>, в том числе материальная характеристика</w:t>
      </w:r>
      <w:r w:rsidRPr="00D94AFB">
        <w:rPr>
          <w:rFonts w:ascii="Arial" w:eastAsia="DejaVuSerif" w:hAnsi="Arial" w:cs="Arial"/>
          <w:sz w:val="22"/>
          <w:szCs w:val="22"/>
          <w:lang w:eastAsia="en-US"/>
        </w:rPr>
        <w:t>– су</w:t>
      </w:r>
      <w:r w:rsidRPr="00D94AFB">
        <w:rPr>
          <w:rFonts w:ascii="Arial" w:eastAsia="DejaVuSerif" w:hAnsi="Arial" w:cs="Arial"/>
          <w:sz w:val="22"/>
          <w:szCs w:val="22"/>
          <w:lang w:eastAsia="en-US"/>
        </w:rPr>
        <w:t>м</w:t>
      </w:r>
      <w:r w:rsidRPr="00D94AFB">
        <w:rPr>
          <w:rFonts w:ascii="Arial" w:eastAsia="DejaVuSerif" w:hAnsi="Arial" w:cs="Arial"/>
          <w:sz w:val="22"/>
          <w:szCs w:val="22"/>
          <w:lang w:eastAsia="en-US"/>
        </w:rPr>
        <w:t>ма произведений наружных диаметров трубопроводов участков тепловой сети на их длину –</w:t>
      </w:r>
      <w:r w:rsidR="00FB212D" w:rsidRPr="00D94AFB">
        <w:rPr>
          <w:rFonts w:ascii="Arial" w:hAnsi="Arial" w:cs="Arial"/>
          <w:sz w:val="22"/>
          <w:szCs w:val="22"/>
        </w:rPr>
        <w:t xml:space="preserve"> приведены в таблице 2.1.</w:t>
      </w:r>
      <w:r w:rsidR="00B2437F" w:rsidRPr="00D94AFB">
        <w:rPr>
          <w:rFonts w:ascii="Arial" w:hAnsi="Arial" w:cs="Arial"/>
          <w:sz w:val="22"/>
          <w:szCs w:val="22"/>
        </w:rPr>
        <w:t>4</w:t>
      </w:r>
      <w:r w:rsidR="00FB212D" w:rsidRPr="00D94AFB">
        <w:rPr>
          <w:rFonts w:ascii="Arial" w:hAnsi="Arial" w:cs="Arial"/>
          <w:sz w:val="22"/>
          <w:szCs w:val="22"/>
        </w:rPr>
        <w:t>.</w:t>
      </w:r>
    </w:p>
    <w:p w:rsidR="00105777" w:rsidRPr="00D94AFB" w:rsidRDefault="00105777" w:rsidP="00105777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Тепловые сети поселка </w:t>
      </w:r>
      <w:r w:rsidRPr="00D94AFB">
        <w:rPr>
          <w:rFonts w:ascii="Arial" w:hAnsi="Arial" w:cs="Arial"/>
          <w:b/>
          <w:sz w:val="22"/>
          <w:szCs w:val="22"/>
        </w:rPr>
        <w:t>городского поселения Куминский</w:t>
      </w:r>
    </w:p>
    <w:p w:rsidR="00105777" w:rsidRPr="00D94AFB" w:rsidRDefault="00105777" w:rsidP="00105777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eastAsia="DejaVuSerif" w:hAnsi="Arial" w:cs="Arial"/>
          <w:sz w:val="22"/>
          <w:szCs w:val="22"/>
          <w:lang w:eastAsia="en-US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2.1.4.</w:t>
      </w:r>
    </w:p>
    <w:p w:rsidR="007812CA" w:rsidRPr="00D94AFB" w:rsidRDefault="007812CA" w:rsidP="007812C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94AFB">
        <w:rPr>
          <w:rFonts w:ascii="Arial" w:hAnsi="Arial" w:cs="Arial"/>
          <w:b/>
          <w:bCs/>
          <w:color w:val="000000"/>
          <w:sz w:val="20"/>
          <w:szCs w:val="20"/>
        </w:rPr>
        <w:t>Таблица исходных данных по характеристике водяных тепловых сетей в аренде ООО "МКС" от котельных до потребителей  в г.п. Куминский Ко</w:t>
      </w:r>
      <w:r w:rsidRPr="00D94AFB">
        <w:rPr>
          <w:rFonts w:ascii="Arial" w:hAnsi="Arial" w:cs="Arial"/>
          <w:b/>
          <w:bCs/>
          <w:color w:val="000000"/>
          <w:sz w:val="20"/>
          <w:szCs w:val="20"/>
        </w:rPr>
        <w:t>н</w:t>
      </w:r>
      <w:r w:rsidRPr="00D94AFB">
        <w:rPr>
          <w:rFonts w:ascii="Arial" w:hAnsi="Arial" w:cs="Arial"/>
          <w:b/>
          <w:bCs/>
          <w:color w:val="000000"/>
          <w:sz w:val="20"/>
          <w:szCs w:val="20"/>
        </w:rPr>
        <w:t>динского района на 2019 год</w:t>
      </w:r>
      <w:r w:rsidRPr="00D94AF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812CA" w:rsidRPr="00D94AFB" w:rsidRDefault="007812CA" w:rsidP="007812C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55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66"/>
        <w:gridCol w:w="1119"/>
        <w:gridCol w:w="1418"/>
        <w:gridCol w:w="2126"/>
        <w:gridCol w:w="1276"/>
        <w:gridCol w:w="1417"/>
        <w:gridCol w:w="1700"/>
        <w:gridCol w:w="1418"/>
        <w:gridCol w:w="1574"/>
        <w:gridCol w:w="1276"/>
        <w:gridCol w:w="1402"/>
      </w:tblGrid>
      <w:tr w:rsidR="007812CA" w:rsidRPr="00D94AFB" w:rsidTr="00F43CBA">
        <w:trPr>
          <w:trHeight w:val="133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нование участка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Наружный диаметр трубопр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водов на участке Dн,м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Длина учас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 (в дву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трубном 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числении) L,м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Теплоизоляцио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ный материал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Тип пр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кладки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 ввода в эксплуат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цию (пер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кладки)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Средняя глуб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 заложения до оси труб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проводов на участке Н, 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Назначение тепловой сети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Температу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ный график работы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вой сети с указанием температуры срезки, 0С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Поправо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ч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ный коэ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фициент к нормам тепловых потерь, К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Период 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боты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вых сетей в год, ч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7812CA" w:rsidRPr="00D94AFB" w:rsidTr="00F43CBA">
        <w:trPr>
          <w:trHeight w:val="70"/>
        </w:trPr>
        <w:tc>
          <w:tcPr>
            <w:tcW w:w="15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котельная №1 "ДКВР"</w:t>
            </w:r>
          </w:p>
        </w:tc>
      </w:tr>
      <w:tr w:rsidR="007812CA" w:rsidRPr="00D94AFB" w:rsidTr="00F43CBA">
        <w:trPr>
          <w:trHeight w:val="10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полипропиленовый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короба,древесный опил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Надземно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Плиты минерал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ватные,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короба,древесный опил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Надземно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Плиты минерал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ватные,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0,089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471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Т1 -  Т3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короба,древесный опил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Надземно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короба,древесный опил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Надземно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8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 xml:space="preserve"> по котельной №1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812CA" w:rsidRPr="00D94AFB" w:rsidTr="00F43CBA">
        <w:trPr>
          <w:trHeight w:val="70"/>
        </w:trPr>
        <w:tc>
          <w:tcPr>
            <w:tcW w:w="15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котельная №4  </w:t>
            </w:r>
          </w:p>
        </w:tc>
      </w:tr>
      <w:tr w:rsidR="007812CA" w:rsidRPr="00D94AFB" w:rsidTr="00F43CBA">
        <w:trPr>
          <w:trHeight w:val="287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0,108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0,057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2430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sz w:val="20"/>
                <w:szCs w:val="20"/>
              </w:rPr>
              <w:lastRenderedPageBreak/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Подземная 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lastRenderedPageBreak/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6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lastRenderedPageBreak/>
              <w:t>Т1 -  Т3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0,057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6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Полипропиленовый утеплитель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Т1 -  Т2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Плиты минералова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ные, стеклоткань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Подземная бесканал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сеть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82°С/60°С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5712</w:t>
            </w:r>
          </w:p>
        </w:tc>
      </w:tr>
      <w:tr w:rsidR="007812CA" w:rsidRPr="00D94AFB" w:rsidTr="00F43CBA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 xml:space="preserve"> по котельной №4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812CA" w:rsidRPr="00D94AFB" w:rsidTr="00F43CBA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7812CA" w:rsidRPr="00D94AFB" w:rsidTr="00F43CBA">
        <w:trPr>
          <w:trHeight w:val="70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по ООО МКС в г.п. Куми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ский на 2019г.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12CA" w:rsidRPr="00D94AFB" w:rsidRDefault="007812CA" w:rsidP="000D633C">
            <w:pPr>
              <w:ind w:left="-93" w:right="-10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105777" w:rsidRPr="00D94AFB" w:rsidRDefault="00105777" w:rsidP="009D48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DejaVuSerif" w:hAnsi="Arial" w:cs="Arial"/>
          <w:sz w:val="22"/>
          <w:szCs w:val="22"/>
          <w:lang w:eastAsia="en-US"/>
        </w:rPr>
      </w:pPr>
    </w:p>
    <w:p w:rsidR="00A87CE3" w:rsidRPr="00D94AFB" w:rsidRDefault="00A87CE3" w:rsidP="00D12958">
      <w:pPr>
        <w:pStyle w:val="aa"/>
        <w:rPr>
          <w:rFonts w:ascii="Arial" w:hAnsi="Arial" w:cs="Arial"/>
          <w:spacing w:val="-10"/>
        </w:rPr>
      </w:pPr>
    </w:p>
    <w:p w:rsidR="00A87CE3" w:rsidRPr="00D94AFB" w:rsidRDefault="00A87CE3" w:rsidP="00D12958">
      <w:pPr>
        <w:pStyle w:val="aa"/>
        <w:rPr>
          <w:rFonts w:ascii="Arial" w:hAnsi="Arial" w:cs="Arial"/>
          <w:spacing w:val="-10"/>
        </w:rPr>
        <w:sectPr w:rsidR="00A87CE3" w:rsidRPr="00D94AFB" w:rsidSect="00723F15">
          <w:pgSz w:w="16838" w:h="11906" w:orient="landscape"/>
          <w:pgMar w:top="851" w:right="851" w:bottom="1559" w:left="1134" w:header="709" w:footer="519" w:gutter="0"/>
          <w:cols w:space="720"/>
          <w:docGrid w:linePitch="326"/>
        </w:sectPr>
      </w:pPr>
    </w:p>
    <w:p w:rsidR="00A87CE3" w:rsidRPr="00D94AFB" w:rsidRDefault="00A87CE3" w:rsidP="00D12958">
      <w:pPr>
        <w:pStyle w:val="aa"/>
        <w:rPr>
          <w:rFonts w:ascii="Arial" w:hAnsi="Arial" w:cs="Arial"/>
          <w:spacing w:val="-10"/>
        </w:rPr>
      </w:pPr>
    </w:p>
    <w:p w:rsidR="001F0452" w:rsidRPr="00D94AFB" w:rsidRDefault="00663968" w:rsidP="009D4832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1F0452" w:rsidRPr="00D94AFB">
        <w:rPr>
          <w:rFonts w:ascii="Arial" w:hAnsi="Arial" w:cs="Arial"/>
          <w:b/>
          <w:sz w:val="22"/>
          <w:szCs w:val="22"/>
        </w:rPr>
        <w:t>4</w:t>
      </w:r>
      <w:r w:rsidRPr="00D94AFB">
        <w:rPr>
          <w:rFonts w:ascii="Arial" w:hAnsi="Arial" w:cs="Arial"/>
          <w:b/>
          <w:sz w:val="22"/>
          <w:szCs w:val="22"/>
        </w:rPr>
        <w:t>. Описание типов и количества секционирующей и регулирующей арматуры на тепловых сетях</w:t>
      </w:r>
    </w:p>
    <w:p w:rsidR="00663968" w:rsidRPr="00D94AFB" w:rsidRDefault="00663968" w:rsidP="009D4832">
      <w:pPr>
        <w:pStyle w:val="aa"/>
        <w:spacing w:line="360" w:lineRule="auto"/>
        <w:ind w:firstLine="709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На тепловых сетях установлена 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 xml:space="preserve">запорная и регулирующая арматура: </w:t>
      </w:r>
    </w:p>
    <w:p w:rsidR="00663968" w:rsidRPr="00D94AFB" w:rsidRDefault="00663968" w:rsidP="009D4832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на выходе из источников тепловой энергии; </w:t>
      </w:r>
    </w:p>
    <w:p w:rsidR="00663968" w:rsidRPr="00D94AFB" w:rsidRDefault="00663968" w:rsidP="009D4832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в узлах на трубопроводах ответвлений; </w:t>
      </w:r>
    </w:p>
    <w:p w:rsidR="00663968" w:rsidRPr="00D94AFB" w:rsidRDefault="00663968" w:rsidP="009D4832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в индивидуальных тепловых пунктах </w:t>
      </w:r>
      <w:r w:rsidR="00086E4F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потребителей;</w:t>
      </w:r>
    </w:p>
    <w:p w:rsidR="00663968" w:rsidRPr="00D94AFB" w:rsidRDefault="00663968" w:rsidP="009D48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Основным видом запорной арматуры на тепловых сетях являются стальные з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а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движки с ручным приводом, шаровые клапаны и дисковые затворы. </w:t>
      </w:r>
    </w:p>
    <w:p w:rsidR="009D4832" w:rsidRPr="00D94AFB" w:rsidRDefault="009D4832" w:rsidP="009D48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663968" w:rsidRPr="00D94AFB" w:rsidRDefault="0065134F" w:rsidP="009D4832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1F0452" w:rsidRPr="00D94AFB">
        <w:rPr>
          <w:rFonts w:ascii="Arial" w:hAnsi="Arial" w:cs="Arial"/>
          <w:b/>
          <w:sz w:val="22"/>
          <w:szCs w:val="22"/>
        </w:rPr>
        <w:t>5</w:t>
      </w:r>
      <w:r w:rsidRPr="00D94AFB">
        <w:rPr>
          <w:rFonts w:ascii="Arial" w:hAnsi="Arial" w:cs="Arial"/>
          <w:b/>
          <w:sz w:val="22"/>
          <w:szCs w:val="22"/>
        </w:rPr>
        <w:t>. Описание типов и строительных особенностей тепловых камер и павильонов</w:t>
      </w:r>
    </w:p>
    <w:p w:rsidR="003F5EA0" w:rsidRPr="00D94AFB" w:rsidRDefault="003F5EA0" w:rsidP="009D4832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Павильонов для размещения регулирующей и отключающей арматуры на тепловых сетях </w:t>
      </w:r>
      <w:r w:rsidR="009A1CBA" w:rsidRPr="00D94AFB">
        <w:rPr>
          <w:rFonts w:ascii="Arial" w:hAnsi="Arial" w:cs="Arial"/>
          <w:sz w:val="22"/>
          <w:szCs w:val="22"/>
        </w:rPr>
        <w:t>поселения</w:t>
      </w:r>
      <w:r w:rsidRPr="00D94AFB">
        <w:rPr>
          <w:rFonts w:ascii="Arial" w:hAnsi="Arial" w:cs="Arial"/>
          <w:sz w:val="22"/>
          <w:szCs w:val="22"/>
        </w:rPr>
        <w:t xml:space="preserve"> нет.</w:t>
      </w:r>
    </w:p>
    <w:p w:rsidR="009A1CBA" w:rsidRPr="00D94AFB" w:rsidRDefault="009A1CBA" w:rsidP="009D4832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12958" w:rsidRPr="00D94AFB" w:rsidRDefault="0018741A" w:rsidP="009D4832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8B40FA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>. Описание графиков регулирования отпуска тепла в тепловые сети с анал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зом их обоснованности</w:t>
      </w:r>
    </w:p>
    <w:p w:rsidR="009A1CBA" w:rsidRPr="00D94AFB" w:rsidRDefault="00C00FC2" w:rsidP="009D48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hAnsi="Arial" w:cs="Arial"/>
        </w:rPr>
        <w:t>Способ регулирования отпуска тепловой энергии котельными поселения к</w:t>
      </w:r>
      <w:r w:rsidRPr="00D94AFB">
        <w:rPr>
          <w:rFonts w:ascii="Arial" w:hAnsi="Arial" w:cs="Arial"/>
        </w:rPr>
        <w:t>а</w:t>
      </w:r>
      <w:r w:rsidRPr="00D94AFB">
        <w:rPr>
          <w:rFonts w:ascii="Arial" w:hAnsi="Arial" w:cs="Arial"/>
        </w:rPr>
        <w:t>чественный с температурой воды в подающем трубопроводе 82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 при температуре наружного воздуха – 40</w:t>
      </w:r>
      <w:r w:rsidRPr="00D94AFB">
        <w:rPr>
          <w:rFonts w:ascii="Arial" w:hAnsi="Arial" w:cs="Arial"/>
          <w:vertAlign w:val="superscript"/>
        </w:rPr>
        <w:t>о</w:t>
      </w:r>
      <w:r w:rsidRPr="00D94AFB">
        <w:rPr>
          <w:rFonts w:ascii="Arial" w:hAnsi="Arial" w:cs="Arial"/>
        </w:rPr>
        <w:t>С.</w:t>
      </w:r>
      <w:r w:rsidR="00A21134" w:rsidRPr="00D94AFB">
        <w:rPr>
          <w:rFonts w:ascii="Arial" w:hAnsi="Arial" w:cs="Arial"/>
          <w:sz w:val="22"/>
          <w:szCs w:val="22"/>
        </w:rPr>
        <w:t xml:space="preserve"> </w:t>
      </w:r>
      <w:r w:rsidR="001F7913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Ц</w:t>
      </w:r>
      <w:r w:rsidR="0018741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</w:t>
      </w:r>
      <w:r w:rsidR="009A1CB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D12958" w:rsidRPr="00D94AFB" w:rsidRDefault="00D12958" w:rsidP="009D483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D12958" w:rsidRPr="00D94AFB" w:rsidRDefault="00CB11FE" w:rsidP="004A5FA3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9A1CBA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 Гидравлические режимы тепловых сетей и пьезометрические графики</w:t>
      </w:r>
    </w:p>
    <w:p w:rsidR="00D12958" w:rsidRPr="00D94AFB" w:rsidRDefault="00CB11FE" w:rsidP="004A5FA3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Утверждённых гидравлических режимов работы и пьезометрических графиков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ловых сетей нет.</w:t>
      </w:r>
    </w:p>
    <w:p w:rsidR="00D12958" w:rsidRPr="00D94AFB" w:rsidRDefault="00CB11FE" w:rsidP="004A5FA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ходе выполнения работы выполнены гидравлические расчеты с применением </w:t>
      </w:r>
      <w:r w:rsidR="008B40FA" w:rsidRPr="00D94AFB">
        <w:rPr>
          <w:rFonts w:ascii="Arial" w:hAnsi="Arial" w:cs="Arial"/>
          <w:sz w:val="22"/>
          <w:szCs w:val="22"/>
        </w:rPr>
        <w:t xml:space="preserve">программно-расчетного комплекса для систем теплоснабжения </w:t>
      </w:r>
      <w:r w:rsidR="008B40FA" w:rsidRPr="00D94AFB">
        <w:rPr>
          <w:rFonts w:ascii="Arial" w:hAnsi="Arial" w:cs="Arial"/>
          <w:sz w:val="22"/>
          <w:szCs w:val="22"/>
          <w:lang w:val="en-US"/>
        </w:rPr>
        <w:t>ZuluThermo</w:t>
      </w:r>
      <w:r w:rsidR="008B40FA" w:rsidRPr="00D94AFB">
        <w:rPr>
          <w:rFonts w:ascii="Arial" w:hAnsi="Arial" w:cs="Arial"/>
          <w:sz w:val="22"/>
          <w:szCs w:val="22"/>
        </w:rPr>
        <w:t>7.0</w:t>
      </w:r>
      <w:r w:rsidRPr="00D94AFB">
        <w:rPr>
          <w:rFonts w:ascii="Arial" w:hAnsi="Arial" w:cs="Arial"/>
          <w:sz w:val="22"/>
          <w:szCs w:val="22"/>
        </w:rPr>
        <w:t>. Результа</w:t>
      </w:r>
      <w:r w:rsidR="000F4791" w:rsidRPr="00D94AFB">
        <w:rPr>
          <w:rFonts w:ascii="Arial" w:hAnsi="Arial" w:cs="Arial"/>
          <w:sz w:val="22"/>
          <w:szCs w:val="22"/>
        </w:rPr>
        <w:t>ты расчетов приведены в разделе</w:t>
      </w:r>
      <w:r w:rsidR="006F0638" w:rsidRPr="00D94AFB">
        <w:rPr>
          <w:rFonts w:ascii="Arial" w:hAnsi="Arial" w:cs="Arial"/>
          <w:sz w:val="22"/>
          <w:szCs w:val="22"/>
        </w:rPr>
        <w:t xml:space="preserve"> 2.</w:t>
      </w:r>
      <w:r w:rsidR="00251269" w:rsidRPr="00D94AFB">
        <w:rPr>
          <w:rFonts w:ascii="Arial" w:hAnsi="Arial" w:cs="Arial"/>
          <w:sz w:val="22"/>
          <w:szCs w:val="22"/>
        </w:rPr>
        <w:t>3</w:t>
      </w:r>
      <w:r w:rsidR="006F0638" w:rsidRPr="00D94AFB">
        <w:rPr>
          <w:rFonts w:ascii="Arial" w:hAnsi="Arial" w:cs="Arial"/>
          <w:sz w:val="22"/>
          <w:szCs w:val="22"/>
        </w:rPr>
        <w:t>.</w:t>
      </w:r>
      <w:r w:rsidR="00251269" w:rsidRPr="00D94AFB">
        <w:rPr>
          <w:rFonts w:ascii="Arial" w:hAnsi="Arial" w:cs="Arial"/>
          <w:sz w:val="22"/>
          <w:szCs w:val="22"/>
        </w:rPr>
        <w:t>2.</w:t>
      </w:r>
    </w:p>
    <w:p w:rsidR="009A1CBA" w:rsidRPr="00D94AFB" w:rsidRDefault="009A1CBA" w:rsidP="004A5FA3">
      <w:pPr>
        <w:spacing w:line="360" w:lineRule="auto"/>
        <w:ind w:firstLine="709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D12958" w:rsidRPr="00D94AFB" w:rsidRDefault="00C31E7D" w:rsidP="004A5FA3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9A1CBA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 Статистику отказов тепловых сетей (аварий, инцидентов) за последние 5 лет</w:t>
      </w:r>
    </w:p>
    <w:p w:rsidR="00C31E7D" w:rsidRPr="00D94AFB" w:rsidRDefault="00C31E7D" w:rsidP="004A5FA3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Крупны</w:t>
      </w:r>
      <w:r w:rsidR="006F0638" w:rsidRPr="00D94AFB">
        <w:rPr>
          <w:rFonts w:ascii="Arial" w:hAnsi="Arial" w:cs="Arial"/>
          <w:sz w:val="22"/>
          <w:szCs w:val="22"/>
        </w:rPr>
        <w:t xml:space="preserve">х отказов, приводящих к перебою </w:t>
      </w:r>
      <w:r w:rsidRPr="00D94AFB">
        <w:rPr>
          <w:rFonts w:ascii="Arial" w:hAnsi="Arial" w:cs="Arial"/>
          <w:sz w:val="22"/>
          <w:szCs w:val="22"/>
        </w:rPr>
        <w:t xml:space="preserve">теплоснабжения потребителей более двух часов за последние 5 лет не </w:t>
      </w:r>
      <w:r w:rsidR="004A5FA3" w:rsidRPr="00D94AFB">
        <w:rPr>
          <w:rFonts w:ascii="Arial" w:hAnsi="Arial" w:cs="Arial"/>
          <w:sz w:val="22"/>
          <w:szCs w:val="22"/>
        </w:rPr>
        <w:t>происходило</w:t>
      </w:r>
      <w:r w:rsidRPr="00D94AFB">
        <w:rPr>
          <w:rFonts w:ascii="Arial" w:hAnsi="Arial" w:cs="Arial"/>
          <w:sz w:val="22"/>
          <w:szCs w:val="22"/>
        </w:rPr>
        <w:t>.</w:t>
      </w:r>
    </w:p>
    <w:p w:rsidR="009A1CBA" w:rsidRPr="00D94AFB" w:rsidRDefault="009A1CBA" w:rsidP="004A5FA3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</w:p>
    <w:p w:rsidR="009A33F9" w:rsidRPr="00D94AFB" w:rsidRDefault="009A33F9" w:rsidP="004A5FA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055895" w:rsidRPr="00D94AFB">
        <w:rPr>
          <w:rFonts w:ascii="Arial" w:hAnsi="Arial" w:cs="Arial"/>
          <w:b/>
          <w:sz w:val="22"/>
          <w:szCs w:val="22"/>
        </w:rPr>
        <w:t>9</w:t>
      </w:r>
      <w:r w:rsidRPr="00D94AFB">
        <w:rPr>
          <w:rFonts w:ascii="Arial" w:hAnsi="Arial" w:cs="Arial"/>
          <w:b/>
          <w:sz w:val="22"/>
          <w:szCs w:val="22"/>
        </w:rPr>
        <w:t>. Описание процедур диагностики состояния тепловых сетей и планирования капитальных (текущих) ремонтов</w:t>
      </w:r>
    </w:p>
    <w:p w:rsidR="00D12958" w:rsidRPr="00D94AFB" w:rsidRDefault="009A33F9" w:rsidP="004A5FA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Диагностика тепловых сетей проводится во время подготовки к ОЗП – проводятся гидравлические испытания тепловых сетей, на основании испытаний планируются кап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тальные ремонты.</w:t>
      </w:r>
    </w:p>
    <w:p w:rsidR="007D60F5" w:rsidRPr="00D94AFB" w:rsidRDefault="007D60F5" w:rsidP="00AA2C6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AA2C69" w:rsidRPr="00D94AFB" w:rsidRDefault="00AA2C69" w:rsidP="004A5FA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</w:t>
      </w:r>
      <w:r w:rsidR="00D3013D" w:rsidRPr="00D94AFB">
        <w:rPr>
          <w:rFonts w:ascii="Arial" w:hAnsi="Arial" w:cs="Arial"/>
          <w:b/>
          <w:sz w:val="22"/>
          <w:szCs w:val="22"/>
        </w:rPr>
        <w:t>1</w:t>
      </w:r>
      <w:r w:rsidR="00055895" w:rsidRPr="00D94AFB">
        <w:rPr>
          <w:rFonts w:ascii="Arial" w:hAnsi="Arial" w:cs="Arial"/>
          <w:b/>
          <w:sz w:val="22"/>
          <w:szCs w:val="22"/>
        </w:rPr>
        <w:t>0</w:t>
      </w:r>
      <w:r w:rsidRPr="00D94AFB">
        <w:rPr>
          <w:rFonts w:ascii="Arial" w:hAnsi="Arial" w:cs="Arial"/>
          <w:b/>
          <w:sz w:val="22"/>
          <w:szCs w:val="22"/>
        </w:rPr>
        <w:t>.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</w:r>
    </w:p>
    <w:p w:rsidR="00D12958" w:rsidRPr="00D94AFB" w:rsidRDefault="00AA2C69" w:rsidP="004A5FA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результате гидравлической опрессовки тепловых сетей, проводимой после око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чания отопительного периода  выявляются аварийные участки тепловых сетей и проводя</w:t>
      </w:r>
      <w:r w:rsidRPr="00D94AFB">
        <w:rPr>
          <w:rFonts w:ascii="Arial" w:hAnsi="Arial" w:cs="Arial"/>
          <w:sz w:val="22"/>
          <w:szCs w:val="22"/>
        </w:rPr>
        <w:t>т</w:t>
      </w:r>
      <w:r w:rsidRPr="00D94AFB">
        <w:rPr>
          <w:rFonts w:ascii="Arial" w:hAnsi="Arial" w:cs="Arial"/>
          <w:sz w:val="22"/>
          <w:szCs w:val="22"/>
        </w:rPr>
        <w:t>ся ремонтные работы. Планово-предупредительные ремонты проводятся в зависимости от сроков эксплуатируемых участков и характера предыдущих отказов тепловых сетей.</w:t>
      </w:r>
    </w:p>
    <w:p w:rsidR="009A1CBA" w:rsidRPr="00D94AFB" w:rsidRDefault="009A1CBA" w:rsidP="004A5FA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D12958" w:rsidRPr="00D94AFB" w:rsidRDefault="008B40FA" w:rsidP="004A5FA3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D3013D" w:rsidRPr="00D94AFB">
        <w:rPr>
          <w:rFonts w:ascii="Arial" w:hAnsi="Arial" w:cs="Arial"/>
          <w:b/>
          <w:sz w:val="22"/>
          <w:szCs w:val="22"/>
        </w:rPr>
        <w:t>1.3.1</w:t>
      </w:r>
      <w:r w:rsidR="00055895" w:rsidRPr="00D94AFB">
        <w:rPr>
          <w:rFonts w:ascii="Arial" w:hAnsi="Arial" w:cs="Arial"/>
          <w:b/>
          <w:sz w:val="22"/>
          <w:szCs w:val="22"/>
        </w:rPr>
        <w:t>1</w:t>
      </w:r>
      <w:r w:rsidR="00AB1BF0" w:rsidRPr="00D94AFB">
        <w:rPr>
          <w:rFonts w:ascii="Arial" w:hAnsi="Arial" w:cs="Arial"/>
          <w:b/>
          <w:sz w:val="22"/>
          <w:szCs w:val="22"/>
        </w:rPr>
        <w:t>. Описание нормативов технологических потерь при передаче тепловой эне</w:t>
      </w:r>
      <w:r w:rsidR="00AB1BF0" w:rsidRPr="00D94AFB">
        <w:rPr>
          <w:rFonts w:ascii="Arial" w:hAnsi="Arial" w:cs="Arial"/>
          <w:b/>
          <w:sz w:val="22"/>
          <w:szCs w:val="22"/>
        </w:rPr>
        <w:t>р</w:t>
      </w:r>
      <w:r w:rsidR="00AB1BF0" w:rsidRPr="00D94AFB">
        <w:rPr>
          <w:rFonts w:ascii="Arial" w:hAnsi="Arial" w:cs="Arial"/>
          <w:b/>
          <w:sz w:val="22"/>
          <w:szCs w:val="22"/>
        </w:rPr>
        <w:t>гии (мощности), теплоносителя, включаемых в расчет отпущенных тепловой энергии (мощности) и теплоносителя</w:t>
      </w:r>
    </w:p>
    <w:p w:rsidR="00D12958" w:rsidRPr="00D94AFB" w:rsidRDefault="00AB1BF0" w:rsidP="004A5FA3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Нормативы технологических потерь при передаче тепловой энергии разрабатыв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а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ются для каждой теплосетевой организации. Разработка нормативов технологических п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нагрузки.</w:t>
      </w:r>
    </w:p>
    <w:p w:rsidR="00A23C40" w:rsidRPr="00D94AFB" w:rsidRDefault="00A23C40" w:rsidP="004A5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 нормативам технологических потерь относятся потери и затраты энергетических ресурсов, обусловленные техническим состоянием теплопроводов и оборудования и те</w:t>
      </w:r>
      <w:r w:rsidRPr="00D94AFB">
        <w:rPr>
          <w:rFonts w:ascii="Arial" w:hAnsi="Arial" w:cs="Arial"/>
          <w:sz w:val="22"/>
          <w:szCs w:val="22"/>
        </w:rPr>
        <w:t>х</w:t>
      </w:r>
      <w:r w:rsidRPr="00D94AFB">
        <w:rPr>
          <w:rFonts w:ascii="Arial" w:hAnsi="Arial" w:cs="Arial"/>
          <w:sz w:val="22"/>
          <w:szCs w:val="22"/>
        </w:rPr>
        <w:t>ническими решениями по надежному обеспечению потребителей тепловой энергией и с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зданию безопасных условий эксплуатации тепловых сетей, а именно:</w:t>
      </w:r>
    </w:p>
    <w:p w:rsidR="00AB1BF0" w:rsidRPr="00D94AFB" w:rsidRDefault="001C1E3C" w:rsidP="004A5FA3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AB1BF0" w:rsidRPr="00D94AFB">
        <w:rPr>
          <w:rFonts w:ascii="Arial" w:hAnsi="Arial" w:cs="Arial"/>
          <w:sz w:val="22"/>
          <w:szCs w:val="22"/>
        </w:rPr>
        <w:t>потери и затраты тепло</w:t>
      </w:r>
      <w:r w:rsidR="009C68C7" w:rsidRPr="00D94AFB">
        <w:rPr>
          <w:rFonts w:ascii="Arial" w:hAnsi="Arial" w:cs="Arial"/>
          <w:sz w:val="22"/>
          <w:szCs w:val="22"/>
        </w:rPr>
        <w:t>носителей</w:t>
      </w:r>
      <w:r w:rsidR="00AB1BF0" w:rsidRPr="00D94AFB">
        <w:rPr>
          <w:rFonts w:ascii="Arial" w:hAnsi="Arial" w:cs="Arial"/>
          <w:sz w:val="22"/>
          <w:szCs w:val="22"/>
        </w:rPr>
        <w:t>;</w:t>
      </w:r>
    </w:p>
    <w:p w:rsidR="00AB1BF0" w:rsidRPr="00D94AFB" w:rsidRDefault="001C1E3C" w:rsidP="004A5FA3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AB1BF0" w:rsidRPr="00D94AFB">
        <w:rPr>
          <w:rFonts w:ascii="Arial" w:hAnsi="Arial" w:cs="Arial"/>
          <w:sz w:val="22"/>
          <w:szCs w:val="22"/>
        </w:rPr>
        <w:t>потери тепловой энергии в тепловых сетях теплопередачей через теплоизоляц</w:t>
      </w:r>
      <w:r w:rsidR="00AB1BF0" w:rsidRPr="00D94AFB">
        <w:rPr>
          <w:rFonts w:ascii="Arial" w:hAnsi="Arial" w:cs="Arial"/>
          <w:sz w:val="22"/>
          <w:szCs w:val="22"/>
        </w:rPr>
        <w:t>и</w:t>
      </w:r>
      <w:r w:rsidR="00AB1BF0" w:rsidRPr="00D94AFB">
        <w:rPr>
          <w:rFonts w:ascii="Arial" w:hAnsi="Arial" w:cs="Arial"/>
          <w:sz w:val="22"/>
          <w:szCs w:val="22"/>
        </w:rPr>
        <w:t>онные конструкции теплопроводов и с потерями и затратами тепло</w:t>
      </w:r>
      <w:r w:rsidR="009C68C7" w:rsidRPr="00D94AFB">
        <w:rPr>
          <w:rFonts w:ascii="Arial" w:hAnsi="Arial" w:cs="Arial"/>
          <w:sz w:val="22"/>
          <w:szCs w:val="22"/>
        </w:rPr>
        <w:t>носителей</w:t>
      </w:r>
      <w:r w:rsidR="00AB1BF0" w:rsidRPr="00D94AFB">
        <w:rPr>
          <w:rFonts w:ascii="Arial" w:hAnsi="Arial" w:cs="Arial"/>
          <w:sz w:val="22"/>
          <w:szCs w:val="22"/>
        </w:rPr>
        <w:t>;</w:t>
      </w:r>
    </w:p>
    <w:p w:rsidR="00A23C40" w:rsidRPr="00D94AFB" w:rsidRDefault="001C1E3C" w:rsidP="004A5FA3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="00AB1BF0" w:rsidRPr="00D94AFB">
        <w:rPr>
          <w:rFonts w:ascii="Arial" w:hAnsi="Arial" w:cs="Arial"/>
          <w:sz w:val="22"/>
          <w:szCs w:val="22"/>
        </w:rPr>
        <w:t>затраты электрической энерг</w:t>
      </w:r>
      <w:r w:rsidRPr="00D94AFB">
        <w:rPr>
          <w:rFonts w:ascii="Arial" w:hAnsi="Arial" w:cs="Arial"/>
          <w:sz w:val="22"/>
          <w:szCs w:val="22"/>
        </w:rPr>
        <w:t>ии на передачу тепловой энергии;</w:t>
      </w:r>
    </w:p>
    <w:p w:rsidR="00A23C40" w:rsidRPr="00D94AFB" w:rsidRDefault="00A23C40" w:rsidP="004A5FA3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 нормируемым технологическим затратам теплоносителя относятся:</w:t>
      </w:r>
    </w:p>
    <w:p w:rsidR="00A23C40" w:rsidRPr="00D94AFB" w:rsidRDefault="00A23C40" w:rsidP="004A5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затраты теплоносителя на заполнение трубопроводов тепловых сетей перед пу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>ком после плановых ремонтов и при подключении новых участков тепловых сетей;</w:t>
      </w:r>
    </w:p>
    <w:p w:rsidR="00A23C40" w:rsidRPr="00D94AFB" w:rsidRDefault="00A23C40" w:rsidP="004A5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технологические сливы теплоносителя средствами автоматического регулиров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ния теплового и гидравлического режима, а также защиты оборудования;</w:t>
      </w:r>
    </w:p>
    <w:p w:rsidR="00D12958" w:rsidRPr="00D94AFB" w:rsidRDefault="00A23C40" w:rsidP="004A5FA3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технически обоснованные затраты теплоносителя на плановые эксплуатационные испытания тепловых сетей и другие регламентные работы;</w:t>
      </w:r>
    </w:p>
    <w:p w:rsidR="00A23C40" w:rsidRPr="00D94AFB" w:rsidRDefault="00A23C40" w:rsidP="004A5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ля с его утечкой через неплотности в арматуре и трубопроводах тепловых сетей в пред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лах, установленных </w:t>
      </w:r>
      <w:hyperlink r:id="rId14" w:history="1">
        <w:r w:rsidRPr="00D94AFB">
          <w:rPr>
            <w:rFonts w:ascii="Arial" w:hAnsi="Arial" w:cs="Arial"/>
            <w:sz w:val="22"/>
            <w:szCs w:val="22"/>
          </w:rPr>
          <w:t>правилами</w:t>
        </w:r>
      </w:hyperlink>
      <w:r w:rsidRPr="00D94AFB">
        <w:rPr>
          <w:rFonts w:ascii="Arial" w:hAnsi="Arial" w:cs="Arial"/>
          <w:sz w:val="22"/>
          <w:szCs w:val="22"/>
        </w:rPr>
        <w:t xml:space="preserve"> технической эксплуатации тепловых энергоустановок.</w:t>
      </w:r>
    </w:p>
    <w:p w:rsidR="008B40FA" w:rsidRPr="00D94AFB" w:rsidRDefault="00A23C40" w:rsidP="004A5FA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Определение нормативных технологических потерь тепловой энергии теплоперед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 xml:space="preserve">чей через теплоизоляционные конструкции трубопроводов производится на базе значений </w:t>
      </w:r>
      <w:r w:rsidRPr="00D94AFB">
        <w:rPr>
          <w:rFonts w:ascii="Arial" w:hAnsi="Arial" w:cs="Arial"/>
          <w:sz w:val="22"/>
          <w:szCs w:val="22"/>
        </w:rPr>
        <w:lastRenderedPageBreak/>
        <w:t>часовых тепловых потерь при среднегодовых условиях эксплуатации тепловых сетей.</w:t>
      </w:r>
      <w:r w:rsidR="00027902" w:rsidRPr="00D94AFB">
        <w:rPr>
          <w:rFonts w:ascii="Arial" w:hAnsi="Arial" w:cs="Arial"/>
          <w:sz w:val="22"/>
          <w:szCs w:val="22"/>
        </w:rPr>
        <w:t xml:space="preserve"> Определение нормативных значений часовых тепловых потерь для среднегодовых (сре</w:t>
      </w:r>
      <w:r w:rsidR="00027902" w:rsidRPr="00D94AFB">
        <w:rPr>
          <w:rFonts w:ascii="Arial" w:hAnsi="Arial" w:cs="Arial"/>
          <w:sz w:val="22"/>
          <w:szCs w:val="22"/>
        </w:rPr>
        <w:t>д</w:t>
      </w:r>
      <w:r w:rsidR="00027902" w:rsidRPr="00D94AFB">
        <w:rPr>
          <w:rFonts w:ascii="Arial" w:hAnsi="Arial" w:cs="Arial"/>
          <w:sz w:val="22"/>
          <w:szCs w:val="22"/>
        </w:rPr>
        <w:t>несезонных) условий эксплуатации трубопроводов тепловых сетей производится в завис</w:t>
      </w:r>
      <w:r w:rsidR="00027902" w:rsidRPr="00D94AFB">
        <w:rPr>
          <w:rFonts w:ascii="Arial" w:hAnsi="Arial" w:cs="Arial"/>
          <w:sz w:val="22"/>
          <w:szCs w:val="22"/>
        </w:rPr>
        <w:t>и</w:t>
      </w:r>
      <w:r w:rsidR="00027902" w:rsidRPr="00D94AFB">
        <w:rPr>
          <w:rFonts w:ascii="Arial" w:hAnsi="Arial" w:cs="Arial"/>
          <w:sz w:val="22"/>
          <w:szCs w:val="22"/>
        </w:rPr>
        <w:t>мости от года проектирования теплопроводов. Значения тепловых потерь трубопроводами тепловых сетей за год, определяются на основании значений часовых тепловых потерь при среднегодовых (среднесезонных) условиях эксплуатации.</w:t>
      </w:r>
    </w:p>
    <w:p w:rsidR="00816A00" w:rsidRPr="00D94AFB" w:rsidRDefault="008B40FA" w:rsidP="004A5FA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х</w:t>
      </w:r>
      <w:r w:rsidR="00816A00" w:rsidRPr="00D94AFB">
        <w:rPr>
          <w:rFonts w:ascii="Arial" w:hAnsi="Arial" w:cs="Arial"/>
          <w:sz w:val="22"/>
          <w:szCs w:val="22"/>
        </w:rPr>
        <w:t>оде выполнения работы выполнены</w:t>
      </w:r>
      <w:r w:rsidRPr="00D94AFB">
        <w:rPr>
          <w:rFonts w:ascii="Arial" w:hAnsi="Arial" w:cs="Arial"/>
          <w:sz w:val="22"/>
          <w:szCs w:val="22"/>
        </w:rPr>
        <w:t xml:space="preserve"> расчеты </w:t>
      </w:r>
      <w:r w:rsidR="00816A00" w:rsidRPr="00D94AFB">
        <w:rPr>
          <w:rFonts w:ascii="Arial" w:hAnsi="Arial" w:cs="Arial"/>
          <w:sz w:val="22"/>
          <w:szCs w:val="22"/>
        </w:rPr>
        <w:t>потерь тепловой энергии</w:t>
      </w:r>
      <w:r w:rsidRPr="00D94AFB">
        <w:rPr>
          <w:rFonts w:ascii="Arial" w:hAnsi="Arial" w:cs="Arial"/>
          <w:sz w:val="22"/>
          <w:szCs w:val="22"/>
        </w:rPr>
        <w:t>. Результ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ты расчетов приведены в таблице 2.1.</w:t>
      </w:r>
      <w:r w:rsidR="009A1CBA" w:rsidRPr="00D94AFB">
        <w:rPr>
          <w:rFonts w:ascii="Arial" w:hAnsi="Arial" w:cs="Arial"/>
          <w:sz w:val="22"/>
          <w:szCs w:val="22"/>
        </w:rPr>
        <w:t>5</w:t>
      </w:r>
      <w:r w:rsidRPr="00D94AFB">
        <w:rPr>
          <w:rFonts w:ascii="Arial" w:hAnsi="Arial" w:cs="Arial"/>
          <w:sz w:val="22"/>
          <w:szCs w:val="22"/>
        </w:rPr>
        <w:t>.</w:t>
      </w:r>
    </w:p>
    <w:p w:rsidR="009C68C7" w:rsidRPr="00D94AFB" w:rsidRDefault="009C68C7" w:rsidP="004A5FA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2"/>
        <w:gridCol w:w="7671"/>
        <w:gridCol w:w="1230"/>
        <w:gridCol w:w="719"/>
      </w:tblGrid>
      <w:tr w:rsidR="009C68C7" w:rsidRPr="00D94AFB" w:rsidTr="00B07808">
        <w:trPr>
          <w:trHeight w:val="300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8C7" w:rsidRPr="00D94AFB" w:rsidRDefault="009C68C7" w:rsidP="004A5FA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Потери тепловой энергии при транспортировке</w:t>
            </w:r>
          </w:p>
        </w:tc>
      </w:tr>
      <w:tr w:rsidR="009C68C7" w:rsidRPr="00D94AFB" w:rsidTr="00B07808">
        <w:trPr>
          <w:trHeight w:val="300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8C7" w:rsidRPr="00D94AFB" w:rsidRDefault="009C68C7" w:rsidP="009A1CBA">
            <w:pPr>
              <w:spacing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Таблица 2.1.</w:t>
            </w:r>
            <w:r w:rsidR="009A1CBA" w:rsidRPr="00D94AF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B07808" w:rsidRPr="00D94AFB" w:rsidTr="00B07808">
        <w:tblPrEx>
          <w:jc w:val="left"/>
        </w:tblPrEx>
        <w:trPr>
          <w:gridBefore w:val="1"/>
          <w:gridAfter w:val="1"/>
          <w:wBefore w:w="48" w:type="pct"/>
          <w:wAfter w:w="370" w:type="pct"/>
          <w:trHeight w:val="60"/>
        </w:trPr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Показатель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Величина</w:t>
            </w:r>
          </w:p>
        </w:tc>
      </w:tr>
      <w:tr w:rsidR="00B07808" w:rsidRPr="00D94AFB" w:rsidTr="00B07808">
        <w:tblPrEx>
          <w:jc w:val="left"/>
        </w:tblPrEx>
        <w:trPr>
          <w:gridBefore w:val="1"/>
          <w:gridAfter w:val="1"/>
          <w:wBefore w:w="48" w:type="pct"/>
          <w:wAfter w:w="370" w:type="pct"/>
          <w:trHeight w:val="70"/>
        </w:trPr>
        <w:tc>
          <w:tcPr>
            <w:tcW w:w="4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Котельная №1</w:t>
            </w:r>
          </w:p>
        </w:tc>
      </w:tr>
      <w:tr w:rsidR="00B07808" w:rsidRPr="00D94AFB" w:rsidTr="00B07808">
        <w:tblPrEx>
          <w:jc w:val="left"/>
        </w:tblPrEx>
        <w:trPr>
          <w:gridBefore w:val="1"/>
          <w:gridAfter w:val="1"/>
          <w:wBefore w:w="48" w:type="pct"/>
          <w:wAfter w:w="370" w:type="pct"/>
          <w:trHeight w:val="70"/>
        </w:trPr>
        <w:tc>
          <w:tcPr>
            <w:tcW w:w="3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Суммарное нормативное значение годовых тепловых потерь через изоляционные конструкции трубопроводов, Гкал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2035,8</w:t>
            </w:r>
          </w:p>
        </w:tc>
      </w:tr>
      <w:tr w:rsidR="00B07808" w:rsidRPr="00D94AFB" w:rsidTr="00B07808">
        <w:tblPrEx>
          <w:jc w:val="left"/>
        </w:tblPrEx>
        <w:trPr>
          <w:gridBefore w:val="1"/>
          <w:gridAfter w:val="1"/>
          <w:wBefore w:w="48" w:type="pct"/>
          <w:wAfter w:w="370" w:type="pct"/>
          <w:trHeight w:val="70"/>
        </w:trPr>
        <w:tc>
          <w:tcPr>
            <w:tcW w:w="4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Котельная №4</w:t>
            </w:r>
          </w:p>
        </w:tc>
      </w:tr>
      <w:tr w:rsidR="00B07808" w:rsidRPr="00D94AFB" w:rsidTr="00B07808">
        <w:tblPrEx>
          <w:jc w:val="left"/>
        </w:tblPrEx>
        <w:trPr>
          <w:gridBefore w:val="1"/>
          <w:gridAfter w:val="1"/>
          <w:wBefore w:w="48" w:type="pct"/>
          <w:wAfter w:w="370" w:type="pct"/>
          <w:trHeight w:val="70"/>
        </w:trPr>
        <w:tc>
          <w:tcPr>
            <w:tcW w:w="3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Суммарное нормативное значение годовых тепловых потерь через изоляционные конструкции трубопроводов, Гкал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4AFB">
              <w:rPr>
                <w:rFonts w:ascii="Arial" w:hAnsi="Arial" w:cs="Arial"/>
                <w:sz w:val="22"/>
                <w:szCs w:val="22"/>
              </w:rPr>
              <w:t>1347</w:t>
            </w:r>
          </w:p>
        </w:tc>
      </w:tr>
    </w:tbl>
    <w:p w:rsidR="009C68C7" w:rsidRPr="00D94AFB" w:rsidRDefault="009C68C7" w:rsidP="00816A00">
      <w:pPr>
        <w:ind w:firstLine="709"/>
        <w:jc w:val="both"/>
        <w:rPr>
          <w:rFonts w:ascii="Arial" w:hAnsi="Arial" w:cs="Arial"/>
        </w:rPr>
      </w:pPr>
    </w:p>
    <w:p w:rsidR="00D12958" w:rsidRPr="00D94AFB" w:rsidRDefault="00E0202D" w:rsidP="00FA29B9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</w:t>
      </w:r>
      <w:r w:rsidR="00055895" w:rsidRPr="00D94AFB">
        <w:rPr>
          <w:rFonts w:ascii="Arial" w:hAnsi="Arial" w:cs="Arial"/>
          <w:b/>
          <w:sz w:val="22"/>
          <w:szCs w:val="22"/>
        </w:rPr>
        <w:t>2</w:t>
      </w:r>
      <w:r w:rsidRPr="00D94AFB">
        <w:rPr>
          <w:rFonts w:ascii="Arial" w:hAnsi="Arial" w:cs="Arial"/>
          <w:b/>
          <w:sz w:val="22"/>
          <w:szCs w:val="22"/>
        </w:rPr>
        <w:t xml:space="preserve">. </w:t>
      </w:r>
      <w:r w:rsidR="0090108B"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 xml:space="preserve">ценку тепловых потерь в тепловых сетях за последние 3 года </w:t>
      </w:r>
    </w:p>
    <w:p w:rsidR="009C68C7" w:rsidRPr="00D94AFB" w:rsidRDefault="009C68C7" w:rsidP="00FA29B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Отсутствие приборов учета не позволяет определить фактические потери тепловой энергии при транспортировке за последние 3 года.</w:t>
      </w:r>
    </w:p>
    <w:p w:rsidR="00FA29B9" w:rsidRPr="00D94AFB" w:rsidRDefault="00FA29B9" w:rsidP="00FA29B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636C9A" w:rsidRPr="00D94AFB" w:rsidRDefault="00636C9A" w:rsidP="00FA29B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</w:t>
      </w:r>
      <w:r w:rsidR="00055895" w:rsidRPr="00D94AFB">
        <w:rPr>
          <w:rFonts w:ascii="Arial" w:hAnsi="Arial" w:cs="Arial"/>
          <w:b/>
          <w:sz w:val="22"/>
          <w:szCs w:val="22"/>
        </w:rPr>
        <w:t>3</w:t>
      </w:r>
      <w:r w:rsidRPr="00D94AFB">
        <w:rPr>
          <w:rFonts w:ascii="Arial" w:hAnsi="Arial" w:cs="Arial"/>
          <w:b/>
          <w:sz w:val="22"/>
          <w:szCs w:val="22"/>
        </w:rPr>
        <w:t>. Предписания надзорных органов по запрещению дальнейшей эксплуатации участков тепловой сети и результаты их исполнения</w:t>
      </w:r>
    </w:p>
    <w:p w:rsidR="00FA29B9" w:rsidRPr="00D94AFB" w:rsidRDefault="00FA29B9" w:rsidP="00FA29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Предписания</w:t>
      </w:r>
      <w:r w:rsidR="00636C9A" w:rsidRPr="00D94AFB">
        <w:rPr>
          <w:rFonts w:ascii="Arial" w:hAnsi="Arial" w:cs="Arial"/>
          <w:sz w:val="22"/>
          <w:szCs w:val="22"/>
        </w:rPr>
        <w:t xml:space="preserve"> надзорных органов по запрещению дальнейшей эксплуатации учас</w:t>
      </w:r>
      <w:r w:rsidR="00636C9A" w:rsidRPr="00D94AFB">
        <w:rPr>
          <w:rFonts w:ascii="Arial" w:hAnsi="Arial" w:cs="Arial"/>
          <w:sz w:val="22"/>
          <w:szCs w:val="22"/>
        </w:rPr>
        <w:t>т</w:t>
      </w:r>
      <w:r w:rsidR="00636C9A" w:rsidRPr="00D94AFB">
        <w:rPr>
          <w:rFonts w:ascii="Arial" w:hAnsi="Arial" w:cs="Arial"/>
          <w:sz w:val="22"/>
          <w:szCs w:val="22"/>
        </w:rPr>
        <w:t xml:space="preserve">ков тепловой сети на территории </w:t>
      </w:r>
      <w:r w:rsidR="00055895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="00636C9A" w:rsidRPr="00D94AFB">
        <w:rPr>
          <w:rFonts w:ascii="Arial" w:hAnsi="Arial" w:cs="Arial"/>
          <w:sz w:val="22"/>
          <w:szCs w:val="22"/>
        </w:rPr>
        <w:t>в рассматриваемый п</w:t>
      </w:r>
      <w:r w:rsidR="00636C9A" w:rsidRPr="00D94AFB">
        <w:rPr>
          <w:rFonts w:ascii="Arial" w:hAnsi="Arial" w:cs="Arial"/>
          <w:sz w:val="22"/>
          <w:szCs w:val="22"/>
        </w:rPr>
        <w:t>е</w:t>
      </w:r>
      <w:r w:rsidR="00636C9A" w:rsidRPr="00D94AFB">
        <w:rPr>
          <w:rFonts w:ascii="Arial" w:hAnsi="Arial" w:cs="Arial"/>
          <w:sz w:val="22"/>
          <w:szCs w:val="22"/>
        </w:rPr>
        <w:t xml:space="preserve">риод не </w:t>
      </w:r>
      <w:r w:rsidRPr="00D94AFB">
        <w:rPr>
          <w:rFonts w:ascii="Arial" w:hAnsi="Arial" w:cs="Arial"/>
          <w:sz w:val="22"/>
          <w:szCs w:val="22"/>
        </w:rPr>
        <w:t>предъявлялись.</w:t>
      </w:r>
    </w:p>
    <w:p w:rsidR="00636C9A" w:rsidRPr="00D94AFB" w:rsidRDefault="00636C9A" w:rsidP="00FA29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4C39E2" w:rsidRPr="00D94AFB" w:rsidRDefault="004C39E2" w:rsidP="00FA29B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</w:t>
      </w:r>
      <w:r w:rsidR="00055895" w:rsidRPr="00D94AFB">
        <w:rPr>
          <w:rFonts w:ascii="Arial" w:hAnsi="Arial" w:cs="Arial"/>
          <w:b/>
          <w:sz w:val="22"/>
          <w:szCs w:val="22"/>
        </w:rPr>
        <w:t>4</w:t>
      </w:r>
      <w:r w:rsidRPr="00D94AFB">
        <w:rPr>
          <w:rFonts w:ascii="Arial" w:hAnsi="Arial" w:cs="Arial"/>
          <w:b/>
          <w:sz w:val="22"/>
          <w:szCs w:val="22"/>
        </w:rPr>
        <w:t>. Сведения о наличии коммерческого приборного учета тепловой энергии, о</w:t>
      </w:r>
      <w:r w:rsidRPr="00D94AFB">
        <w:rPr>
          <w:rFonts w:ascii="Arial" w:hAnsi="Arial" w:cs="Arial"/>
          <w:b/>
          <w:sz w:val="22"/>
          <w:szCs w:val="22"/>
        </w:rPr>
        <w:t>т</w:t>
      </w:r>
      <w:r w:rsidRPr="00D94AFB">
        <w:rPr>
          <w:rFonts w:ascii="Arial" w:hAnsi="Arial" w:cs="Arial"/>
          <w:b/>
          <w:sz w:val="22"/>
          <w:szCs w:val="22"/>
        </w:rPr>
        <w:t>пущенной из тепловых сетей потребителям, и анализ планов по установке приборов учета тепловой энергии и теплоносителя</w:t>
      </w:r>
    </w:p>
    <w:p w:rsidR="00D12958" w:rsidRPr="00D94AFB" w:rsidRDefault="00055895" w:rsidP="00FA29B9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Примерно треть п</w:t>
      </w:r>
      <w:r w:rsidR="006E6236" w:rsidRPr="00D94AFB">
        <w:rPr>
          <w:rFonts w:ascii="Arial" w:hAnsi="Arial" w:cs="Arial"/>
          <w:sz w:val="22"/>
          <w:szCs w:val="22"/>
        </w:rPr>
        <w:t>отребител</w:t>
      </w:r>
      <w:r w:rsidRPr="00D94AFB">
        <w:rPr>
          <w:rFonts w:ascii="Arial" w:hAnsi="Arial" w:cs="Arial"/>
          <w:sz w:val="22"/>
          <w:szCs w:val="22"/>
        </w:rPr>
        <w:t>ей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="00397F57" w:rsidRPr="00D94AFB">
        <w:rPr>
          <w:rFonts w:ascii="Arial" w:hAnsi="Arial" w:cs="Arial"/>
          <w:sz w:val="22"/>
          <w:szCs w:val="22"/>
        </w:rPr>
        <w:t xml:space="preserve">тепловой энергии </w:t>
      </w:r>
      <w:r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="006E6236" w:rsidRPr="00D94AFB">
        <w:rPr>
          <w:rFonts w:ascii="Arial" w:hAnsi="Arial" w:cs="Arial"/>
          <w:sz w:val="22"/>
          <w:szCs w:val="22"/>
        </w:rPr>
        <w:t xml:space="preserve">не </w:t>
      </w:r>
      <w:r w:rsidR="00397F57" w:rsidRPr="00D94AFB">
        <w:rPr>
          <w:rFonts w:ascii="Arial" w:hAnsi="Arial" w:cs="Arial"/>
          <w:sz w:val="22"/>
          <w:szCs w:val="22"/>
        </w:rPr>
        <w:t>оборудованы приборами учета потребляемой тепловой энергии.</w:t>
      </w:r>
    </w:p>
    <w:p w:rsidR="004C6D30" w:rsidRPr="00D94AFB" w:rsidRDefault="004C6D30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Руководствуясь пунктом 5 статьи 13 Федерального закона от 23.11.2009 г. №261-ФЗ «Об энергосбережении и о повышении энергетической эффективности и о внесении изм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нений в отдельные законодательные акты Российской Федерации»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1 января 2012 года обесп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чить оснащение таких домов приборами учета используемых воды, природного газа,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ловой энергии, электрической энергии, а также ввод установленных приборов учета в эк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lastRenderedPageBreak/>
        <w:t>плуатацию. При этом многоквартирные дома в указанный срок должны быть оснащены коллективными (общедомовыми) приборами учета используемых коммунальных ресурсов, а также индивидуальными и общими (для коммунальной квартиры) приборами учета.</w:t>
      </w:r>
    </w:p>
    <w:p w:rsidR="00055895" w:rsidRPr="00D94AFB" w:rsidRDefault="00055895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4C6D30" w:rsidRPr="00D94AFB" w:rsidRDefault="004C6D30" w:rsidP="00FA29B9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</w:t>
      </w:r>
      <w:r w:rsidR="00055895" w:rsidRPr="00D94AFB">
        <w:rPr>
          <w:rFonts w:ascii="Arial" w:hAnsi="Arial" w:cs="Arial"/>
          <w:b/>
          <w:sz w:val="22"/>
          <w:szCs w:val="22"/>
        </w:rPr>
        <w:t>5</w:t>
      </w:r>
      <w:r w:rsidRPr="00D94AFB">
        <w:rPr>
          <w:rFonts w:ascii="Arial" w:hAnsi="Arial" w:cs="Arial"/>
          <w:b/>
          <w:sz w:val="22"/>
          <w:szCs w:val="22"/>
        </w:rPr>
        <w:t>. Уровень автоматизации и обслуживания центральных тепловых пунктов, насосных станций</w:t>
      </w:r>
    </w:p>
    <w:p w:rsidR="004C6D30" w:rsidRPr="00D94AFB" w:rsidRDefault="004C6D30" w:rsidP="00FA29B9">
      <w:pPr>
        <w:pStyle w:val="aa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 xml:space="preserve">В эксплуатационной ответственности </w:t>
      </w:r>
      <w:r w:rsidRPr="00D94AFB">
        <w:rPr>
          <w:rFonts w:ascii="Arial" w:eastAsia="Times New Roman" w:hAnsi="Arial" w:cs="Arial"/>
          <w:sz w:val="22"/>
          <w:szCs w:val="22"/>
        </w:rPr>
        <w:t xml:space="preserve">ООО </w:t>
      </w:r>
      <w:r w:rsidR="00055895" w:rsidRPr="00D94AFB">
        <w:rPr>
          <w:rFonts w:ascii="Arial" w:eastAsia="Times New Roman" w:hAnsi="Arial" w:cs="Arial"/>
          <w:sz w:val="22"/>
          <w:szCs w:val="22"/>
        </w:rPr>
        <w:t>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» отсутствуют центральные тепл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о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вые пункты и насосные станции, на которых возможно регулирование параметров перед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а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ваемой тепловой энергии. Регулирование параметров отпускаемой тепловой энергии ос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у</w:t>
      </w:r>
      <w:r w:rsidRPr="00D94AFB">
        <w:rPr>
          <w:rFonts w:ascii="Arial" w:hAnsi="Arial" w:cs="Arial"/>
          <w:color w:val="000000"/>
          <w:sz w:val="22"/>
          <w:szCs w:val="22"/>
          <w:lang w:eastAsia="en-US"/>
        </w:rPr>
        <w:t>ществляется непосредственно на котельных</w:t>
      </w:r>
      <w:r w:rsidR="006F0638" w:rsidRPr="00D94AFB">
        <w:rPr>
          <w:rFonts w:ascii="Arial" w:hAnsi="Arial" w:cs="Arial"/>
          <w:color w:val="000000"/>
          <w:sz w:val="22"/>
          <w:szCs w:val="22"/>
          <w:lang w:eastAsia="en-US"/>
        </w:rPr>
        <w:t>.</w:t>
      </w:r>
    </w:p>
    <w:p w:rsidR="00055895" w:rsidRPr="00D94AFB" w:rsidRDefault="00055895" w:rsidP="00FA29B9">
      <w:pPr>
        <w:pStyle w:val="aa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lang w:eastAsia="en-US"/>
        </w:rPr>
      </w:pPr>
    </w:p>
    <w:p w:rsidR="009004DD" w:rsidRPr="00D94AFB" w:rsidRDefault="009004DD" w:rsidP="00FA29B9">
      <w:pPr>
        <w:tabs>
          <w:tab w:val="left" w:pos="113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2.1.3.1</w:t>
      </w:r>
      <w:r w:rsidR="00055895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>. Перечень выявленных бесхозяйных тепловых сетей и обоснование выбора организации, уп</w:t>
      </w:r>
      <w:r w:rsidR="00894D3A" w:rsidRPr="00D94AFB">
        <w:rPr>
          <w:rFonts w:ascii="Arial" w:hAnsi="Arial" w:cs="Arial"/>
          <w:b/>
          <w:sz w:val="22"/>
          <w:szCs w:val="22"/>
        </w:rPr>
        <w:t>олномоченной на их эксплуатацию</w:t>
      </w:r>
    </w:p>
    <w:p w:rsidR="00055895" w:rsidRPr="00D94AFB" w:rsidRDefault="007C134A" w:rsidP="007C134A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На территории городского поселения Куминский выявлены бесхозяйные тепловые сети. Необходимо привести в соответствие исполнительную и другую техническую док</w:t>
      </w:r>
      <w:r w:rsidRPr="00D94AFB">
        <w:rPr>
          <w:rFonts w:ascii="Arial" w:hAnsi="Arial" w:cs="Arial"/>
          <w:sz w:val="22"/>
          <w:szCs w:val="22"/>
        </w:rPr>
        <w:t>у</w:t>
      </w:r>
      <w:r w:rsidRPr="00D94AFB">
        <w:rPr>
          <w:rFonts w:ascii="Arial" w:hAnsi="Arial" w:cs="Arial"/>
          <w:sz w:val="22"/>
          <w:szCs w:val="22"/>
        </w:rPr>
        <w:t>ментацию по тепловым сетям.</w:t>
      </w:r>
    </w:p>
    <w:p w:rsidR="007C134A" w:rsidRPr="00D94AFB" w:rsidRDefault="007C134A" w:rsidP="00FA29B9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4C6D30" w:rsidRPr="00D94AFB" w:rsidRDefault="00986ECB" w:rsidP="00FA29B9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2.1.4. Тепловые нагрузки потребителей тепловой энергии, групп потребителей те</w:t>
      </w:r>
      <w:r w:rsidRPr="00D94AFB">
        <w:rPr>
          <w:rFonts w:ascii="Arial" w:hAnsi="Arial" w:cs="Arial"/>
          <w:b/>
          <w:sz w:val="22"/>
          <w:szCs w:val="22"/>
        </w:rPr>
        <w:t>п</w:t>
      </w:r>
      <w:r w:rsidRPr="00D94AFB">
        <w:rPr>
          <w:rFonts w:ascii="Arial" w:hAnsi="Arial" w:cs="Arial"/>
          <w:b/>
          <w:sz w:val="22"/>
          <w:szCs w:val="22"/>
        </w:rPr>
        <w:t>ловой энергии в зонах действия источников тепловой энергии</w:t>
      </w:r>
    </w:p>
    <w:p w:rsidR="00D12958" w:rsidRPr="00D94AFB" w:rsidRDefault="0057541F" w:rsidP="00FA29B9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B43195" w:rsidRPr="00D94AFB">
        <w:rPr>
          <w:rFonts w:ascii="Arial" w:hAnsi="Arial" w:cs="Arial"/>
          <w:b/>
          <w:sz w:val="22"/>
          <w:szCs w:val="22"/>
        </w:rPr>
        <w:t>4</w:t>
      </w:r>
      <w:r w:rsidRPr="00D94AFB">
        <w:rPr>
          <w:rFonts w:ascii="Arial" w:hAnsi="Arial" w:cs="Arial"/>
          <w:b/>
          <w:sz w:val="22"/>
          <w:szCs w:val="22"/>
        </w:rPr>
        <w:t>.</w:t>
      </w:r>
      <w:r w:rsidR="00B43195" w:rsidRPr="00D94AFB">
        <w:rPr>
          <w:rFonts w:ascii="Arial" w:hAnsi="Arial" w:cs="Arial"/>
          <w:b/>
          <w:sz w:val="22"/>
          <w:szCs w:val="22"/>
        </w:rPr>
        <w:t>1.</w:t>
      </w:r>
      <w:r w:rsidRPr="00D94AFB">
        <w:rPr>
          <w:rFonts w:ascii="Arial" w:hAnsi="Arial" w:cs="Arial"/>
          <w:b/>
          <w:sz w:val="22"/>
          <w:szCs w:val="22"/>
        </w:rPr>
        <w:t xml:space="preserve"> Значения потребления тепловой энергии в расчетных элементах территор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ального деления при расчетных температурах наружного воздуха</w:t>
      </w:r>
    </w:p>
    <w:p w:rsidR="00F14675" w:rsidRPr="00D94AFB" w:rsidRDefault="00F14675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Объем потребления тепловой энергии (мощности) для потребителей </w:t>
      </w:r>
      <w:r w:rsidR="00E8519F" w:rsidRPr="00D94AFB">
        <w:rPr>
          <w:rFonts w:ascii="Arial" w:hAnsi="Arial" w:cs="Arial"/>
          <w:sz w:val="22"/>
          <w:szCs w:val="22"/>
        </w:rPr>
        <w:t>городского п</w:t>
      </w:r>
      <w:r w:rsidR="00E8519F" w:rsidRPr="00D94AFB">
        <w:rPr>
          <w:rFonts w:ascii="Arial" w:hAnsi="Arial" w:cs="Arial"/>
          <w:sz w:val="22"/>
          <w:szCs w:val="22"/>
        </w:rPr>
        <w:t>о</w:t>
      </w:r>
      <w:r w:rsidR="00E8519F" w:rsidRPr="00D94AFB">
        <w:rPr>
          <w:rFonts w:ascii="Arial" w:hAnsi="Arial" w:cs="Arial"/>
          <w:sz w:val="22"/>
          <w:szCs w:val="22"/>
        </w:rPr>
        <w:t xml:space="preserve">селения Куминский </w:t>
      </w:r>
      <w:r w:rsidRPr="00D94AFB">
        <w:rPr>
          <w:rFonts w:ascii="Arial" w:hAnsi="Arial" w:cs="Arial"/>
          <w:bCs/>
          <w:sz w:val="22"/>
          <w:szCs w:val="22"/>
        </w:rPr>
        <w:t xml:space="preserve">определен расчетным путем в </w:t>
      </w:r>
      <w:r w:rsidRPr="00D94AFB">
        <w:rPr>
          <w:rFonts w:ascii="Arial" w:eastAsia="Times New Roman" w:hAnsi="Arial" w:cs="Arial"/>
          <w:sz w:val="22"/>
          <w:szCs w:val="22"/>
        </w:rPr>
        <w:t>соответствии с требованиями нормати</w:t>
      </w:r>
      <w:r w:rsidRPr="00D94AFB">
        <w:rPr>
          <w:rFonts w:ascii="Arial" w:eastAsia="Times New Roman" w:hAnsi="Arial" w:cs="Arial"/>
          <w:sz w:val="22"/>
          <w:szCs w:val="22"/>
        </w:rPr>
        <w:t>в</w:t>
      </w:r>
      <w:r w:rsidRPr="00D94AFB">
        <w:rPr>
          <w:rFonts w:ascii="Arial" w:hAnsi="Arial" w:cs="Arial"/>
          <w:sz w:val="22"/>
          <w:szCs w:val="22"/>
        </w:rPr>
        <w:t>ных документов (МДК 4-05.2004.Методика определения потребности в топливе, электрич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ской энергии и воде при производстве и передаче тепловой энергии и теплоносителей в системах коммунального теплоснабжения). </w:t>
      </w:r>
    </w:p>
    <w:p w:rsidR="00F14675" w:rsidRPr="00D94AFB" w:rsidRDefault="00F14675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Объем потребления тепловой энергии (мощности) на отопление </w:t>
      </w:r>
      <w:r w:rsidR="00871A6F" w:rsidRPr="00D94AFB">
        <w:rPr>
          <w:rFonts w:ascii="Arial" w:hAnsi="Arial" w:cs="Arial"/>
          <w:sz w:val="22"/>
          <w:szCs w:val="22"/>
        </w:rPr>
        <w:t>потребителей</w:t>
      </w:r>
      <w:r w:rsidRPr="00D94AFB">
        <w:rPr>
          <w:rFonts w:ascii="Arial" w:hAnsi="Arial" w:cs="Arial"/>
          <w:sz w:val="22"/>
          <w:szCs w:val="22"/>
        </w:rPr>
        <w:t xml:space="preserve"> определен расчетно-нормативным способом, исходя из строительных характеристик зд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ния (общ</w:t>
      </w:r>
      <w:r w:rsidR="00506FCE" w:rsidRPr="00D94AFB">
        <w:rPr>
          <w:rFonts w:ascii="Arial" w:hAnsi="Arial" w:cs="Arial"/>
          <w:sz w:val="22"/>
          <w:szCs w:val="22"/>
        </w:rPr>
        <w:t xml:space="preserve">ая площадь, строительный объем). </w:t>
      </w:r>
      <w:r w:rsidRPr="00D94AFB">
        <w:rPr>
          <w:rFonts w:ascii="Arial" w:hAnsi="Arial" w:cs="Arial"/>
          <w:sz w:val="22"/>
          <w:szCs w:val="22"/>
        </w:rPr>
        <w:t>Максимальная расчетная  часовая отопител</w:t>
      </w:r>
      <w:r w:rsidRPr="00D94AFB">
        <w:rPr>
          <w:rFonts w:ascii="Arial" w:hAnsi="Arial" w:cs="Arial"/>
          <w:sz w:val="22"/>
          <w:szCs w:val="22"/>
        </w:rPr>
        <w:t>ь</w:t>
      </w:r>
      <w:r w:rsidRPr="00D94AFB">
        <w:rPr>
          <w:rFonts w:ascii="Arial" w:hAnsi="Arial" w:cs="Arial"/>
          <w:sz w:val="22"/>
          <w:szCs w:val="22"/>
        </w:rPr>
        <w:t>ная нагру</w:t>
      </w:r>
      <w:r w:rsidR="00E63C79" w:rsidRPr="00D94AFB">
        <w:rPr>
          <w:rFonts w:ascii="Arial" w:hAnsi="Arial" w:cs="Arial"/>
          <w:sz w:val="22"/>
          <w:szCs w:val="22"/>
        </w:rPr>
        <w:t xml:space="preserve">зка на отдельно стоящее здание </w:t>
      </w:r>
      <w:r w:rsidRPr="00D94AFB">
        <w:rPr>
          <w:rFonts w:ascii="Arial" w:hAnsi="Arial" w:cs="Arial"/>
          <w:sz w:val="22"/>
          <w:szCs w:val="22"/>
        </w:rPr>
        <w:t>определяется по формуле:</w:t>
      </w:r>
    </w:p>
    <w:p w:rsidR="00F14675" w:rsidRPr="00D94AFB" w:rsidRDefault="00F14675" w:rsidP="00FA29B9">
      <w:pPr>
        <w:pStyle w:val="aa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тп</w:t>
      </w:r>
      <w:r w:rsidRPr="00D94AFB">
        <w:rPr>
          <w:rFonts w:ascii="Arial" w:hAnsi="Arial" w:cs="Arial"/>
          <w:b/>
          <w:sz w:val="22"/>
          <w:szCs w:val="22"/>
        </w:rPr>
        <w:t xml:space="preserve"> = </w:t>
      </w:r>
      <w:r w:rsidRPr="00D94AFB">
        <w:rPr>
          <w:rFonts w:ascii="Arial" w:hAnsi="Arial" w:cs="Arial"/>
          <w:b/>
          <w:sz w:val="22"/>
          <w:szCs w:val="22"/>
          <w:lang w:val="en-US"/>
        </w:rPr>
        <w:t>a</w:t>
      </w:r>
      <w:r w:rsidRPr="00D94AFB">
        <w:rPr>
          <w:rFonts w:ascii="Arial" w:hAnsi="Arial" w:cs="Arial"/>
          <w:b/>
          <w:sz w:val="22"/>
          <w:szCs w:val="22"/>
        </w:rPr>
        <w:t xml:space="preserve"> · </w:t>
      </w:r>
      <w:r w:rsidRPr="00D94AFB">
        <w:rPr>
          <w:rFonts w:ascii="Arial" w:hAnsi="Arial" w:cs="Arial"/>
          <w:b/>
          <w:sz w:val="22"/>
          <w:szCs w:val="22"/>
          <w:lang w:val="en-US"/>
        </w:rPr>
        <w:t>g</w:t>
      </w:r>
      <w:r w:rsidRPr="00D94AFB">
        <w:rPr>
          <w:rFonts w:ascii="Arial" w:hAnsi="Arial" w:cs="Arial"/>
          <w:b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b/>
          <w:sz w:val="22"/>
          <w:szCs w:val="22"/>
        </w:rPr>
        <w:t xml:space="preserve">· </w:t>
      </w:r>
      <w:r w:rsidRPr="00D94AFB">
        <w:rPr>
          <w:rFonts w:ascii="Arial" w:hAnsi="Arial" w:cs="Arial"/>
          <w:b/>
          <w:sz w:val="22"/>
          <w:szCs w:val="22"/>
          <w:lang w:val="en-US"/>
        </w:rPr>
        <w:t>V</w:t>
      </w:r>
      <w:r w:rsidRPr="00D94AFB">
        <w:rPr>
          <w:rFonts w:ascii="Arial" w:hAnsi="Arial" w:cs="Arial"/>
          <w:b/>
          <w:sz w:val="22"/>
          <w:szCs w:val="22"/>
        </w:rPr>
        <w:t xml:space="preserve"> · (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 xml:space="preserve">в.р. </w:t>
      </w:r>
      <w:r w:rsidRPr="00D94AFB">
        <w:rPr>
          <w:rFonts w:ascii="Arial" w:hAnsi="Arial" w:cs="Arial"/>
          <w:b/>
          <w:sz w:val="22"/>
          <w:szCs w:val="22"/>
        </w:rPr>
        <w:t xml:space="preserve">– 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н.р.о</w:t>
      </w:r>
      <w:r w:rsidRPr="00D94AFB">
        <w:rPr>
          <w:rFonts w:ascii="Arial" w:hAnsi="Arial" w:cs="Arial"/>
          <w:b/>
          <w:sz w:val="22"/>
          <w:szCs w:val="22"/>
        </w:rPr>
        <w:t>) · 10</w:t>
      </w:r>
      <w:r w:rsidRPr="00D94AFB">
        <w:rPr>
          <w:rFonts w:ascii="Arial" w:hAnsi="Arial" w:cs="Arial"/>
          <w:b/>
          <w:sz w:val="22"/>
          <w:szCs w:val="22"/>
          <w:vertAlign w:val="superscript"/>
        </w:rPr>
        <w:t>-6</w:t>
      </w:r>
      <w:r w:rsidRPr="00D94AFB">
        <w:rPr>
          <w:rFonts w:ascii="Arial" w:hAnsi="Arial" w:cs="Arial"/>
          <w:sz w:val="22"/>
          <w:szCs w:val="22"/>
        </w:rPr>
        <w:t xml:space="preserve">  (Гкал/час), где</w:t>
      </w:r>
    </w:p>
    <w:p w:rsidR="00F14675" w:rsidRPr="00D94AFB" w:rsidRDefault="00F14675" w:rsidP="00FA29B9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</w:t>
      </w:r>
      <w:r w:rsidRPr="00D94AFB">
        <w:rPr>
          <w:rFonts w:ascii="Arial" w:hAnsi="Arial" w:cs="Arial"/>
          <w:sz w:val="22"/>
          <w:szCs w:val="22"/>
          <w:lang w:val="en-US"/>
        </w:rPr>
        <w:t>a</w:t>
      </w:r>
      <w:r w:rsidR="00871A6F" w:rsidRPr="00D94AFB">
        <w:rPr>
          <w:rFonts w:ascii="Arial" w:hAnsi="Arial" w:cs="Arial"/>
          <w:sz w:val="22"/>
          <w:szCs w:val="22"/>
        </w:rPr>
        <w:t xml:space="preserve"> – поправочный коэффициент</w:t>
      </w:r>
      <w:r w:rsidRPr="00D94AFB">
        <w:rPr>
          <w:rFonts w:ascii="Arial" w:hAnsi="Arial" w:cs="Arial"/>
          <w:sz w:val="22"/>
          <w:szCs w:val="22"/>
        </w:rPr>
        <w:t>;</w:t>
      </w:r>
    </w:p>
    <w:p w:rsidR="00F14675" w:rsidRPr="00D94AFB" w:rsidRDefault="00F14675" w:rsidP="00FA29B9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</w:t>
      </w:r>
      <w:r w:rsidRPr="00D94AFB">
        <w:rPr>
          <w:rFonts w:ascii="Arial" w:hAnsi="Arial" w:cs="Arial"/>
          <w:sz w:val="22"/>
          <w:szCs w:val="22"/>
          <w:lang w:val="en-US"/>
        </w:rPr>
        <w:t>g</w:t>
      </w:r>
      <w:r w:rsidRPr="00D94AFB">
        <w:rPr>
          <w:rFonts w:ascii="Arial" w:hAnsi="Arial" w:cs="Arial"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sz w:val="22"/>
          <w:szCs w:val="22"/>
        </w:rPr>
        <w:t>– удельная отопительная тепловая характеристика здания, к</w:t>
      </w:r>
      <w:r w:rsidR="009E3601" w:rsidRPr="00D94AFB">
        <w:rPr>
          <w:rFonts w:ascii="Arial" w:hAnsi="Arial" w:cs="Arial"/>
          <w:sz w:val="22"/>
          <w:szCs w:val="22"/>
        </w:rPr>
        <w:t>к</w:t>
      </w:r>
      <w:r w:rsidRPr="00D94AFB">
        <w:rPr>
          <w:rFonts w:ascii="Arial" w:hAnsi="Arial" w:cs="Arial"/>
          <w:sz w:val="22"/>
          <w:szCs w:val="22"/>
        </w:rPr>
        <w:t>ал/м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ч</w:t>
      </w:r>
      <w:r w:rsidR="00971BCC"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С; </w:t>
      </w:r>
    </w:p>
    <w:p w:rsidR="00F14675" w:rsidRPr="00D94AFB" w:rsidRDefault="00F14675" w:rsidP="00FA29B9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</w:t>
      </w:r>
      <w:r w:rsidRPr="00D94AFB">
        <w:rPr>
          <w:rFonts w:ascii="Arial" w:hAnsi="Arial" w:cs="Arial"/>
          <w:sz w:val="22"/>
          <w:szCs w:val="22"/>
          <w:lang w:val="en-US"/>
        </w:rPr>
        <w:t>V</w:t>
      </w:r>
      <w:r w:rsidRPr="00D94AFB">
        <w:rPr>
          <w:rFonts w:ascii="Arial" w:hAnsi="Arial" w:cs="Arial"/>
          <w:sz w:val="22"/>
          <w:szCs w:val="22"/>
        </w:rPr>
        <w:t xml:space="preserve"> – объем здания по наружному обмеру,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;</w:t>
      </w:r>
    </w:p>
    <w:p w:rsidR="00F14675" w:rsidRPr="00D94AFB" w:rsidRDefault="00F14675" w:rsidP="00FA29B9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</w:t>
      </w:r>
      <w:r w:rsidRPr="00D94AFB">
        <w:rPr>
          <w:rFonts w:ascii="Arial" w:hAnsi="Arial" w:cs="Arial"/>
          <w:sz w:val="22"/>
          <w:szCs w:val="22"/>
          <w:lang w:val="en-US"/>
        </w:rPr>
        <w:t>t</w:t>
      </w:r>
      <w:r w:rsidRPr="00D94AFB">
        <w:rPr>
          <w:rFonts w:ascii="Arial" w:hAnsi="Arial" w:cs="Arial"/>
          <w:sz w:val="22"/>
          <w:szCs w:val="22"/>
          <w:vertAlign w:val="subscript"/>
        </w:rPr>
        <w:t>в.р.</w:t>
      </w:r>
      <w:r w:rsidRPr="00D94AFB">
        <w:rPr>
          <w:rFonts w:ascii="Arial" w:hAnsi="Arial" w:cs="Arial"/>
          <w:sz w:val="22"/>
          <w:szCs w:val="22"/>
        </w:rPr>
        <w:t xml:space="preserve"> – расчетная температура воздуха в помещении, </w:t>
      </w:r>
      <w:r w:rsidR="00971BCC"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>С;</w:t>
      </w:r>
    </w:p>
    <w:p w:rsidR="00F14675" w:rsidRPr="00D94AFB" w:rsidRDefault="00F14675" w:rsidP="00FA29B9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 </w:t>
      </w:r>
      <w:r w:rsidRPr="00D94AFB">
        <w:rPr>
          <w:rFonts w:ascii="Arial" w:hAnsi="Arial" w:cs="Arial"/>
          <w:sz w:val="22"/>
          <w:szCs w:val="22"/>
          <w:lang w:val="en-US"/>
        </w:rPr>
        <w:t>t</w:t>
      </w:r>
      <w:r w:rsidRPr="00D94AFB">
        <w:rPr>
          <w:rFonts w:ascii="Arial" w:hAnsi="Arial" w:cs="Arial"/>
          <w:sz w:val="22"/>
          <w:szCs w:val="22"/>
          <w:vertAlign w:val="subscript"/>
        </w:rPr>
        <w:t xml:space="preserve">н.р.о   </w:t>
      </w:r>
      <w:r w:rsidRPr="00D94AFB">
        <w:rPr>
          <w:rFonts w:ascii="Arial" w:hAnsi="Arial" w:cs="Arial"/>
          <w:sz w:val="22"/>
          <w:szCs w:val="22"/>
        </w:rPr>
        <w:t xml:space="preserve">– расчетная температура наружного воздуха, </w:t>
      </w:r>
      <w:r w:rsidR="00971BCC"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С;   </w:t>
      </w:r>
    </w:p>
    <w:p w:rsidR="00F552AE" w:rsidRPr="00D94AFB" w:rsidRDefault="00F14675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>Исходные данные и результаты расчетов потребления тепловой энергии (мощн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сти) </w:t>
      </w:r>
      <w:r w:rsidR="00F552AE" w:rsidRPr="00D94AFB">
        <w:rPr>
          <w:rFonts w:ascii="Arial" w:hAnsi="Arial" w:cs="Arial"/>
          <w:bCs/>
          <w:sz w:val="22"/>
          <w:szCs w:val="22"/>
        </w:rPr>
        <w:t>потребителям</w:t>
      </w:r>
      <w:r w:rsidR="00854DF2" w:rsidRPr="00D94AFB">
        <w:rPr>
          <w:rFonts w:ascii="Arial" w:hAnsi="Arial" w:cs="Arial"/>
          <w:bCs/>
          <w:sz w:val="22"/>
          <w:szCs w:val="22"/>
        </w:rPr>
        <w:t xml:space="preserve"> </w:t>
      </w:r>
      <w:r w:rsidR="00F552AE" w:rsidRPr="00D94AFB">
        <w:rPr>
          <w:rFonts w:ascii="Arial" w:hAnsi="Arial" w:cs="Arial"/>
          <w:bCs/>
          <w:sz w:val="22"/>
          <w:szCs w:val="22"/>
        </w:rPr>
        <w:t>и</w:t>
      </w:r>
      <w:r w:rsidR="00854DF2" w:rsidRPr="00D94AFB">
        <w:rPr>
          <w:rFonts w:ascii="Arial" w:hAnsi="Arial" w:cs="Arial"/>
          <w:bCs/>
          <w:sz w:val="22"/>
          <w:szCs w:val="22"/>
        </w:rPr>
        <w:t xml:space="preserve"> </w:t>
      </w:r>
      <w:r w:rsidR="00E8519F" w:rsidRPr="00D94AFB">
        <w:rPr>
          <w:rFonts w:ascii="Arial" w:hAnsi="Arial" w:cs="Arial"/>
          <w:bCs/>
          <w:sz w:val="22"/>
          <w:szCs w:val="22"/>
        </w:rPr>
        <w:t xml:space="preserve">жилого фонда </w:t>
      </w:r>
      <w:r w:rsidR="00E8519F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="00636A9B" w:rsidRPr="00D94AFB">
        <w:rPr>
          <w:rFonts w:ascii="Arial" w:hAnsi="Arial" w:cs="Arial"/>
          <w:sz w:val="22"/>
          <w:szCs w:val="22"/>
        </w:rPr>
        <w:t>п</w:t>
      </w:r>
      <w:r w:rsidR="00C15D57" w:rsidRPr="00D94AFB">
        <w:rPr>
          <w:rFonts w:ascii="Arial" w:hAnsi="Arial" w:cs="Arial"/>
          <w:sz w:val="22"/>
          <w:szCs w:val="22"/>
        </w:rPr>
        <w:t>риведены в таблице</w:t>
      </w:r>
      <w:r w:rsidR="00506FCE" w:rsidRPr="00D94AFB">
        <w:rPr>
          <w:rFonts w:ascii="Arial" w:hAnsi="Arial" w:cs="Arial"/>
          <w:sz w:val="22"/>
          <w:szCs w:val="22"/>
        </w:rPr>
        <w:t xml:space="preserve"> 2.1.</w:t>
      </w:r>
      <w:r w:rsidR="00F4615F" w:rsidRPr="00D94AFB">
        <w:rPr>
          <w:rFonts w:ascii="Arial" w:hAnsi="Arial" w:cs="Arial"/>
          <w:sz w:val="22"/>
          <w:szCs w:val="22"/>
        </w:rPr>
        <w:t>6</w:t>
      </w:r>
      <w:r w:rsidRPr="00D94AFB">
        <w:rPr>
          <w:rFonts w:ascii="Arial" w:hAnsi="Arial" w:cs="Arial"/>
          <w:sz w:val="22"/>
          <w:szCs w:val="22"/>
        </w:rPr>
        <w:t>.</w:t>
      </w:r>
    </w:p>
    <w:p w:rsidR="00A35460" w:rsidRPr="00D94AFB" w:rsidRDefault="00A35460" w:rsidP="00E8519F">
      <w:pPr>
        <w:pStyle w:val="aa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E8519F" w:rsidRPr="00D94AFB" w:rsidRDefault="00E8519F" w:rsidP="00E8519F">
      <w:pPr>
        <w:pStyle w:val="aa"/>
        <w:spacing w:line="360" w:lineRule="auto"/>
        <w:ind w:firstLine="709"/>
        <w:jc w:val="center"/>
        <w:rPr>
          <w:rFonts w:ascii="Arial" w:hAnsi="Arial" w:cs="Arial"/>
          <w:b/>
          <w:i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sz w:val="22"/>
          <w:szCs w:val="22"/>
        </w:rPr>
        <w:t>Тепловые нагрузки жилого фонда</w:t>
      </w:r>
      <w:r w:rsidRPr="00D94AFB">
        <w:rPr>
          <w:rFonts w:ascii="Arial" w:hAnsi="Arial" w:cs="Arial"/>
          <w:b/>
          <w:i/>
          <w:sz w:val="22"/>
          <w:szCs w:val="22"/>
        </w:rPr>
        <w:t xml:space="preserve"> городского поселения Куминский</w:t>
      </w:r>
    </w:p>
    <w:p w:rsidR="00E8519F" w:rsidRPr="00D94AFB" w:rsidRDefault="00E8519F" w:rsidP="00E8519F">
      <w:pPr>
        <w:pStyle w:val="aa"/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Таблица 2.1.</w:t>
      </w:r>
      <w:r w:rsidR="00F4615F" w:rsidRPr="00D94AFB">
        <w:rPr>
          <w:rFonts w:ascii="Arial" w:hAnsi="Arial" w:cs="Arial"/>
          <w:sz w:val="22"/>
          <w:szCs w:val="22"/>
        </w:rPr>
        <w:t>6</w:t>
      </w:r>
      <w:r w:rsidRPr="00D94AFB">
        <w:rPr>
          <w:rFonts w:ascii="Arial" w:hAnsi="Arial" w:cs="Arial"/>
          <w:sz w:val="22"/>
          <w:szCs w:val="22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35"/>
        <w:gridCol w:w="1841"/>
        <w:gridCol w:w="995"/>
        <w:gridCol w:w="1134"/>
        <w:gridCol w:w="1274"/>
        <w:gridCol w:w="1418"/>
        <w:gridCol w:w="1278"/>
        <w:gridCol w:w="1237"/>
      </w:tblGrid>
      <w:tr w:rsidR="00E8519F" w:rsidRPr="00D94AFB" w:rsidTr="00E8519F">
        <w:trPr>
          <w:trHeight w:val="20"/>
          <w:tblHeader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Ота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лива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мая S квартир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Отапл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ваемаяS мест 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б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щего польз.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Общая площадь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Год п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Усреднё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ная норма на отопл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ние, Гкал/мес.*м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Нагрузка на ото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ление, Гкал/час</w:t>
            </w:r>
          </w:p>
        </w:tc>
      </w:tr>
      <w:tr w:rsidR="00E8519F" w:rsidRPr="00D94AFB" w:rsidTr="00E8519F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Котельная №1 «ДКВР»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Многоквартирный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741.18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63.12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807.9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  <w:r w:rsidR="00A87CE3" w:rsidRPr="00D94AFB">
              <w:rPr>
                <w:rFonts w:ascii="Arial" w:hAnsi="Arial" w:cs="Arial"/>
                <w:color w:val="000000"/>
                <w:sz w:val="20"/>
                <w:szCs w:val="20"/>
              </w:rPr>
              <w:t>23792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2 б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685.73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63.12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808.8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0.023842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309.71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31.32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507.05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0.014947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245.23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26.08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363.76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0.010723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500.67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31.32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0.015771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698.77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71.16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769.93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0.017240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Почтовая 53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303.07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512.76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0.011482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Школьная 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616.81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63.12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800.56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0.017926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Станционная 53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293.06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25.68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348.06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0.007794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4394.23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374.92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5453.82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Четырехквартирный ж</w:t>
            </w: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и</w:t>
            </w: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168.6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168.6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0.0135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</w:t>
            </w:r>
            <w:r w:rsidR="00A87CE3" w:rsidRPr="00D94AFB">
              <w:rPr>
                <w:rFonts w:ascii="Arial" w:hAnsi="Arial" w:cs="Arial"/>
                <w:color w:val="000000"/>
                <w:sz w:val="20"/>
                <w:szCs w:val="20"/>
              </w:rPr>
              <w:t>3226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6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0.0135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0.003673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168.6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168.6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0.0135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0.003226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529.2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529.2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Двухквартирный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Ворошилова 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55.62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83.7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0.002467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Ворошилова 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0.002771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Ворошилова 12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55.17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125.17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0.003690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187.4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187.4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0.005524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4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0.003803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9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60.01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0.003537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57.5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0.003390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24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77.5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77.5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0.002285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П-Лумумбы 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0.002506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П-Морозова 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92.9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92.9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0.002739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П-Лумумбы 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0.003773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П-Лумумбы 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0.002653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П-Лумумбы 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134.85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134.85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0.003975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П-Морозова 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0.002506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П-Морозова 15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0.004864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Парковая 38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0.002948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Парковая 40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45.61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0.002948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Парковая 45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0.003537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Парковая 47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0.003537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Парковая 53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108.1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108.1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0.003187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Станционная 55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0.003537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Станционная 57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119.7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119.7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0.003529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Станционная 59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153.6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153.6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0.004528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Станционная 63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80.8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0.004127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Школьная 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78.18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78.18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0.002305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Школьная 13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0.001769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2211.14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2932.1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Одноквартирный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14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20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0.001533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21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0.003007</w:t>
            </w:r>
          </w:p>
        </w:tc>
      </w:tr>
      <w:tr w:rsidR="00A87CE3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Космонавтов 26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26.41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26.41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A87C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0.000779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260.41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260.41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7CE3" w:rsidRPr="00D94AFB" w:rsidTr="00A87CE3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CE3" w:rsidRPr="00D94AFB" w:rsidRDefault="00A87CE3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Котельная №4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Многоквартирный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16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330.88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22.32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353.2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0.010412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20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338.24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360.4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0.010624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30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355.4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0.010477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32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355.4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0.010477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34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333.74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22.56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356.3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0.010503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36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328.88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22.72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351.6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0.010365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333.88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21.92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355.8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0.010488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328.24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18.56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346.8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0.010223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335.98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22.72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358.7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0.010574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339.06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361.77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0.010664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336.2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358.22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0.010560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332.7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21.68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354.78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0.010458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328.54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22.72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351.4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0.010359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329.03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21.92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350.95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0.010345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22.72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0.010465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335.43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357.43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0.010536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334.5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22.24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356.74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0.010516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325.7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22.24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347.94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0.010257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344.1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22.16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366.3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0.010798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286.9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23.12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362.6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0.010689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пер.Вокзальный 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318.2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22.32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358.82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0.010577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6938.2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465.28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1A0E78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7475.55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Двухквартирный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39.9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1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95.1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0.002948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52.4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0.002948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9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0.002329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0.002948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22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76.3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24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98.5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98.5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0.002904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26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96.1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96.1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0.002833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0.002007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50.1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30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180.3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180.3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0.005315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2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111.9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111.9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0.003299</w:t>
            </w:r>
          </w:p>
        </w:tc>
      </w:tr>
      <w:tr w:rsidR="001A0E7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пер.Вокзальный8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28.46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1A0E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E78" w:rsidRPr="00D94AFB" w:rsidRDefault="001A0E7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0.002358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1065.06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1333.9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Одноквартирный жилой </w:t>
            </w: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A6D8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 б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51.7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0.001524</w:t>
            </w:r>
          </w:p>
        </w:tc>
      </w:tr>
      <w:tr w:rsidR="008A6D88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Гагарина 26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82.8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0.002441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134.5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Четырехквартирный ж</w:t>
            </w: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и</w:t>
            </w: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225.97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225.97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0.006661</w:t>
            </w: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225.97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225.97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Трехквартирный жилой фонд: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8519F" w:rsidRPr="00D94AFB" w:rsidTr="00E8519F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Комарова 17 а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97.75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97.75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0.0208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8A6D88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0.002882</w:t>
            </w:r>
          </w:p>
        </w:tc>
      </w:tr>
      <w:tr w:rsidR="00E8519F" w:rsidRPr="00D94AFB" w:rsidTr="009E3601">
        <w:trPr>
          <w:trHeight w:val="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601" w:rsidRPr="00D94AFB" w:rsidRDefault="009E3601" w:rsidP="009E36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97.75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97.75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19F" w:rsidRPr="00D94AFB" w:rsidRDefault="00E8519F" w:rsidP="00E851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8519F" w:rsidRPr="00D94AFB" w:rsidRDefault="00E8519F" w:rsidP="00FA29B9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00E22" w:rsidRPr="00D94AFB" w:rsidRDefault="00300E22" w:rsidP="00FA29B9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2.1.4.2. Случаи (условия) применения отопления жилых помещений в многокварти</w:t>
      </w:r>
      <w:r w:rsidRPr="00D94AFB">
        <w:rPr>
          <w:rFonts w:ascii="Arial" w:hAnsi="Arial" w:cs="Arial"/>
          <w:b/>
          <w:sz w:val="22"/>
          <w:szCs w:val="22"/>
        </w:rPr>
        <w:t>р</w:t>
      </w:r>
      <w:r w:rsidRPr="00D94AFB">
        <w:rPr>
          <w:rFonts w:ascii="Arial" w:hAnsi="Arial" w:cs="Arial"/>
          <w:b/>
          <w:sz w:val="22"/>
          <w:szCs w:val="22"/>
        </w:rPr>
        <w:t>ных домах с использованием индивидуальных квартирных источников тепловой энергии</w:t>
      </w:r>
    </w:p>
    <w:p w:rsidR="00300E22" w:rsidRPr="00D94AFB" w:rsidRDefault="00300E22" w:rsidP="00FA29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Согласно Федерального Закона № 190 «О Теплоснабжении» гл.4 ст. 14 п.15 - з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прещается переход на отопление жилых помещений в многоквартирных домах с использ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ванием индивидуальных квартирных источников тепловой энергии, перечень которых определяется правилами подключения к системам теплоснабжения, утвержденными Пр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вительством Российской Федерации, при наличии осуществленного в надлежащем поря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ке подключения к системам теплоснабжения многоквартирных домов, за исключением сл</w:t>
      </w:r>
      <w:r w:rsidRPr="00D94AFB">
        <w:rPr>
          <w:rFonts w:ascii="Arial" w:hAnsi="Arial" w:cs="Arial"/>
          <w:sz w:val="22"/>
          <w:szCs w:val="22"/>
        </w:rPr>
        <w:t>у</w:t>
      </w:r>
      <w:r w:rsidRPr="00D94AFB">
        <w:rPr>
          <w:rFonts w:ascii="Arial" w:hAnsi="Arial" w:cs="Arial"/>
          <w:sz w:val="22"/>
          <w:szCs w:val="22"/>
        </w:rPr>
        <w:t>чаев, определенных схемой теплоснабжения.</w:t>
      </w:r>
    </w:p>
    <w:p w:rsidR="00E8519F" w:rsidRPr="00D94AFB" w:rsidRDefault="00E8519F" w:rsidP="00FA29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300E22" w:rsidRPr="00D94AFB" w:rsidRDefault="00300E22" w:rsidP="00FA29B9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2.1.4.3. Значения потребления тепловой энергии в расчетных элементах территор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ального деления за отопительный период и за год в целом</w:t>
      </w:r>
    </w:p>
    <w:p w:rsidR="00300E22" w:rsidRPr="00D94AFB" w:rsidRDefault="00300E22" w:rsidP="00FA29B9">
      <w:pPr>
        <w:pStyle w:val="24"/>
        <w:spacing w:after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Cs/>
          <w:sz w:val="22"/>
          <w:szCs w:val="22"/>
        </w:rPr>
        <w:t xml:space="preserve">Потребление тепловой энергии за отопительный период определяется расчетным путем. </w:t>
      </w:r>
      <w:r w:rsidRPr="00D94AFB">
        <w:rPr>
          <w:rFonts w:ascii="Arial" w:hAnsi="Arial" w:cs="Arial"/>
          <w:sz w:val="22"/>
          <w:szCs w:val="22"/>
        </w:rPr>
        <w:t>Годовое потребление тепловой энергии на отопление отдельно стоящего здания определяется по формуле:</w:t>
      </w:r>
    </w:p>
    <w:p w:rsidR="00300E22" w:rsidRPr="00D94AFB" w:rsidRDefault="00300E22" w:rsidP="00FA29B9">
      <w:pPr>
        <w:pStyle w:val="24"/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 xml:space="preserve"> год.</w:t>
      </w:r>
      <w:r w:rsidRPr="00D94AFB">
        <w:rPr>
          <w:rFonts w:ascii="Arial" w:hAnsi="Arial" w:cs="Arial"/>
          <w:b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b/>
          <w:sz w:val="22"/>
          <w:szCs w:val="22"/>
        </w:rPr>
        <w:t xml:space="preserve">= </w:t>
      </w: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тп</w:t>
      </w:r>
      <w:r w:rsidRPr="00D94AFB">
        <w:rPr>
          <w:rFonts w:ascii="Arial" w:hAnsi="Arial" w:cs="Arial"/>
          <w:b/>
          <w:sz w:val="22"/>
          <w:szCs w:val="22"/>
        </w:rPr>
        <w:t xml:space="preserve"> · </w:t>
      </w:r>
      <w:r w:rsidRPr="00D94AFB">
        <w:rPr>
          <w:rFonts w:ascii="Arial" w:hAnsi="Arial" w:cs="Arial"/>
          <w:b/>
          <w:sz w:val="22"/>
          <w:szCs w:val="22"/>
          <w:lang w:val="en-US"/>
        </w:rPr>
        <w:t>n</w:t>
      </w:r>
      <w:r w:rsidRPr="00D94AFB">
        <w:rPr>
          <w:rFonts w:ascii="Arial" w:hAnsi="Arial" w:cs="Arial"/>
          <w:b/>
          <w:sz w:val="22"/>
          <w:szCs w:val="22"/>
        </w:rPr>
        <w:t xml:space="preserve">· </w:t>
      </w:r>
      <w:r w:rsidRPr="00D94AFB">
        <w:rPr>
          <w:rFonts w:ascii="Arial" w:hAnsi="Arial" w:cs="Arial"/>
          <w:b/>
          <w:sz w:val="22"/>
          <w:szCs w:val="22"/>
          <w:lang w:val="en-US"/>
        </w:rPr>
        <w:t>k</w:t>
      </w:r>
      <w:r w:rsidRPr="00D94AFB">
        <w:rPr>
          <w:rFonts w:ascii="Arial" w:hAnsi="Arial" w:cs="Arial"/>
          <w:sz w:val="22"/>
          <w:szCs w:val="22"/>
        </w:rPr>
        <w:t>, (Гкал/год), где</w:t>
      </w:r>
    </w:p>
    <w:p w:rsidR="00300E22" w:rsidRPr="00D94AFB" w:rsidRDefault="00300E22" w:rsidP="00FA29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  <w:lang w:val="en-US"/>
        </w:rPr>
        <w:t>Q</w:t>
      </w:r>
      <w:r w:rsidRPr="00D94AFB">
        <w:rPr>
          <w:rFonts w:ascii="Arial" w:hAnsi="Arial" w:cs="Arial"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sz w:val="22"/>
          <w:szCs w:val="22"/>
          <w:vertAlign w:val="subscript"/>
        </w:rPr>
        <w:t>тп</w:t>
      </w:r>
      <w:r w:rsidRPr="00D94AFB">
        <w:rPr>
          <w:rFonts w:ascii="Arial" w:hAnsi="Arial" w:cs="Arial"/>
          <w:sz w:val="22"/>
          <w:szCs w:val="22"/>
        </w:rPr>
        <w:t xml:space="preserve"> – максимальные часовые тепловые нагрузки на отопление, Гкал/час;</w:t>
      </w:r>
    </w:p>
    <w:p w:rsidR="00300E22" w:rsidRPr="00D94AFB" w:rsidRDefault="00300E22" w:rsidP="00FA29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 </w:t>
      </w:r>
      <w:r w:rsidRPr="00D94AFB">
        <w:rPr>
          <w:rFonts w:ascii="Arial" w:hAnsi="Arial" w:cs="Arial"/>
          <w:sz w:val="22"/>
          <w:szCs w:val="22"/>
          <w:lang w:val="en-US"/>
        </w:rPr>
        <w:t>n</w:t>
      </w:r>
      <w:r w:rsidRPr="00D94AFB">
        <w:rPr>
          <w:rFonts w:ascii="Arial" w:hAnsi="Arial" w:cs="Arial"/>
          <w:sz w:val="22"/>
          <w:szCs w:val="22"/>
        </w:rPr>
        <w:t xml:space="preserve"> – число часов отопительного периода, ч;</w:t>
      </w:r>
    </w:p>
    <w:p w:rsidR="00300E22" w:rsidRPr="00D94AFB" w:rsidRDefault="00300E22" w:rsidP="00FA29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  <w:lang w:val="en-US"/>
        </w:rPr>
        <w:t>k</w:t>
      </w:r>
      <w:r w:rsidRPr="00D94AFB">
        <w:rPr>
          <w:rFonts w:ascii="Arial" w:hAnsi="Arial" w:cs="Arial"/>
          <w:sz w:val="22"/>
          <w:szCs w:val="22"/>
        </w:rPr>
        <w:t xml:space="preserve"> – коэффициент пересчета на среднюю температуру периода,</w:t>
      </w:r>
    </w:p>
    <w:p w:rsidR="00300E22" w:rsidRPr="00D94AFB" w:rsidRDefault="00300E22" w:rsidP="00FA29B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  <w:lang w:val="en-US"/>
        </w:rPr>
        <w:t>k</w:t>
      </w:r>
      <w:r w:rsidRPr="00D94AFB">
        <w:rPr>
          <w:rFonts w:ascii="Arial" w:hAnsi="Arial" w:cs="Arial"/>
          <w:b/>
          <w:sz w:val="22"/>
          <w:szCs w:val="22"/>
        </w:rPr>
        <w:t xml:space="preserve"> = (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 xml:space="preserve">в.р </w:t>
      </w:r>
      <w:r w:rsidRPr="00D94AFB">
        <w:rPr>
          <w:rFonts w:ascii="Arial" w:hAnsi="Arial" w:cs="Arial"/>
          <w:b/>
          <w:sz w:val="22"/>
          <w:szCs w:val="22"/>
        </w:rPr>
        <w:t xml:space="preserve">– 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н.ср</w:t>
      </w:r>
      <w:r w:rsidRPr="00D94AFB">
        <w:rPr>
          <w:rFonts w:ascii="Arial" w:hAnsi="Arial" w:cs="Arial"/>
          <w:b/>
          <w:sz w:val="22"/>
          <w:szCs w:val="22"/>
        </w:rPr>
        <w:t>) / (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 xml:space="preserve">в.р. </w:t>
      </w:r>
      <w:r w:rsidRPr="00D94AFB">
        <w:rPr>
          <w:rFonts w:ascii="Arial" w:hAnsi="Arial" w:cs="Arial"/>
          <w:b/>
          <w:sz w:val="22"/>
          <w:szCs w:val="22"/>
        </w:rPr>
        <w:t xml:space="preserve">– 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н.р.о</w:t>
      </w:r>
      <w:r w:rsidRPr="00D94AFB">
        <w:rPr>
          <w:rFonts w:ascii="Arial" w:hAnsi="Arial" w:cs="Arial"/>
          <w:b/>
          <w:sz w:val="22"/>
          <w:szCs w:val="22"/>
        </w:rPr>
        <w:t>),</w:t>
      </w:r>
      <w:r w:rsidRPr="00D94AFB">
        <w:rPr>
          <w:rFonts w:ascii="Arial" w:hAnsi="Arial" w:cs="Arial"/>
          <w:sz w:val="22"/>
          <w:szCs w:val="22"/>
        </w:rPr>
        <w:t xml:space="preserve"> где</w:t>
      </w:r>
    </w:p>
    <w:p w:rsidR="00300E22" w:rsidRPr="00D94AFB" w:rsidRDefault="00300E22" w:rsidP="00FA29B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 </w:t>
      </w:r>
      <w:r w:rsidRPr="00D94AFB">
        <w:rPr>
          <w:rFonts w:ascii="Arial" w:hAnsi="Arial" w:cs="Arial"/>
          <w:sz w:val="22"/>
          <w:szCs w:val="22"/>
          <w:lang w:val="en-US"/>
        </w:rPr>
        <w:t>t</w:t>
      </w:r>
      <w:r w:rsidRPr="00D94AFB">
        <w:rPr>
          <w:rFonts w:ascii="Arial" w:hAnsi="Arial" w:cs="Arial"/>
          <w:sz w:val="22"/>
          <w:szCs w:val="22"/>
          <w:vertAlign w:val="subscript"/>
        </w:rPr>
        <w:t xml:space="preserve">н.ср </w:t>
      </w:r>
      <w:r w:rsidRPr="00D94AFB">
        <w:rPr>
          <w:rFonts w:ascii="Arial" w:hAnsi="Arial" w:cs="Arial"/>
          <w:sz w:val="22"/>
          <w:szCs w:val="22"/>
        </w:rPr>
        <w:t xml:space="preserve"> – средняя температура наружного воздуха за отопительный сезон</w:t>
      </w:r>
    </w:p>
    <w:p w:rsidR="00C00FC2" w:rsidRPr="00D94AFB" w:rsidRDefault="00C00FC2" w:rsidP="00C00FC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Расчетное потребление тепловой энергии на отопление потребителей тепловой энергии составляет   7586 Гкал/год, в том числе:</w:t>
      </w:r>
    </w:p>
    <w:p w:rsidR="00C00FC2" w:rsidRPr="00D94AFB" w:rsidRDefault="00C00FC2" w:rsidP="00C00FC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- на отопление зданий жилого фонда – 4074 Гкал/год;</w:t>
      </w:r>
    </w:p>
    <w:p w:rsidR="00C00FC2" w:rsidRPr="00D94AFB" w:rsidRDefault="00C00FC2" w:rsidP="00C00FC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</w:rPr>
      </w:pPr>
      <w:r w:rsidRPr="00D94AFB">
        <w:rPr>
          <w:rFonts w:ascii="Arial" w:hAnsi="Arial" w:cs="Arial"/>
        </w:rPr>
        <w:t>- на отопление прочих потребителей - 3512 Гкал/год»</w:t>
      </w:r>
    </w:p>
    <w:p w:rsidR="00494ED8" w:rsidRPr="00D94AFB" w:rsidRDefault="00494ED8" w:rsidP="00E95100">
      <w:pPr>
        <w:pStyle w:val="aa"/>
        <w:rPr>
          <w:rFonts w:ascii="Arial" w:hAnsi="Arial" w:cs="Arial"/>
          <w:b/>
        </w:rPr>
      </w:pPr>
    </w:p>
    <w:p w:rsidR="00D12958" w:rsidRPr="00D94AFB" w:rsidRDefault="00C25FC8" w:rsidP="00E24ED7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2.1.4.4.  Значений потребления тепловой энергии при расчетных температурах наружного воздуха в зонах действия источника тепловой энергии</w:t>
      </w:r>
    </w:p>
    <w:p w:rsidR="00D12958" w:rsidRPr="00D94AFB" w:rsidRDefault="00D12958" w:rsidP="00D12958">
      <w:pPr>
        <w:pStyle w:val="aa"/>
        <w:rPr>
          <w:rFonts w:ascii="Arial" w:hAnsi="Arial" w:cs="Arial"/>
          <w:spacing w:val="-10"/>
        </w:rPr>
      </w:pPr>
    </w:p>
    <w:p w:rsidR="003028F8" w:rsidRPr="00D94AFB" w:rsidRDefault="003028F8" w:rsidP="005B7CCF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Потребление тепловой энергии зданиями </w:t>
      </w:r>
      <w:r w:rsidR="009E3601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опред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ляется расчетным способом, в зависимости от температуры наружного воздуха. Расчетная температура наружного воздуха – это усредненная температура наиболее холодных пят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дневок, определенная по</w:t>
      </w:r>
      <w:r w:rsidR="00D02C7B" w:rsidRPr="00D94AFB">
        <w:rPr>
          <w:rFonts w:ascii="Arial" w:hAnsi="Arial" w:cs="Arial"/>
          <w:sz w:val="22"/>
          <w:szCs w:val="22"/>
        </w:rPr>
        <w:t xml:space="preserve"> СП </w:t>
      </w:r>
      <w:r w:rsidRPr="00D94AFB">
        <w:rPr>
          <w:rFonts w:ascii="Arial" w:hAnsi="Arial" w:cs="Arial"/>
          <w:sz w:val="22"/>
          <w:szCs w:val="22"/>
        </w:rPr>
        <w:t>131.13330.</w:t>
      </w:r>
      <w:r w:rsidR="00D02C7B" w:rsidRPr="00D94AFB">
        <w:rPr>
          <w:rFonts w:ascii="Arial" w:hAnsi="Arial" w:cs="Arial"/>
          <w:sz w:val="22"/>
          <w:szCs w:val="22"/>
        </w:rPr>
        <w:t>2012 «</w:t>
      </w:r>
      <w:r w:rsidRPr="00D94AFB">
        <w:rPr>
          <w:rFonts w:ascii="Arial" w:hAnsi="Arial" w:cs="Arial"/>
          <w:sz w:val="22"/>
          <w:szCs w:val="22"/>
        </w:rPr>
        <w:t>Строительная климатология. Актуализир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ванная редакция СНиП 23-01-99</w:t>
      </w:r>
      <w:r w:rsidR="00D02C7B" w:rsidRPr="00D94AFB">
        <w:rPr>
          <w:rFonts w:ascii="Arial" w:hAnsi="Arial" w:cs="Arial"/>
          <w:sz w:val="22"/>
          <w:szCs w:val="22"/>
        </w:rPr>
        <w:t>»</w:t>
      </w:r>
      <w:r w:rsidR="00E30139" w:rsidRPr="00D94AFB">
        <w:rPr>
          <w:rFonts w:ascii="Arial" w:hAnsi="Arial" w:cs="Arial"/>
          <w:sz w:val="22"/>
          <w:szCs w:val="22"/>
        </w:rPr>
        <w:t xml:space="preserve">. Расчетная температура наружного воздуха принимается равной - </w:t>
      </w:r>
      <w:r w:rsidR="009E3601" w:rsidRPr="00D94AFB">
        <w:rPr>
          <w:rFonts w:ascii="Arial" w:hAnsi="Arial" w:cs="Arial"/>
          <w:sz w:val="22"/>
          <w:szCs w:val="22"/>
        </w:rPr>
        <w:t>40</w:t>
      </w:r>
      <w:r w:rsidR="00E30139"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="00E30139" w:rsidRPr="00D94AFB">
        <w:rPr>
          <w:rFonts w:ascii="Arial" w:hAnsi="Arial" w:cs="Arial"/>
          <w:sz w:val="22"/>
          <w:szCs w:val="22"/>
        </w:rPr>
        <w:t>С.</w:t>
      </w:r>
    </w:p>
    <w:p w:rsidR="00E93C20" w:rsidRPr="00D94AFB" w:rsidRDefault="00E93C20" w:rsidP="00E93C2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</w:rPr>
        <w:t>Потребление тепловой энергии, определенное расчетным способом для п</w:t>
      </w:r>
      <w:r w:rsidRPr="00D94AFB">
        <w:rPr>
          <w:rFonts w:ascii="Arial" w:hAnsi="Arial" w:cs="Arial"/>
        </w:rPr>
        <w:t>о</w:t>
      </w:r>
      <w:r w:rsidRPr="00D94AFB">
        <w:rPr>
          <w:rFonts w:ascii="Arial" w:hAnsi="Arial" w:cs="Arial"/>
        </w:rPr>
        <w:t xml:space="preserve">требителей подключенных к тепловым сетям котельной №1 и №4 составляет – 8496 </w:t>
      </w:r>
      <w:r w:rsidRPr="00D94AFB">
        <w:rPr>
          <w:rFonts w:ascii="Arial" w:hAnsi="Arial" w:cs="Arial"/>
          <w:color w:val="000000"/>
        </w:rPr>
        <w:t>Гкал/год, в том числе:</w:t>
      </w:r>
    </w:p>
    <w:p w:rsidR="00E93C20" w:rsidRPr="00D94AFB" w:rsidRDefault="00E93C20" w:rsidP="00E93C2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- на отопление зданий жилого фонда – 4563 Гкал/год;</w:t>
      </w:r>
    </w:p>
    <w:p w:rsidR="005B7CCF" w:rsidRPr="00D94AFB" w:rsidRDefault="00E93C20" w:rsidP="00E93C2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- на отопление прочих потребителей, в том числе отопление учреждений бюджетной сферы – 3933 Гкал/год.</w:t>
      </w:r>
    </w:p>
    <w:p w:rsidR="00E93C20" w:rsidRPr="00D94AFB" w:rsidRDefault="00E93C20" w:rsidP="00E93C20">
      <w:pPr>
        <w:spacing w:line="360" w:lineRule="auto"/>
        <w:ind w:firstLine="709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E93C20" w:rsidRPr="00D94AFB" w:rsidRDefault="00E93C20" w:rsidP="00E93C20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D94AFB">
        <w:rPr>
          <w:rFonts w:ascii="Arial" w:hAnsi="Arial" w:cs="Arial"/>
          <w:b/>
        </w:rPr>
        <w:t>2.1.4.5.  Существующие тарифы на  тепловую энергию для населения и орг</w:t>
      </w:r>
      <w:r w:rsidRPr="00D94AFB">
        <w:rPr>
          <w:rFonts w:ascii="Arial" w:hAnsi="Arial" w:cs="Arial"/>
          <w:b/>
        </w:rPr>
        <w:t>а</w:t>
      </w:r>
      <w:r w:rsidRPr="00D94AFB">
        <w:rPr>
          <w:rFonts w:ascii="Arial" w:hAnsi="Arial" w:cs="Arial"/>
          <w:b/>
        </w:rPr>
        <w:t>низаций</w:t>
      </w:r>
    </w:p>
    <w:p w:rsidR="00E93C20" w:rsidRPr="00D94AFB" w:rsidRDefault="00E93C20" w:rsidP="00E93C20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соответствии с Приказом Региональной службы по тарифам ХМАО-Югры от 20.11.2018г. №58-нп для городского поселения Куминский на  2019 год установлены тар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фы   (без НДС):</w:t>
      </w:r>
    </w:p>
    <w:p w:rsidR="00E93C20" w:rsidRPr="00D94AFB" w:rsidRDefault="00E93C20" w:rsidP="00E93C20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на отопление:  с 01.01.2019 – 30.06.2019г. – 2869,01 руб. за Гкал;</w:t>
      </w:r>
    </w:p>
    <w:p w:rsidR="00E93C20" w:rsidRPr="00D94AFB" w:rsidRDefault="00E93C20" w:rsidP="00E93C20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</w:rPr>
        <w:t xml:space="preserve">                             </w:t>
      </w:r>
      <w:r w:rsidRPr="00D94AFB">
        <w:rPr>
          <w:rFonts w:ascii="Arial" w:hAnsi="Arial" w:cs="Arial"/>
          <w:sz w:val="22"/>
          <w:szCs w:val="22"/>
        </w:rPr>
        <w:t>с 01.07.2019 – 31.12.2019г. – 2926,37 руб. за Гкал;»</w:t>
      </w:r>
    </w:p>
    <w:p w:rsidR="005B7CCF" w:rsidRPr="00D94AFB" w:rsidRDefault="005B7CCF" w:rsidP="005B7CCF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D12958" w:rsidRPr="00D94AFB" w:rsidRDefault="00B93D2A" w:rsidP="005B7C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2.1.5. Балансы тепловой мощности и тепловой нагрузки в зонах действия источн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ков тепловой энергии</w:t>
      </w:r>
    </w:p>
    <w:p w:rsidR="00D12958" w:rsidRPr="00D94AFB" w:rsidRDefault="006D5FF8" w:rsidP="005B7CCF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2.1.5.1. 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</w:t>
      </w:r>
    </w:p>
    <w:p w:rsidR="00400C6F" w:rsidRPr="00D94AFB" w:rsidRDefault="00400C6F" w:rsidP="005B7CCF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DB7162" w:rsidRPr="00D94AFB" w:rsidRDefault="00DB7162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Постановление Правительства РФ №154 от 22.02.2012</w:t>
      </w:r>
      <w:r w:rsidR="0019022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г.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«О требованиях к схемам теплоснабжения, порядку их разработки и утверждения» вводит следующие понятия: </w:t>
      </w:r>
    </w:p>
    <w:p w:rsidR="00DB7162" w:rsidRPr="00D94AFB" w:rsidRDefault="00C15D57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- у</w:t>
      </w:r>
      <w:r w:rsidR="00DB7162" w:rsidRPr="00D94AFB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становленная мощность источника тепловой энергии 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- сумма номинальных те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п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ловых мощностей всего принятого по акту ввода в эксплуатацию оборудования, предн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а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значенного для отпуска тепловой энергии потребителям на собственные и хозяйственные нужды; </w:t>
      </w:r>
    </w:p>
    <w:p w:rsidR="00DB7162" w:rsidRPr="00D94AFB" w:rsidRDefault="00C15D57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lastRenderedPageBreak/>
        <w:t>- р</w:t>
      </w:r>
      <w:r w:rsidR="00DB7162" w:rsidRPr="00D94AFB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асполагаемая мощность источника тепловой энергии 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- величина, равная устано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в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ленной мощности источника тепловой энергии за вычетом объемов мощности, не реализ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у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емой по техническим причинам, в том числе по причине снижения тепловой мощности об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о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рудования в результате эксплуатации на продленном техническом ресурсе (снижение п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а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раметров пара перед турбиной, отсутствие рециркуляции в пиковых водогрейных котл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о</w:t>
      </w:r>
      <w:r w:rsidR="00DB7162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агрегатах и др.); </w:t>
      </w:r>
    </w:p>
    <w:p w:rsidR="00D12958" w:rsidRPr="00D94AFB" w:rsidRDefault="00C15D57" w:rsidP="005B7CCF">
      <w:pPr>
        <w:pStyle w:val="aa"/>
        <w:spacing w:line="360" w:lineRule="auto"/>
        <w:ind w:firstLine="709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Cs/>
          <w:color w:val="000000"/>
          <w:sz w:val="22"/>
          <w:szCs w:val="22"/>
          <w:lang w:eastAsia="en-US"/>
        </w:rPr>
        <w:t>- м</w:t>
      </w:r>
      <w:r w:rsidR="00DB7162" w:rsidRPr="00D94AFB">
        <w:rPr>
          <w:rFonts w:ascii="Arial" w:hAnsi="Arial" w:cs="Arial"/>
          <w:bCs/>
          <w:color w:val="000000"/>
          <w:sz w:val="22"/>
          <w:szCs w:val="22"/>
          <w:lang w:eastAsia="en-US"/>
        </w:rPr>
        <w:t xml:space="preserve">ощность источника тепловой энергии нетто </w:t>
      </w:r>
      <w:r w:rsidR="00DB7162" w:rsidRPr="00D94AFB">
        <w:rPr>
          <w:rFonts w:ascii="Arial" w:hAnsi="Arial" w:cs="Arial"/>
          <w:color w:val="000000"/>
          <w:sz w:val="22"/>
          <w:szCs w:val="22"/>
          <w:lang w:eastAsia="en-US"/>
        </w:rPr>
        <w:t>- величина, равная располагаемой мощности источника тепловой энергии за вычетом тепловой нагрузки на собственные и хозяйственные нужды.</w:t>
      </w:r>
    </w:p>
    <w:p w:rsidR="008E124C" w:rsidRPr="00D94AFB" w:rsidRDefault="00DB7162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Баланс установленной и </w:t>
      </w:r>
      <w:r w:rsidR="006D5FF8" w:rsidRPr="00D94AFB">
        <w:rPr>
          <w:rFonts w:ascii="Arial" w:hAnsi="Arial" w:cs="Arial"/>
          <w:sz w:val="22"/>
          <w:szCs w:val="22"/>
        </w:rPr>
        <w:t xml:space="preserve">располагаемой тепловой мощности </w:t>
      </w:r>
      <w:r w:rsidRPr="00D94AFB">
        <w:rPr>
          <w:rFonts w:ascii="Arial" w:hAnsi="Arial" w:cs="Arial"/>
          <w:sz w:val="22"/>
          <w:szCs w:val="22"/>
        </w:rPr>
        <w:t>существующих исто</w:t>
      </w:r>
      <w:r w:rsidRPr="00D94AFB">
        <w:rPr>
          <w:rFonts w:ascii="Arial" w:hAnsi="Arial" w:cs="Arial"/>
          <w:sz w:val="22"/>
          <w:szCs w:val="22"/>
        </w:rPr>
        <w:t>ч</w:t>
      </w:r>
      <w:r w:rsidRPr="00D94AFB">
        <w:rPr>
          <w:rFonts w:ascii="Arial" w:hAnsi="Arial" w:cs="Arial"/>
          <w:sz w:val="22"/>
          <w:szCs w:val="22"/>
        </w:rPr>
        <w:t xml:space="preserve">ников тепловой энергии </w:t>
      </w:r>
      <w:r w:rsidR="008E124C" w:rsidRPr="00D94AFB">
        <w:rPr>
          <w:rFonts w:ascii="Arial" w:hAnsi="Arial" w:cs="Arial"/>
          <w:sz w:val="22"/>
          <w:szCs w:val="22"/>
        </w:rPr>
        <w:t>и тепловой мощности нетто</w:t>
      </w:r>
      <w:r w:rsidR="006D5FF8" w:rsidRPr="00D94AFB">
        <w:rPr>
          <w:rFonts w:ascii="Arial" w:hAnsi="Arial" w:cs="Arial"/>
          <w:sz w:val="22"/>
          <w:szCs w:val="22"/>
        </w:rPr>
        <w:t>, потерь тепловой мощности в тепл</w:t>
      </w:r>
      <w:r w:rsidR="006D5FF8" w:rsidRPr="00D94AFB">
        <w:rPr>
          <w:rFonts w:ascii="Arial" w:hAnsi="Arial" w:cs="Arial"/>
          <w:sz w:val="22"/>
          <w:szCs w:val="22"/>
        </w:rPr>
        <w:t>о</w:t>
      </w:r>
      <w:r w:rsidR="006D5FF8" w:rsidRPr="00D94AFB">
        <w:rPr>
          <w:rFonts w:ascii="Arial" w:hAnsi="Arial" w:cs="Arial"/>
          <w:sz w:val="22"/>
          <w:szCs w:val="22"/>
        </w:rPr>
        <w:t xml:space="preserve">вых сетях и присоединенной тепловой нагрузки </w:t>
      </w:r>
      <w:r w:rsidRPr="00D94AFB">
        <w:rPr>
          <w:rFonts w:ascii="Arial" w:hAnsi="Arial" w:cs="Arial"/>
          <w:sz w:val="22"/>
          <w:szCs w:val="22"/>
        </w:rPr>
        <w:t xml:space="preserve">существующих потребителей </w:t>
      </w:r>
      <w:r w:rsidR="00AA17C8" w:rsidRPr="00D94AFB">
        <w:rPr>
          <w:rFonts w:ascii="Arial" w:hAnsi="Arial" w:cs="Arial"/>
          <w:sz w:val="22"/>
          <w:szCs w:val="22"/>
        </w:rPr>
        <w:t>приведен</w:t>
      </w:r>
      <w:r w:rsidR="006D5FF8" w:rsidRPr="00D94AFB">
        <w:rPr>
          <w:rFonts w:ascii="Arial" w:hAnsi="Arial" w:cs="Arial"/>
          <w:sz w:val="22"/>
          <w:szCs w:val="22"/>
        </w:rPr>
        <w:t xml:space="preserve"> в табли</w:t>
      </w:r>
      <w:r w:rsidRPr="00D94AFB">
        <w:rPr>
          <w:rFonts w:ascii="Arial" w:hAnsi="Arial" w:cs="Arial"/>
          <w:sz w:val="22"/>
          <w:szCs w:val="22"/>
        </w:rPr>
        <w:t>це 2.1.</w:t>
      </w:r>
      <w:r w:rsidR="00524B69" w:rsidRPr="00D94AFB">
        <w:rPr>
          <w:rFonts w:ascii="Arial" w:hAnsi="Arial" w:cs="Arial"/>
          <w:sz w:val="22"/>
          <w:szCs w:val="22"/>
        </w:rPr>
        <w:t>7</w:t>
      </w:r>
      <w:r w:rsidR="006D5FF8" w:rsidRPr="00D94AFB">
        <w:rPr>
          <w:rFonts w:ascii="Arial" w:hAnsi="Arial" w:cs="Arial"/>
          <w:sz w:val="22"/>
          <w:szCs w:val="22"/>
        </w:rPr>
        <w:t>.</w:t>
      </w: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  <w:sectPr w:rsidR="00A9120E" w:rsidRPr="00D94AFB" w:rsidSect="00A87CE3">
          <w:pgSz w:w="11906" w:h="16838"/>
          <w:pgMar w:top="1134" w:right="851" w:bottom="851" w:left="1559" w:header="709" w:footer="519" w:gutter="0"/>
          <w:cols w:space="720"/>
          <w:docGrid w:linePitch="326"/>
        </w:sect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524B69" w:rsidRPr="00D94AFB" w:rsidRDefault="00524B69" w:rsidP="00524B6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Баланс тепловой мощности и тепловой нагрузки</w:t>
      </w:r>
    </w:p>
    <w:p w:rsidR="00524D99" w:rsidRPr="00D94AFB" w:rsidRDefault="00524B69" w:rsidP="00524B69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2.1.7.</w:t>
      </w:r>
    </w:p>
    <w:tbl>
      <w:tblPr>
        <w:tblW w:w="15451" w:type="dxa"/>
        <w:tblInd w:w="250" w:type="dxa"/>
        <w:tblLook w:val="04A0" w:firstRow="1" w:lastRow="0" w:firstColumn="1" w:lastColumn="0" w:noHBand="0" w:noVBand="1"/>
      </w:tblPr>
      <w:tblGrid>
        <w:gridCol w:w="2552"/>
        <w:gridCol w:w="2126"/>
        <w:gridCol w:w="2268"/>
        <w:gridCol w:w="1984"/>
        <w:gridCol w:w="1418"/>
        <w:gridCol w:w="1559"/>
        <w:gridCol w:w="1738"/>
        <w:gridCol w:w="1806"/>
      </w:tblGrid>
      <w:tr w:rsidR="00E1538C" w:rsidRPr="00D94AFB" w:rsidTr="00E1538C">
        <w:trPr>
          <w:trHeight w:val="5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централиз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ванного теплоснабж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Установленная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ловая мощность, Гкал/ч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Фактическая расп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лагаемая тепловая мощность источника, Гкал/ч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Расход тепловой мощности на со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ственные нужды,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мощность нетто, Гкал/ч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Потери  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ности в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вых сетях, Гкал/ч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Присоединенная тепловая нагрузка (мо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ность), Гкал/ч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 с учетом 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терь тепловой энергии при транспортировке, Гкал/час</w:t>
            </w:r>
          </w:p>
        </w:tc>
      </w:tr>
      <w:tr w:rsidR="00E1538C" w:rsidRPr="00D94AFB" w:rsidTr="00E1538C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</w:tr>
      <w:tr w:rsidR="00E1538C" w:rsidRPr="00D94AFB" w:rsidTr="00E1538C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</w:tr>
    </w:tbl>
    <w:p w:rsidR="00E1538C" w:rsidRPr="00D94AFB" w:rsidRDefault="00E1538C" w:rsidP="00B07808">
      <w:pPr>
        <w:jc w:val="both"/>
        <w:rPr>
          <w:rFonts w:ascii="Arial" w:hAnsi="Arial" w:cs="Arial"/>
          <w:sz w:val="22"/>
          <w:szCs w:val="22"/>
        </w:rPr>
      </w:pPr>
    </w:p>
    <w:p w:rsidR="00E1538C" w:rsidRPr="00D94AFB" w:rsidRDefault="00E1538C" w:rsidP="00B07808">
      <w:pPr>
        <w:jc w:val="both"/>
        <w:rPr>
          <w:rFonts w:ascii="Arial" w:hAnsi="Arial" w:cs="Arial"/>
          <w:sz w:val="22"/>
          <w:szCs w:val="22"/>
        </w:rPr>
      </w:pPr>
    </w:p>
    <w:p w:rsidR="00B07808" w:rsidRPr="00D94AFB" w:rsidRDefault="00B07808" w:rsidP="00B07808">
      <w:pPr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Резерв тепловой мощности  источников централизованного теплоснабжения составляет:</w:t>
      </w:r>
    </w:p>
    <w:p w:rsidR="00B07808" w:rsidRPr="00D94AFB" w:rsidRDefault="00B07808" w:rsidP="00B07808">
      <w:pPr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*котельная №1       1,808 Гкал/час</w:t>
      </w:r>
    </w:p>
    <w:p w:rsidR="00524D99" w:rsidRPr="00D94AFB" w:rsidRDefault="00524D99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9120E" w:rsidRPr="00D94AFB" w:rsidRDefault="00A9120E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  <w:sectPr w:rsidR="00A9120E" w:rsidRPr="00D94AFB" w:rsidSect="00A9120E">
          <w:pgSz w:w="16838" w:h="11906" w:orient="landscape"/>
          <w:pgMar w:top="1559" w:right="1134" w:bottom="851" w:left="851" w:header="709" w:footer="519" w:gutter="0"/>
          <w:cols w:space="720"/>
          <w:docGrid w:linePitch="326"/>
        </w:sectPr>
      </w:pPr>
    </w:p>
    <w:p w:rsidR="00427DD8" w:rsidRPr="00D94AFB" w:rsidRDefault="00427DD8" w:rsidP="005B7C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2.1.5.2. Резервы и дефициты тепловой мощности нетто по каждому источнику тепловой энергии и выводам тепловой мощности от источников тепловой энергии</w:t>
      </w:r>
    </w:p>
    <w:p w:rsidR="00D12958" w:rsidRPr="00D94AFB" w:rsidRDefault="00D12958" w:rsidP="005B7CCF">
      <w:pPr>
        <w:pStyle w:val="aa"/>
        <w:spacing w:line="360" w:lineRule="auto"/>
        <w:rPr>
          <w:rFonts w:ascii="Arial" w:hAnsi="Arial" w:cs="Arial"/>
          <w:spacing w:val="-10"/>
          <w:sz w:val="22"/>
          <w:szCs w:val="22"/>
        </w:rPr>
      </w:pPr>
    </w:p>
    <w:p w:rsidR="00E93C20" w:rsidRPr="00D94AFB" w:rsidRDefault="00E93C20" w:rsidP="00E93C20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>Резерв тепловой мощности источников централизованного теплоснабжения составляет:</w:t>
      </w:r>
    </w:p>
    <w:p w:rsidR="00E93C20" w:rsidRPr="00D94AFB" w:rsidRDefault="00E93C20" w:rsidP="00E93C20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>- котельная №1 – 1,808 Гкал/час (35 % от установленной мощности).</w:t>
      </w:r>
    </w:p>
    <w:p w:rsidR="00524B69" w:rsidRPr="00D94AFB" w:rsidRDefault="00524B69" w:rsidP="005B7CCF">
      <w:pPr>
        <w:pStyle w:val="aa"/>
        <w:spacing w:line="360" w:lineRule="auto"/>
        <w:ind w:firstLine="709"/>
        <w:rPr>
          <w:rFonts w:ascii="Arial" w:hAnsi="Arial" w:cs="Arial"/>
          <w:sz w:val="22"/>
          <w:szCs w:val="22"/>
        </w:rPr>
      </w:pPr>
    </w:p>
    <w:p w:rsidR="00D12958" w:rsidRPr="00D94AFB" w:rsidRDefault="00421955" w:rsidP="005B7CCF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2.1.5.3. Гидра</w:t>
      </w:r>
      <w:r w:rsidR="006F0638" w:rsidRPr="00D94AFB">
        <w:rPr>
          <w:rFonts w:ascii="Arial" w:hAnsi="Arial" w:cs="Arial"/>
          <w:b/>
          <w:sz w:val="22"/>
          <w:szCs w:val="22"/>
        </w:rPr>
        <w:t>влические режимы, обеспечивающие</w:t>
      </w:r>
      <w:r w:rsidRPr="00D94AFB">
        <w:rPr>
          <w:rFonts w:ascii="Arial" w:hAnsi="Arial" w:cs="Arial"/>
          <w:b/>
          <w:sz w:val="22"/>
          <w:szCs w:val="22"/>
        </w:rPr>
        <w:t xml:space="preserve"> передачу тепловой энергии от исто</w:t>
      </w:r>
      <w:r w:rsidRPr="00D94AFB">
        <w:rPr>
          <w:rFonts w:ascii="Arial" w:hAnsi="Arial" w:cs="Arial"/>
          <w:b/>
          <w:sz w:val="22"/>
          <w:szCs w:val="22"/>
        </w:rPr>
        <w:t>ч</w:t>
      </w:r>
      <w:r w:rsidRPr="00D94AFB">
        <w:rPr>
          <w:rFonts w:ascii="Arial" w:hAnsi="Arial" w:cs="Arial"/>
          <w:b/>
          <w:sz w:val="22"/>
          <w:szCs w:val="22"/>
        </w:rPr>
        <w:t>ника тепловой энергии до самого удаленного потребителя и характеризующих сущ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ствующие возможности (резервы и дефициты по пропускной способности) передачи тепловой энергии от источника к потребителю</w:t>
      </w:r>
    </w:p>
    <w:p w:rsidR="006F0638" w:rsidRPr="00D94AFB" w:rsidRDefault="006F0638" w:rsidP="005B7CC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ходе выполнения работы выполнены гидравлические расчеты </w:t>
      </w:r>
      <w:r w:rsidR="000E6C92" w:rsidRPr="00D94AFB">
        <w:rPr>
          <w:rFonts w:ascii="Arial" w:hAnsi="Arial" w:cs="Arial"/>
          <w:sz w:val="22"/>
          <w:szCs w:val="22"/>
        </w:rPr>
        <w:t xml:space="preserve">тепловых сетей </w:t>
      </w:r>
      <w:r w:rsidRPr="00D94AFB">
        <w:rPr>
          <w:rFonts w:ascii="Arial" w:hAnsi="Arial" w:cs="Arial"/>
          <w:sz w:val="22"/>
          <w:szCs w:val="22"/>
        </w:rPr>
        <w:t>с пр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менением программно-расчетного комплекса для систем теплоснабжения </w:t>
      </w:r>
      <w:r w:rsidRPr="00D94AFB">
        <w:rPr>
          <w:rFonts w:ascii="Arial" w:hAnsi="Arial" w:cs="Arial"/>
          <w:sz w:val="22"/>
          <w:szCs w:val="22"/>
          <w:lang w:val="en-US"/>
        </w:rPr>
        <w:t>ZuluThermo</w:t>
      </w:r>
      <w:r w:rsidRPr="00D94AFB">
        <w:rPr>
          <w:rFonts w:ascii="Arial" w:hAnsi="Arial" w:cs="Arial"/>
          <w:sz w:val="22"/>
          <w:szCs w:val="22"/>
        </w:rPr>
        <w:t xml:space="preserve"> 7.0. </w:t>
      </w:r>
    </w:p>
    <w:p w:rsidR="000E6C92" w:rsidRPr="00D94AFB" w:rsidRDefault="000E6C92" w:rsidP="005B7CCF">
      <w:pPr>
        <w:pStyle w:val="aa"/>
        <w:spacing w:line="360" w:lineRule="auto"/>
        <w:jc w:val="both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2.1.5.4.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  <w:r w:rsidRPr="00D94AFB">
        <w:rPr>
          <w:rFonts w:ascii="Arial" w:hAnsi="Arial" w:cs="Arial"/>
          <w:sz w:val="22"/>
          <w:szCs w:val="22"/>
        </w:rPr>
        <w:t>.</w:t>
      </w:r>
    </w:p>
    <w:p w:rsidR="00125A65" w:rsidRPr="00D94AFB" w:rsidRDefault="000E6C92" w:rsidP="005B7CCF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Установленные и располагаемые тепловые мощности источников теплоснабжения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селения позволяют обеспечить теплоснабжение существующих потребителей с значительн</w:t>
      </w:r>
      <w:r w:rsidRPr="00D94AFB">
        <w:rPr>
          <w:rFonts w:ascii="Arial" w:hAnsi="Arial" w:cs="Arial"/>
          <w:sz w:val="22"/>
          <w:szCs w:val="22"/>
        </w:rPr>
        <w:t>ы</w:t>
      </w:r>
      <w:r w:rsidRPr="00D94AFB">
        <w:rPr>
          <w:rFonts w:ascii="Arial" w:hAnsi="Arial" w:cs="Arial"/>
          <w:sz w:val="22"/>
          <w:szCs w:val="22"/>
        </w:rPr>
        <w:t>ми резервами тепловой мощности нетто, т.е. зон действия с дефицитом тепловой мощности на территории нет.</w:t>
      </w:r>
    </w:p>
    <w:p w:rsidR="00766793" w:rsidRPr="00D94AFB" w:rsidRDefault="00766793" w:rsidP="005B7CCF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125A65" w:rsidRPr="00D94AFB" w:rsidRDefault="00421955" w:rsidP="005B7C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2.1.6. Балансы теплоносителя</w:t>
      </w:r>
    </w:p>
    <w:p w:rsidR="00D12958" w:rsidRPr="00D94AFB" w:rsidRDefault="00B70BC6" w:rsidP="005B7CCF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 xml:space="preserve">2.1.6.1. </w:t>
      </w:r>
      <w:r w:rsidR="00125A65" w:rsidRPr="00D94AFB">
        <w:rPr>
          <w:rFonts w:ascii="Arial" w:hAnsi="Arial" w:cs="Arial"/>
          <w:b/>
          <w:sz w:val="22"/>
          <w:szCs w:val="22"/>
        </w:rPr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</w:t>
      </w:r>
      <w:r w:rsidR="00125A65" w:rsidRPr="00D94AFB">
        <w:rPr>
          <w:rFonts w:ascii="Arial" w:hAnsi="Arial" w:cs="Arial"/>
          <w:b/>
          <w:sz w:val="22"/>
          <w:szCs w:val="22"/>
        </w:rPr>
        <w:t>п</w:t>
      </w:r>
      <w:r w:rsidR="00125A65" w:rsidRPr="00D94AFB">
        <w:rPr>
          <w:rFonts w:ascii="Arial" w:hAnsi="Arial" w:cs="Arial"/>
          <w:b/>
          <w:sz w:val="22"/>
          <w:szCs w:val="22"/>
        </w:rPr>
        <w:t>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:rsidR="003D5B68" w:rsidRPr="00D94AFB" w:rsidRDefault="003D5B68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Перспективные объемы теплоносителя, необходимые для передачи тепловой энергии от источника тепловой энергии до потребителя, прогнозировались исходя из следующих усл</w:t>
      </w:r>
      <w:r w:rsidRPr="00D94AFB">
        <w:rPr>
          <w:rFonts w:ascii="Arial" w:hAnsi="Arial" w:cs="Arial"/>
          <w:color w:val="000000"/>
          <w:sz w:val="22"/>
          <w:szCs w:val="22"/>
        </w:rPr>
        <w:t>о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вий: </w:t>
      </w:r>
    </w:p>
    <w:p w:rsidR="003D5B68" w:rsidRPr="00D94AFB" w:rsidRDefault="003D5B68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- регулирование отпуска тепловой энергии в тепловые сети в зависимости от темпер</w:t>
      </w:r>
      <w:r w:rsidRPr="00D94AFB">
        <w:rPr>
          <w:rFonts w:ascii="Arial" w:hAnsi="Arial" w:cs="Arial"/>
          <w:color w:val="000000"/>
          <w:sz w:val="22"/>
          <w:szCs w:val="22"/>
        </w:rPr>
        <w:t>а</w:t>
      </w:r>
      <w:r w:rsidRPr="00D94AFB">
        <w:rPr>
          <w:rFonts w:ascii="Arial" w:hAnsi="Arial" w:cs="Arial"/>
          <w:color w:val="000000"/>
          <w:sz w:val="22"/>
          <w:szCs w:val="22"/>
        </w:rPr>
        <w:t>туры наружного воздуха принято по регулированию отопительной нагрузки с качественным м</w:t>
      </w:r>
      <w:r w:rsidRPr="00D94AFB">
        <w:rPr>
          <w:rFonts w:ascii="Arial" w:hAnsi="Arial" w:cs="Arial"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тодом регулирования с расчетными параметрами теплоносителя; </w:t>
      </w:r>
    </w:p>
    <w:p w:rsidR="003D5B68" w:rsidRPr="00D94AFB" w:rsidRDefault="003D5B68" w:rsidP="005B7C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- расчетный расход теплоносителя в тепловых сетях изменяется с учетом реализации мероприятий по наладке режимов в системе транспорта теплоносителя</w:t>
      </w:r>
      <w:r w:rsidR="000747BD"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2941F3" w:rsidRPr="00D94AFB" w:rsidRDefault="002941F3" w:rsidP="005B7CCF">
      <w:pPr>
        <w:spacing w:line="360" w:lineRule="auto"/>
        <w:ind w:right="-2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Расчет объема теплоносителя, необходимого для заполнения трубопроводов  тепловой сети выполнялся по укрупненным показателям объема воды на один километр теплотрассы.</w:t>
      </w:r>
      <w:r w:rsidR="00854DF2" w:rsidRPr="00D94A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94AFB">
        <w:rPr>
          <w:rFonts w:ascii="Arial" w:hAnsi="Arial" w:cs="Arial"/>
          <w:color w:val="000000"/>
          <w:sz w:val="22"/>
          <w:szCs w:val="22"/>
        </w:rPr>
        <w:t>Результаты расчетов приведены в таблице 2.1.</w:t>
      </w:r>
      <w:r w:rsidR="00C34399" w:rsidRPr="00D94AFB">
        <w:rPr>
          <w:rFonts w:ascii="Arial" w:hAnsi="Arial" w:cs="Arial"/>
          <w:color w:val="000000"/>
          <w:sz w:val="22"/>
          <w:szCs w:val="22"/>
        </w:rPr>
        <w:t>8</w:t>
      </w:r>
      <w:r w:rsidR="004D5BD3"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E93C20" w:rsidRPr="00D94AFB" w:rsidRDefault="00E93C20" w:rsidP="00B23B48">
      <w:pPr>
        <w:spacing w:line="360" w:lineRule="auto"/>
        <w:ind w:right="-2" w:firstLine="709"/>
        <w:jc w:val="both"/>
        <w:rPr>
          <w:rStyle w:val="apple-converted-space"/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lastRenderedPageBreak/>
        <w:t xml:space="preserve">Потери теплоносителя в системе теплоснабжения вследствие нормативной утечки </w:t>
      </w:r>
      <w:r w:rsidRPr="00D94AFB">
        <w:rPr>
          <w:rStyle w:val="apple-converted-space"/>
          <w:rFonts w:ascii="Arial" w:hAnsi="Arial" w:cs="Arial"/>
          <w:color w:val="000000"/>
        </w:rPr>
        <w:t>из тепловых сетей и из систем внутреннего теплопотребления приняты по р</w:t>
      </w:r>
      <w:r w:rsidRPr="00D94AFB">
        <w:rPr>
          <w:rStyle w:val="apple-converted-space"/>
          <w:rFonts w:ascii="Arial" w:hAnsi="Arial" w:cs="Arial"/>
          <w:color w:val="000000"/>
        </w:rPr>
        <w:t>е</w:t>
      </w:r>
      <w:r w:rsidRPr="00D94AFB">
        <w:rPr>
          <w:rStyle w:val="apple-converted-space"/>
          <w:rFonts w:ascii="Arial" w:hAnsi="Arial" w:cs="Arial"/>
          <w:color w:val="000000"/>
        </w:rPr>
        <w:t>зультатам экспертизы материалов, обосновывающих значение представляемых на утверждение расчетов нормативов технологических потерь при передаче тепловой энергии по тепловым сетям, эксплуатируемым энегоснабжающей организации. (ООО «Энергоснабжение Западной Сибири»)</w:t>
      </w:r>
    </w:p>
    <w:p w:rsidR="00BD40F2" w:rsidRPr="00D94AFB" w:rsidRDefault="00BD40F2" w:rsidP="00BD40F2">
      <w:pPr>
        <w:spacing w:line="360" w:lineRule="auto"/>
        <w:ind w:right="-2"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Из существующих котельных обе оборудованы установками водоподготовки, предназначенными для восполнения расходов теплоносителя в системе теплоснабж</w:t>
      </w:r>
      <w:r w:rsidRPr="00D94AFB">
        <w:rPr>
          <w:rFonts w:ascii="Arial" w:hAnsi="Arial" w:cs="Arial"/>
        </w:rPr>
        <w:t>е</w:t>
      </w:r>
      <w:r w:rsidRPr="00D94AFB">
        <w:rPr>
          <w:rFonts w:ascii="Arial" w:hAnsi="Arial" w:cs="Arial"/>
        </w:rPr>
        <w:t>ния. Расчетный часовой расход воды для определения производительности водопо</w:t>
      </w:r>
      <w:r w:rsidRPr="00D94AFB">
        <w:rPr>
          <w:rFonts w:ascii="Arial" w:hAnsi="Arial" w:cs="Arial"/>
        </w:rPr>
        <w:t>д</w:t>
      </w:r>
      <w:r w:rsidRPr="00D94AFB">
        <w:rPr>
          <w:rFonts w:ascii="Arial" w:hAnsi="Arial" w:cs="Arial"/>
        </w:rPr>
        <w:t>готовки и соответствующего оборудования для подпитки в закрытых системах тепл</w:t>
      </w:r>
      <w:r w:rsidRPr="00D94AFB">
        <w:rPr>
          <w:rFonts w:ascii="Arial" w:hAnsi="Arial" w:cs="Arial"/>
        </w:rPr>
        <w:t>о</w:t>
      </w:r>
      <w:r w:rsidRPr="00D94AFB">
        <w:rPr>
          <w:rFonts w:ascii="Arial" w:hAnsi="Arial" w:cs="Arial"/>
        </w:rPr>
        <w:t>снабжения приняты согласно техпаспортов котлов.</w:t>
      </w:r>
    </w:p>
    <w:p w:rsidR="00125A65" w:rsidRPr="00D94AFB" w:rsidRDefault="00125A65" w:rsidP="00B23B48">
      <w:pPr>
        <w:spacing w:line="360" w:lineRule="auto"/>
        <w:ind w:right="-2"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Требуемая</w:t>
      </w:r>
      <w:r w:rsidR="00B70BC6" w:rsidRPr="00D94AFB">
        <w:rPr>
          <w:rFonts w:ascii="Arial" w:hAnsi="Arial" w:cs="Arial"/>
          <w:sz w:val="22"/>
          <w:szCs w:val="22"/>
        </w:rPr>
        <w:t xml:space="preserve"> производительност</w:t>
      </w:r>
      <w:r w:rsidRPr="00D94AFB">
        <w:rPr>
          <w:rFonts w:ascii="Arial" w:hAnsi="Arial" w:cs="Arial"/>
          <w:sz w:val="22"/>
          <w:szCs w:val="22"/>
        </w:rPr>
        <w:t>ь</w:t>
      </w:r>
      <w:r w:rsidR="00B70BC6" w:rsidRPr="00D94AFB">
        <w:rPr>
          <w:rFonts w:ascii="Arial" w:hAnsi="Arial" w:cs="Arial"/>
          <w:sz w:val="22"/>
          <w:szCs w:val="22"/>
        </w:rPr>
        <w:t xml:space="preserve"> водоподготовительных установок </w:t>
      </w:r>
      <w:r w:rsidRPr="00D94AFB">
        <w:rPr>
          <w:rFonts w:ascii="Arial" w:hAnsi="Arial" w:cs="Arial"/>
          <w:sz w:val="22"/>
          <w:szCs w:val="22"/>
        </w:rPr>
        <w:t>приведена</w:t>
      </w:r>
      <w:r w:rsidR="00405D85" w:rsidRPr="00D94AFB">
        <w:rPr>
          <w:rFonts w:ascii="Arial" w:hAnsi="Arial" w:cs="Arial"/>
          <w:sz w:val="22"/>
          <w:szCs w:val="22"/>
        </w:rPr>
        <w:t xml:space="preserve"> в таблице 2.1.</w:t>
      </w:r>
      <w:r w:rsidR="00C34399" w:rsidRPr="00D94AFB">
        <w:rPr>
          <w:rFonts w:ascii="Arial" w:hAnsi="Arial" w:cs="Arial"/>
          <w:sz w:val="22"/>
          <w:szCs w:val="22"/>
        </w:rPr>
        <w:t>8</w:t>
      </w:r>
      <w:r w:rsidRPr="00D94AFB">
        <w:rPr>
          <w:rFonts w:ascii="Arial" w:hAnsi="Arial" w:cs="Arial"/>
          <w:sz w:val="22"/>
          <w:szCs w:val="22"/>
        </w:rPr>
        <w:t>.</w:t>
      </w:r>
    </w:p>
    <w:p w:rsidR="00454F24" w:rsidRPr="00D94AFB" w:rsidRDefault="00454F24" w:rsidP="00454F24">
      <w:pPr>
        <w:spacing w:line="360" w:lineRule="auto"/>
        <w:ind w:right="-2"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Балансы производительности водоподготовительных установок и макс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мального потребления теплоносителя теплопотребляющими установками потр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бителей</w:t>
      </w:r>
    </w:p>
    <w:p w:rsidR="00454F24" w:rsidRPr="00D94AFB" w:rsidRDefault="00454F24" w:rsidP="00454F24">
      <w:pPr>
        <w:spacing w:line="360" w:lineRule="auto"/>
        <w:ind w:right="-2" w:firstLine="709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2.1.</w:t>
      </w:r>
      <w:r w:rsidR="00C34399" w:rsidRPr="00D94AFB">
        <w:rPr>
          <w:rFonts w:ascii="Arial" w:hAnsi="Arial" w:cs="Arial"/>
          <w:color w:val="000000"/>
          <w:sz w:val="22"/>
          <w:szCs w:val="22"/>
        </w:rPr>
        <w:t>8</w:t>
      </w:r>
      <w:r w:rsidRPr="00D94AFB">
        <w:rPr>
          <w:rFonts w:ascii="Arial" w:hAnsi="Arial" w:cs="Arial"/>
          <w:color w:val="000000"/>
          <w:sz w:val="22"/>
          <w:szCs w:val="22"/>
        </w:rPr>
        <w:t>.</w:t>
      </w:r>
    </w:p>
    <w:tbl>
      <w:tblPr>
        <w:tblW w:w="9586" w:type="dxa"/>
        <w:tblInd w:w="93" w:type="dxa"/>
        <w:tblLook w:val="04A0" w:firstRow="1" w:lastRow="0" w:firstColumn="1" w:lastColumn="0" w:noHBand="0" w:noVBand="1"/>
      </w:tblPr>
      <w:tblGrid>
        <w:gridCol w:w="6536"/>
        <w:gridCol w:w="2038"/>
        <w:gridCol w:w="1012"/>
      </w:tblGrid>
      <w:tr w:rsidR="00B07808" w:rsidRPr="00D94AFB" w:rsidTr="000D633C">
        <w:trPr>
          <w:trHeight w:val="60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вой энергии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2019 год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тепловой энергии при транспортировке, Гкал/час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2,11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1,23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теплоснабжения, м.куб.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Нормируемая утечка теплоносителя, м.куб./год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Производительность установки водоподготовки, м.куб./час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B07808" w:rsidRPr="00D94AFB" w:rsidTr="000D633C">
        <w:trPr>
          <w:trHeight w:val="60"/>
        </w:trPr>
        <w:tc>
          <w:tcPr>
            <w:tcW w:w="65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808" w:rsidRPr="00D94AFB" w:rsidRDefault="00B07808" w:rsidP="00B0780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7808" w:rsidRPr="00D94AFB" w:rsidRDefault="00B07808" w:rsidP="00B0780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</w:tbl>
    <w:p w:rsidR="00B23B48" w:rsidRPr="00D94AFB" w:rsidRDefault="00B23B48" w:rsidP="00B23B48">
      <w:pPr>
        <w:spacing w:line="360" w:lineRule="auto"/>
        <w:ind w:right="-2" w:firstLine="709"/>
        <w:jc w:val="both"/>
        <w:rPr>
          <w:rFonts w:ascii="Arial" w:hAnsi="Arial" w:cs="Arial"/>
          <w:sz w:val="22"/>
          <w:szCs w:val="22"/>
        </w:rPr>
      </w:pPr>
    </w:p>
    <w:p w:rsidR="00BD40F2" w:rsidRPr="00D94AFB" w:rsidRDefault="00BD40F2" w:rsidP="00BD40F2">
      <w:pPr>
        <w:spacing w:line="360" w:lineRule="auto"/>
        <w:ind w:right="-2"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Согласно техпаспортов используемых котлов производительность установок в</w:t>
      </w:r>
      <w:r w:rsidRPr="00D94AFB">
        <w:rPr>
          <w:rFonts w:ascii="Arial" w:hAnsi="Arial" w:cs="Arial"/>
        </w:rPr>
        <w:t>о</w:t>
      </w:r>
      <w:r w:rsidRPr="00D94AFB">
        <w:rPr>
          <w:rFonts w:ascii="Arial" w:hAnsi="Arial" w:cs="Arial"/>
        </w:rPr>
        <w:t>доподготовки для существующей системы теплоснабжения  составляет:</w:t>
      </w:r>
    </w:p>
    <w:p w:rsidR="00BD40F2" w:rsidRPr="00D94AFB" w:rsidRDefault="00BD40F2" w:rsidP="00BD40F2">
      <w:pPr>
        <w:spacing w:line="360" w:lineRule="auto"/>
        <w:ind w:right="-2"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- для котельной №1–100 м.куб./час;</w:t>
      </w:r>
    </w:p>
    <w:p w:rsidR="00BD40F2" w:rsidRPr="00D94AFB" w:rsidRDefault="00BD40F2" w:rsidP="00BD40F2">
      <w:pPr>
        <w:spacing w:line="360" w:lineRule="auto"/>
        <w:ind w:right="-2"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>- для котельной №4–40 м.куб./час.</w:t>
      </w:r>
    </w:p>
    <w:p w:rsidR="00B23B48" w:rsidRPr="00D94AFB" w:rsidRDefault="00B23B48" w:rsidP="00B23B48">
      <w:pPr>
        <w:spacing w:line="360" w:lineRule="auto"/>
        <w:ind w:right="-2" w:firstLine="709"/>
        <w:jc w:val="both"/>
        <w:rPr>
          <w:rFonts w:ascii="Arial" w:hAnsi="Arial" w:cs="Arial"/>
          <w:sz w:val="22"/>
          <w:szCs w:val="22"/>
        </w:rPr>
      </w:pPr>
    </w:p>
    <w:p w:rsidR="00D12958" w:rsidRPr="00D94AFB" w:rsidRDefault="00924A37" w:rsidP="00B23B48">
      <w:pPr>
        <w:spacing w:line="360" w:lineRule="auto"/>
        <w:ind w:right="-2"/>
        <w:jc w:val="center"/>
        <w:rPr>
          <w:rStyle w:val="S0"/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</w:t>
      </w:r>
      <w:r w:rsidRPr="00D94AFB">
        <w:rPr>
          <w:rStyle w:val="S0"/>
          <w:rFonts w:ascii="Arial" w:hAnsi="Arial" w:cs="Arial"/>
          <w:b/>
          <w:sz w:val="22"/>
          <w:szCs w:val="22"/>
        </w:rPr>
        <w:t>.1.6.2.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</w:t>
      </w:r>
      <w:r w:rsidRPr="00D94AFB">
        <w:rPr>
          <w:rStyle w:val="S0"/>
          <w:rFonts w:ascii="Arial" w:hAnsi="Arial" w:cs="Arial"/>
          <w:b/>
          <w:sz w:val="22"/>
          <w:szCs w:val="22"/>
        </w:rPr>
        <w:t>а</w:t>
      </w:r>
      <w:r w:rsidRPr="00D94AFB">
        <w:rPr>
          <w:rStyle w:val="S0"/>
          <w:rFonts w:ascii="Arial" w:hAnsi="Arial" w:cs="Arial"/>
          <w:b/>
          <w:sz w:val="22"/>
          <w:szCs w:val="22"/>
        </w:rPr>
        <w:t>рийных режимах систем теплоснабжения</w:t>
      </w:r>
    </w:p>
    <w:p w:rsidR="00125A65" w:rsidRPr="00D94AFB" w:rsidRDefault="00924A37" w:rsidP="00B23B48">
      <w:pPr>
        <w:spacing w:line="360" w:lineRule="auto"/>
        <w:ind w:right="-2"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Для</w:t>
      </w:r>
      <w:r w:rsidR="00125A65" w:rsidRPr="00D94AFB">
        <w:rPr>
          <w:rFonts w:ascii="Arial" w:hAnsi="Arial" w:cs="Arial"/>
          <w:sz w:val="22"/>
          <w:szCs w:val="22"/>
        </w:rPr>
        <w:t xml:space="preserve"> закрытых систем теплоснабжения должна предусматриваться дополнительно ав</w:t>
      </w:r>
      <w:r w:rsidR="00125A65" w:rsidRPr="00D94AFB">
        <w:rPr>
          <w:rFonts w:ascii="Arial" w:hAnsi="Arial" w:cs="Arial"/>
          <w:sz w:val="22"/>
          <w:szCs w:val="22"/>
        </w:rPr>
        <w:t>а</w:t>
      </w:r>
      <w:r w:rsidR="00125A65" w:rsidRPr="00D94AFB">
        <w:rPr>
          <w:rFonts w:ascii="Arial" w:hAnsi="Arial" w:cs="Arial"/>
          <w:sz w:val="22"/>
          <w:szCs w:val="22"/>
        </w:rPr>
        <w:t>рийная подпитка химически не обработанной и недеаэрированной водой, расход которой пр</w:t>
      </w:r>
      <w:r w:rsidR="00125A65" w:rsidRPr="00D94AFB">
        <w:rPr>
          <w:rFonts w:ascii="Arial" w:hAnsi="Arial" w:cs="Arial"/>
          <w:sz w:val="22"/>
          <w:szCs w:val="22"/>
        </w:rPr>
        <w:t>и</w:t>
      </w:r>
      <w:r w:rsidR="00125A65" w:rsidRPr="00D94AFB">
        <w:rPr>
          <w:rFonts w:ascii="Arial" w:hAnsi="Arial" w:cs="Arial"/>
          <w:sz w:val="22"/>
          <w:szCs w:val="22"/>
        </w:rPr>
        <w:lastRenderedPageBreak/>
        <w:t>нимается в количестве 2% объема воды в трубопроводах тепловых сетей и присоединенных к ним системах отопления и вентиляции зданий.</w:t>
      </w:r>
    </w:p>
    <w:p w:rsidR="00454F24" w:rsidRPr="00D94AFB" w:rsidRDefault="00125A65" w:rsidP="00B23B48">
      <w:pPr>
        <w:spacing w:line="360" w:lineRule="auto"/>
        <w:ind w:right="-2" w:firstLine="709"/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Баланс производительности водоподготовительных установок и максимального потре</w:t>
      </w:r>
      <w:r w:rsidRPr="00D94AFB">
        <w:rPr>
          <w:rFonts w:ascii="Arial" w:hAnsi="Arial" w:cs="Arial"/>
          <w:sz w:val="22"/>
          <w:szCs w:val="22"/>
        </w:rPr>
        <w:t>б</w:t>
      </w:r>
      <w:r w:rsidRPr="00D94AFB">
        <w:rPr>
          <w:rFonts w:ascii="Arial" w:hAnsi="Arial" w:cs="Arial"/>
          <w:sz w:val="22"/>
          <w:szCs w:val="22"/>
        </w:rPr>
        <w:t>ления теплоносителя теплопотребляющими установками потребителей в аварийных режимах работы системы теплоснабжения приведены в таблице 2.1.</w:t>
      </w:r>
      <w:r w:rsidR="00C34399" w:rsidRPr="00D94AFB">
        <w:rPr>
          <w:rFonts w:ascii="Arial" w:hAnsi="Arial" w:cs="Arial"/>
          <w:sz w:val="22"/>
          <w:szCs w:val="22"/>
        </w:rPr>
        <w:t>9</w:t>
      </w:r>
      <w:r w:rsidRPr="00D94AFB">
        <w:rPr>
          <w:rFonts w:ascii="Arial" w:hAnsi="Arial" w:cs="Arial"/>
          <w:sz w:val="22"/>
          <w:szCs w:val="22"/>
        </w:rPr>
        <w:t>.</w:t>
      </w:r>
    </w:p>
    <w:p w:rsidR="00415C3A" w:rsidRPr="00D94AFB" w:rsidRDefault="00415C3A" w:rsidP="00B23B48">
      <w:pPr>
        <w:spacing w:line="360" w:lineRule="auto"/>
        <w:ind w:right="-2" w:firstLine="709"/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454F24" w:rsidRPr="00D94AFB" w:rsidRDefault="00454F24" w:rsidP="00454F24">
      <w:pPr>
        <w:spacing w:line="360" w:lineRule="auto"/>
        <w:ind w:right="-2" w:firstLine="709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Балансы производительности водоподготовительных установок теплонос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теля для тепловых сетей и максимального потребления теплоносителя в авари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й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ных режимах систем теплоснабжения</w:t>
      </w:r>
    </w:p>
    <w:p w:rsidR="00125A65" w:rsidRPr="00D94AFB" w:rsidRDefault="00454F24" w:rsidP="00454F24">
      <w:pPr>
        <w:spacing w:line="360" w:lineRule="auto"/>
        <w:ind w:right="-2"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Таблица 2.1.</w:t>
      </w:r>
      <w:r w:rsidR="00C34399" w:rsidRPr="00D94AFB">
        <w:rPr>
          <w:rFonts w:ascii="Arial" w:hAnsi="Arial" w:cs="Arial"/>
          <w:sz w:val="22"/>
          <w:szCs w:val="22"/>
        </w:rPr>
        <w:t>9</w:t>
      </w:r>
      <w:r w:rsidRPr="00D94AFB">
        <w:rPr>
          <w:rFonts w:ascii="Arial" w:hAnsi="Arial" w:cs="Arial"/>
          <w:sz w:val="22"/>
          <w:szCs w:val="22"/>
        </w:rPr>
        <w:t>.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100"/>
        <w:gridCol w:w="2217"/>
        <w:gridCol w:w="1196"/>
      </w:tblGrid>
      <w:tr w:rsidR="00B07808" w:rsidRPr="00D94AFB" w:rsidTr="000D633C">
        <w:trPr>
          <w:trHeight w:val="6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тепловой энергии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2019</w:t>
            </w:r>
          </w:p>
        </w:tc>
      </w:tr>
      <w:tr w:rsidR="00B07808" w:rsidRPr="00D94AFB" w:rsidTr="000D633C">
        <w:trPr>
          <w:trHeight w:val="70"/>
        </w:trPr>
        <w:tc>
          <w:tcPr>
            <w:tcW w:w="5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теплоснабжения, м.куб.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</w:t>
            </w:r>
          </w:p>
        </w:tc>
      </w:tr>
      <w:tr w:rsidR="00B07808" w:rsidRPr="00D94AFB" w:rsidTr="000D633C">
        <w:trPr>
          <w:trHeight w:val="70"/>
        </w:trPr>
        <w:tc>
          <w:tcPr>
            <w:tcW w:w="5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B07808" w:rsidRPr="00D94AFB" w:rsidTr="000D633C">
        <w:trPr>
          <w:trHeight w:val="70"/>
        </w:trPr>
        <w:tc>
          <w:tcPr>
            <w:tcW w:w="5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Аварийная подпитка химически не обработанной и недеаэрированной воды, м.куб./час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0,48</w:t>
            </w:r>
          </w:p>
        </w:tc>
      </w:tr>
      <w:tr w:rsidR="00B07808" w:rsidRPr="00D94AFB" w:rsidTr="000D633C">
        <w:trPr>
          <w:trHeight w:val="70"/>
        </w:trPr>
        <w:tc>
          <w:tcPr>
            <w:tcW w:w="58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</w:tbl>
    <w:p w:rsidR="00454F24" w:rsidRPr="00D94AFB" w:rsidRDefault="00454F24" w:rsidP="00454F24">
      <w:pPr>
        <w:spacing w:line="360" w:lineRule="auto"/>
        <w:ind w:right="-2" w:firstLine="709"/>
        <w:jc w:val="right"/>
        <w:rPr>
          <w:rFonts w:ascii="Arial" w:hAnsi="Arial" w:cs="Arial"/>
          <w:sz w:val="22"/>
          <w:szCs w:val="22"/>
        </w:rPr>
      </w:pPr>
    </w:p>
    <w:p w:rsidR="00D12958" w:rsidRPr="00D94AFB" w:rsidRDefault="00D12958" w:rsidP="00D12958">
      <w:pPr>
        <w:pStyle w:val="aa"/>
        <w:rPr>
          <w:rFonts w:ascii="Arial" w:hAnsi="Arial" w:cs="Arial"/>
          <w:spacing w:val="-10"/>
        </w:rPr>
      </w:pPr>
    </w:p>
    <w:p w:rsidR="00112FC1" w:rsidRPr="00D94AFB" w:rsidRDefault="00112FC1" w:rsidP="00B23B48">
      <w:pPr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924A37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 xml:space="preserve">. </w:t>
      </w:r>
      <w:r w:rsidR="00924A37" w:rsidRPr="00D94AFB">
        <w:rPr>
          <w:rFonts w:ascii="Arial" w:hAnsi="Arial" w:cs="Arial"/>
          <w:b/>
          <w:sz w:val="22"/>
          <w:szCs w:val="22"/>
        </w:rPr>
        <w:t>Топливные балансы источников тепловой энергии и система обеспечения топл</w:t>
      </w:r>
      <w:r w:rsidR="00924A37" w:rsidRPr="00D94AFB">
        <w:rPr>
          <w:rFonts w:ascii="Arial" w:hAnsi="Arial" w:cs="Arial"/>
          <w:b/>
          <w:sz w:val="22"/>
          <w:szCs w:val="22"/>
        </w:rPr>
        <w:t>и</w:t>
      </w:r>
      <w:r w:rsidR="00924A37" w:rsidRPr="00D94AFB">
        <w:rPr>
          <w:rFonts w:ascii="Arial" w:hAnsi="Arial" w:cs="Arial"/>
          <w:b/>
          <w:sz w:val="22"/>
          <w:szCs w:val="22"/>
        </w:rPr>
        <w:t>вом</w:t>
      </w:r>
    </w:p>
    <w:p w:rsidR="00D12958" w:rsidRPr="00D94AFB" w:rsidRDefault="00112FC1" w:rsidP="00B23B48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.1. Описание видов и количества используемого основного топлива для каждого и</w:t>
      </w:r>
      <w:r w:rsidRPr="00D94AFB">
        <w:rPr>
          <w:rFonts w:ascii="Arial" w:hAnsi="Arial" w:cs="Arial"/>
          <w:b/>
          <w:sz w:val="22"/>
          <w:szCs w:val="22"/>
        </w:rPr>
        <w:t>с</w:t>
      </w:r>
      <w:r w:rsidRPr="00D94AFB">
        <w:rPr>
          <w:rFonts w:ascii="Arial" w:hAnsi="Arial" w:cs="Arial"/>
          <w:b/>
          <w:sz w:val="22"/>
          <w:szCs w:val="22"/>
        </w:rPr>
        <w:t>точника тепловой энергии</w:t>
      </w:r>
    </w:p>
    <w:p w:rsidR="00BD40F2" w:rsidRPr="00D94AFB" w:rsidRDefault="00BD40F2" w:rsidP="00BD40F2">
      <w:pPr>
        <w:spacing w:line="360" w:lineRule="auto"/>
        <w:ind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  <w:shd w:val="clear" w:color="auto" w:fill="FFFFFF"/>
        </w:rPr>
        <w:t xml:space="preserve">В качестве основного котельно-печного топлива на котельной№1 используется уголь, низшей теплотворной способностью при выполнении расчетов принимается равной </w:t>
      </w:r>
      <w:r w:rsidRPr="00D94AFB">
        <w:rPr>
          <w:rFonts w:ascii="Arial" w:hAnsi="Arial" w:cs="Arial"/>
        </w:rPr>
        <w:t>5523 Ккал/кг. Потребление котельно-печного топлива – уголь – по данным р</w:t>
      </w:r>
      <w:r w:rsidRPr="00D94AFB">
        <w:rPr>
          <w:rFonts w:ascii="Arial" w:hAnsi="Arial" w:cs="Arial"/>
        </w:rPr>
        <w:t>е</w:t>
      </w:r>
      <w:r w:rsidRPr="00D94AFB">
        <w:rPr>
          <w:rFonts w:ascii="Arial" w:hAnsi="Arial" w:cs="Arial"/>
        </w:rPr>
        <w:t>сурсоснабжающей организации составляет порядка 1337 тонн в год.</w:t>
      </w:r>
    </w:p>
    <w:p w:rsidR="00665B54" w:rsidRPr="00D94AFB" w:rsidRDefault="00BD40F2" w:rsidP="00BD40F2">
      <w:pPr>
        <w:spacing w:line="360" w:lineRule="auto"/>
        <w:ind w:firstLine="709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D94AFB">
        <w:rPr>
          <w:rFonts w:ascii="Arial" w:hAnsi="Arial" w:cs="Arial"/>
          <w:shd w:val="clear" w:color="auto" w:fill="FFFFFF"/>
        </w:rPr>
        <w:t xml:space="preserve">В качестве основного котельно-печного топлива на котельной №4 используются уголь, низшей теплотворной способностью при выполнении расчетов принимается равной </w:t>
      </w:r>
      <w:r w:rsidRPr="00D94AFB">
        <w:rPr>
          <w:rFonts w:ascii="Arial" w:hAnsi="Arial" w:cs="Arial"/>
        </w:rPr>
        <w:t>5523 Ккал/кг. Потребление котельно-печного топлива – уголь – по данным р</w:t>
      </w:r>
      <w:r w:rsidRPr="00D94AFB">
        <w:rPr>
          <w:rFonts w:ascii="Arial" w:hAnsi="Arial" w:cs="Arial"/>
        </w:rPr>
        <w:t>е</w:t>
      </w:r>
      <w:r w:rsidRPr="00D94AFB">
        <w:rPr>
          <w:rFonts w:ascii="Arial" w:hAnsi="Arial" w:cs="Arial"/>
        </w:rPr>
        <w:t>сурсоснабжающей организации составляет порядка 784 тонн в год.</w:t>
      </w:r>
    </w:p>
    <w:p w:rsidR="009D76FE" w:rsidRPr="00D94AFB" w:rsidRDefault="009D76FE" w:rsidP="00B23B48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12FC1" w:rsidRPr="00D94AFB" w:rsidRDefault="00112FC1" w:rsidP="00B23B48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.2. Описание видов резервного и аварийного топлива и возможности их обеспеч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ния в соответствии с нормативными требованиями</w:t>
      </w:r>
    </w:p>
    <w:p w:rsidR="00D12958" w:rsidRPr="00D94AFB" w:rsidRDefault="0076349E" w:rsidP="00B23B48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Резервное топливо для котельных </w:t>
      </w:r>
      <w:r w:rsidR="000E1C5D" w:rsidRPr="00D94AFB">
        <w:rPr>
          <w:rFonts w:ascii="Arial" w:hAnsi="Arial" w:cs="Arial"/>
          <w:sz w:val="22"/>
          <w:szCs w:val="22"/>
          <w:shd w:val="clear" w:color="auto" w:fill="FFFFFF"/>
        </w:rPr>
        <w:t>№1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и </w:t>
      </w:r>
      <w:r w:rsidR="000E1C5D" w:rsidRPr="00D94AFB">
        <w:rPr>
          <w:rFonts w:ascii="Arial" w:hAnsi="Arial" w:cs="Arial"/>
          <w:sz w:val="22"/>
          <w:szCs w:val="22"/>
          <w:shd w:val="clear" w:color="auto" w:fill="FFFFFF"/>
        </w:rPr>
        <w:t>№4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37D89" w:rsidRPr="00D94AFB">
        <w:rPr>
          <w:rFonts w:ascii="Arial" w:hAnsi="Arial" w:cs="Arial"/>
          <w:sz w:val="22"/>
          <w:szCs w:val="22"/>
          <w:shd w:val="clear" w:color="auto" w:fill="FFFFFF"/>
        </w:rPr>
        <w:t>дрова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. Конструктивные особенности и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с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пользуемых котлов предполагают использование в качестве котельно-печного топлива уг</w:t>
      </w:r>
      <w:r w:rsidR="009C7109"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л</w:t>
      </w:r>
      <w:r w:rsidR="009C7109" w:rsidRPr="00D94AFB">
        <w:rPr>
          <w:rFonts w:ascii="Arial" w:hAnsi="Arial" w:cs="Arial"/>
          <w:sz w:val="22"/>
          <w:szCs w:val="22"/>
          <w:shd w:val="clear" w:color="auto" w:fill="FFFFFF"/>
        </w:rPr>
        <w:t>ь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:rsidR="000E1C5D" w:rsidRPr="00D94AFB" w:rsidRDefault="000E1C5D" w:rsidP="00B23B48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="00D12958" w:rsidRPr="00D94AFB" w:rsidRDefault="00112FC1" w:rsidP="00B23B48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.3. Описание особенностей характеристик топлив в зависимости от мест поставки</w:t>
      </w:r>
    </w:p>
    <w:p w:rsidR="00D12958" w:rsidRPr="00D94AFB" w:rsidRDefault="00092546" w:rsidP="00B23B48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Поставка основного топлива для </w:t>
      </w:r>
      <w:r w:rsidRPr="00D94AFB">
        <w:rPr>
          <w:rFonts w:ascii="Arial" w:hAnsi="Arial" w:cs="Arial"/>
          <w:color w:val="000000"/>
          <w:sz w:val="22"/>
          <w:szCs w:val="22"/>
        </w:rPr>
        <w:t>котельных</w:t>
      </w:r>
      <w:r w:rsidR="009C7109" w:rsidRPr="00D94AFB">
        <w:rPr>
          <w:rFonts w:ascii="Arial" w:hAnsi="Arial" w:cs="Arial"/>
          <w:color w:val="000000"/>
          <w:sz w:val="22"/>
          <w:szCs w:val="22"/>
        </w:rPr>
        <w:t xml:space="preserve"> </w:t>
      </w:r>
      <w:r w:rsidRPr="00D94AFB">
        <w:rPr>
          <w:rFonts w:ascii="Arial" w:hAnsi="Arial" w:cs="Arial"/>
          <w:color w:val="000000"/>
          <w:sz w:val="22"/>
          <w:szCs w:val="22"/>
        </w:rPr>
        <w:t>производится</w:t>
      </w:r>
      <w:r w:rsidR="009C7109" w:rsidRPr="00D94AFB">
        <w:rPr>
          <w:rFonts w:ascii="Arial" w:hAnsi="Arial" w:cs="Arial"/>
          <w:color w:val="000000"/>
          <w:sz w:val="22"/>
          <w:szCs w:val="22"/>
        </w:rPr>
        <w:t xml:space="preserve"> ж/д транспортом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от поставщ</w:t>
      </w:r>
      <w:r w:rsidRPr="00D94AFB">
        <w:rPr>
          <w:rFonts w:ascii="Arial" w:hAnsi="Arial" w:cs="Arial"/>
          <w:color w:val="000000"/>
          <w:sz w:val="22"/>
          <w:szCs w:val="22"/>
        </w:rPr>
        <w:t>и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ков в зависимости </w:t>
      </w:r>
      <w:r w:rsidR="006F0638" w:rsidRPr="00D94AFB">
        <w:rPr>
          <w:rFonts w:ascii="Arial" w:hAnsi="Arial" w:cs="Arial"/>
          <w:color w:val="000000"/>
          <w:sz w:val="22"/>
          <w:szCs w:val="22"/>
        </w:rPr>
        <w:t xml:space="preserve">от 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теплотворной способности </w:t>
      </w:r>
      <w:r w:rsidRPr="00D94AFB">
        <w:rPr>
          <w:rFonts w:ascii="Arial" w:hAnsi="Arial" w:cs="Arial"/>
          <w:sz w:val="22"/>
          <w:szCs w:val="22"/>
        </w:rPr>
        <w:t>и стоимости поставки.</w:t>
      </w:r>
    </w:p>
    <w:p w:rsidR="009C7109" w:rsidRPr="00D94AFB" w:rsidRDefault="009C7109" w:rsidP="00B23B48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092546" w:rsidRPr="00D94AFB" w:rsidRDefault="00092546" w:rsidP="00B23B48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 Надежность теплоснабжения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bookmarkStart w:id="26" w:name="sub_161"/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.1. Описание показателей, определяемых в соответствии с методическими указаниями по расчету уровня надежности и качества поставляемых товаров, оказыв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емых услуг для организаций, осуществляющих деятельность по производству и (или) передаче тепловой энергии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b/>
          <w:bCs/>
          <w:sz w:val="22"/>
          <w:szCs w:val="22"/>
        </w:rPr>
        <w:t>Резервирование в системе теплоснабжения</w:t>
      </w:r>
      <w:r w:rsidRPr="00D94AFB">
        <w:rPr>
          <w:rFonts w:ascii="Arial" w:hAnsi="Arial" w:cs="Arial"/>
          <w:bCs/>
          <w:sz w:val="22"/>
          <w:szCs w:val="22"/>
        </w:rPr>
        <w:t>.</w:t>
      </w:r>
    </w:p>
    <w:p w:rsidR="00092546" w:rsidRPr="00D94AFB" w:rsidRDefault="00755B8C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eastAsia="TimesNewRoman" w:hAnsi="Arial" w:cs="Arial"/>
          <w:color w:val="000000"/>
          <w:sz w:val="22"/>
          <w:szCs w:val="22"/>
        </w:rPr>
        <w:t xml:space="preserve">В соответствии со </w:t>
      </w:r>
      <w:r w:rsidRPr="00D94AFB">
        <w:rPr>
          <w:rFonts w:ascii="Arial" w:eastAsia="TimesNewRoman" w:hAnsi="Arial" w:cs="Arial"/>
          <w:sz w:val="22"/>
          <w:szCs w:val="22"/>
        </w:rPr>
        <w:t>СНиП 2.04.07-86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"Тепловые сети" в тепловых сетях должно пред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у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 xml:space="preserve">сматриваться резервирование </w:t>
      </w:r>
      <w:r w:rsidRPr="00D94AFB">
        <w:rPr>
          <w:rFonts w:ascii="Arial" w:hAnsi="Arial" w:cs="Arial"/>
          <w:sz w:val="22"/>
          <w:szCs w:val="22"/>
        </w:rPr>
        <w:t>участков тепловой сети.</w:t>
      </w:r>
      <w:r w:rsidR="009C7109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eastAsia="TimesNewRoman" w:hAnsi="Arial" w:cs="Arial"/>
          <w:sz w:val="22"/>
          <w:szCs w:val="22"/>
        </w:rPr>
        <w:t xml:space="preserve">Надежность существующей системы теплоснабжения </w:t>
      </w:r>
      <w:r w:rsidR="000E1C5D" w:rsidRPr="00D94AFB">
        <w:rPr>
          <w:rFonts w:ascii="Arial" w:eastAsia="Calibri" w:hAnsi="Arial" w:cs="Arial"/>
          <w:sz w:val="22"/>
          <w:szCs w:val="22"/>
        </w:rPr>
        <w:t>городского поселения Куминский</w:t>
      </w:r>
      <w:r w:rsidR="009C7109" w:rsidRPr="00D94AFB">
        <w:rPr>
          <w:rFonts w:ascii="Arial" w:eastAsia="Calibri" w:hAnsi="Arial" w:cs="Arial"/>
          <w:sz w:val="22"/>
          <w:szCs w:val="22"/>
        </w:rPr>
        <w:t xml:space="preserve"> </w:t>
      </w:r>
      <w:r w:rsidRPr="00D94AFB">
        <w:rPr>
          <w:rFonts w:ascii="Arial" w:eastAsia="TimesNewRoman" w:hAnsi="Arial" w:cs="Arial"/>
          <w:sz w:val="22"/>
          <w:szCs w:val="22"/>
        </w:rPr>
        <w:t>может быть повышена путем осуществления совместной работы источников тепла на единую тепловую сеть, создания узлов распредел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 xml:space="preserve">ния, </w:t>
      </w:r>
      <w:r w:rsidR="00CB3C3D" w:rsidRPr="00D94AFB">
        <w:rPr>
          <w:rFonts w:ascii="Arial" w:eastAsia="TimesNewRoman" w:hAnsi="Arial" w:cs="Arial"/>
          <w:sz w:val="22"/>
          <w:szCs w:val="22"/>
        </w:rPr>
        <w:t>использования</w:t>
      </w:r>
      <w:r w:rsidRPr="00D94AFB">
        <w:rPr>
          <w:rFonts w:ascii="Arial" w:eastAsia="TimesNewRoman" w:hAnsi="Arial" w:cs="Arial"/>
          <w:sz w:val="22"/>
          <w:szCs w:val="22"/>
        </w:rPr>
        <w:t xml:space="preserve"> резервных перемычек.</w:t>
      </w:r>
      <w:r w:rsidR="009C7109" w:rsidRPr="00D94AFB">
        <w:rPr>
          <w:rFonts w:ascii="Arial" w:eastAsia="TimesNewRoman" w:hAnsi="Arial" w:cs="Arial"/>
          <w:sz w:val="22"/>
          <w:szCs w:val="22"/>
        </w:rPr>
        <w:t xml:space="preserve"> </w:t>
      </w:r>
      <w:r w:rsidR="00092546" w:rsidRPr="00D94AFB">
        <w:rPr>
          <w:rFonts w:ascii="Arial" w:eastAsia="TimesNewRoman" w:hAnsi="Arial" w:cs="Arial"/>
          <w:sz w:val="22"/>
          <w:szCs w:val="22"/>
        </w:rPr>
        <w:t>При проектировании котельных должны предусма</w:t>
      </w:r>
      <w:r w:rsidR="00092546" w:rsidRPr="00D94AFB">
        <w:rPr>
          <w:rFonts w:ascii="Arial" w:eastAsia="TimesNewRoman" w:hAnsi="Arial" w:cs="Arial"/>
          <w:sz w:val="22"/>
          <w:szCs w:val="22"/>
        </w:rPr>
        <w:t>т</w:t>
      </w:r>
      <w:r w:rsidR="00092546" w:rsidRPr="00D94AFB">
        <w:rPr>
          <w:rFonts w:ascii="Arial" w:eastAsia="TimesNewRoman" w:hAnsi="Arial" w:cs="Arial"/>
          <w:sz w:val="22"/>
          <w:szCs w:val="22"/>
        </w:rPr>
        <w:t xml:space="preserve">риваться два ввода водопровода и электроснабжения, а также </w:t>
      </w:r>
      <w:r w:rsidR="00E009BF" w:rsidRPr="00D94AFB">
        <w:rPr>
          <w:rFonts w:ascii="Arial" w:eastAsia="TimesNewRoman" w:hAnsi="Arial" w:cs="Arial"/>
          <w:sz w:val="22"/>
          <w:szCs w:val="22"/>
        </w:rPr>
        <w:t xml:space="preserve">должна быть предусмотрена возможность использования </w:t>
      </w:r>
      <w:r w:rsidR="00092546" w:rsidRPr="00D94AFB">
        <w:rPr>
          <w:rFonts w:ascii="Arial" w:eastAsia="TimesNewRoman" w:hAnsi="Arial" w:cs="Arial"/>
          <w:sz w:val="22"/>
          <w:szCs w:val="22"/>
        </w:rPr>
        <w:t>резерв</w:t>
      </w:r>
      <w:r w:rsidR="00E009BF" w:rsidRPr="00D94AFB">
        <w:rPr>
          <w:rFonts w:ascii="Arial" w:eastAsia="TimesNewRoman" w:hAnsi="Arial" w:cs="Arial"/>
          <w:sz w:val="22"/>
          <w:szCs w:val="22"/>
        </w:rPr>
        <w:t>ного котельно-печного</w:t>
      </w:r>
      <w:r w:rsidR="00092546" w:rsidRPr="00D94AFB">
        <w:rPr>
          <w:rFonts w:ascii="Arial" w:eastAsia="TimesNewRoman" w:hAnsi="Arial" w:cs="Arial"/>
          <w:sz w:val="22"/>
          <w:szCs w:val="22"/>
        </w:rPr>
        <w:t xml:space="preserve"> топли</w:t>
      </w:r>
      <w:r w:rsidR="00E009BF" w:rsidRPr="00D94AFB">
        <w:rPr>
          <w:rFonts w:ascii="Arial" w:eastAsia="TimesNewRoman" w:hAnsi="Arial" w:cs="Arial"/>
          <w:sz w:val="22"/>
          <w:szCs w:val="22"/>
        </w:rPr>
        <w:t>ва</w:t>
      </w:r>
      <w:r w:rsidR="00092546" w:rsidRPr="00D94AFB">
        <w:rPr>
          <w:rFonts w:ascii="Arial" w:eastAsia="TimesNewRoman" w:hAnsi="Arial" w:cs="Arial"/>
          <w:sz w:val="22"/>
          <w:szCs w:val="22"/>
        </w:rPr>
        <w:t xml:space="preserve">. 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94AFB">
        <w:rPr>
          <w:rFonts w:ascii="Arial" w:hAnsi="Arial" w:cs="Arial"/>
          <w:b/>
          <w:bCs/>
          <w:sz w:val="22"/>
          <w:szCs w:val="22"/>
        </w:rPr>
        <w:t>Комплексная автоматизация системы теплоснабжения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2"/>
          <w:szCs w:val="22"/>
        </w:rPr>
      </w:pPr>
      <w:r w:rsidRPr="00D94AFB">
        <w:rPr>
          <w:rFonts w:ascii="Arial" w:eastAsia="TimesNewRoman" w:hAnsi="Arial" w:cs="Arial"/>
          <w:sz w:val="22"/>
          <w:szCs w:val="22"/>
        </w:rPr>
        <w:t>В современных условиях комплексная автоматизация систем теплоснабжения включает как одну из основных задач - автоматизацию регулирования отпуска теплоты на отопление и горячее водоснабжение в тепловых пунктах зданий (ЦТП, ИТП). Главная цель автоматизации регулирования в ЦТП, ИТП - получение экономии теплоты и соответственно топлива, обесп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>чение комфортных условий в отапливаемых помещениях. Решается эта задача путем устано</w:t>
      </w:r>
      <w:r w:rsidRPr="00D94AFB">
        <w:rPr>
          <w:rFonts w:ascii="Arial" w:eastAsia="TimesNewRoman" w:hAnsi="Arial" w:cs="Arial"/>
          <w:sz w:val="22"/>
          <w:szCs w:val="22"/>
        </w:rPr>
        <w:t>в</w:t>
      </w:r>
      <w:r w:rsidRPr="00D94AFB">
        <w:rPr>
          <w:rFonts w:ascii="Arial" w:eastAsia="TimesNewRoman" w:hAnsi="Arial" w:cs="Arial"/>
          <w:sz w:val="22"/>
          <w:szCs w:val="22"/>
        </w:rPr>
        <w:t>ки средств автоматического регулирования отпуска теплоты (регуляторов для систем отопл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>ния и горячего водоснабжения) и необходимых смесительных устройств (корректирующих насосов смешения, элеваторов с регулируемым соплом). Одновременно с решением главной задачи автоматизация тепловых пунктов способствует повышению надежности систем тепл</w:t>
      </w:r>
      <w:r w:rsidRPr="00D94AFB">
        <w:rPr>
          <w:rFonts w:ascii="Arial" w:eastAsia="TimesNewRoman" w:hAnsi="Arial" w:cs="Arial"/>
          <w:sz w:val="22"/>
          <w:szCs w:val="22"/>
        </w:rPr>
        <w:t>о</w:t>
      </w:r>
      <w:r w:rsidRPr="00D94AFB">
        <w:rPr>
          <w:rFonts w:ascii="Arial" w:eastAsia="TimesNewRoman" w:hAnsi="Arial" w:cs="Arial"/>
          <w:sz w:val="22"/>
          <w:szCs w:val="22"/>
        </w:rPr>
        <w:t xml:space="preserve">снабжения. 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94AFB">
        <w:rPr>
          <w:rFonts w:ascii="Arial" w:hAnsi="Arial" w:cs="Arial"/>
          <w:b/>
          <w:bCs/>
          <w:sz w:val="22"/>
          <w:szCs w:val="22"/>
        </w:rPr>
        <w:t>Защита систем теплоснабжения при гидравлическом ударе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color w:val="000000"/>
          <w:sz w:val="22"/>
          <w:szCs w:val="22"/>
        </w:rPr>
      </w:pPr>
      <w:r w:rsidRPr="00D94AFB">
        <w:rPr>
          <w:rFonts w:ascii="Arial" w:eastAsia="TimesNewRoman" w:hAnsi="Arial" w:cs="Arial"/>
          <w:sz w:val="22"/>
          <w:szCs w:val="22"/>
        </w:rPr>
        <w:t>Защита от гидравлических ударов может быть осуществлена за счет применения ряда специальных устройств.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color w:val="000000"/>
          <w:sz w:val="22"/>
          <w:szCs w:val="22"/>
        </w:rPr>
      </w:pPr>
      <w:r w:rsidRPr="00D94AFB">
        <w:rPr>
          <w:rFonts w:ascii="Arial" w:eastAsia="TimesNewRoman" w:hAnsi="Arial" w:cs="Arial"/>
          <w:color w:val="000000"/>
          <w:sz w:val="22"/>
          <w:szCs w:val="22"/>
        </w:rPr>
        <w:t>В котельных для предотвращения гидравлического удара используются гидрозатворы, подключаемые к обратному коллектору</w:t>
      </w:r>
      <w:r w:rsidR="000E1C5D" w:rsidRPr="00D94AFB">
        <w:rPr>
          <w:rFonts w:ascii="Arial" w:eastAsia="TimesNewRoman" w:hAnsi="Arial" w:cs="Arial"/>
          <w:color w:val="000000"/>
          <w:sz w:val="22"/>
          <w:szCs w:val="22"/>
        </w:rPr>
        <w:t>.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 xml:space="preserve"> Гидрозатвор представляет собой установленную ве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р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тикально "трубу в трубе" высотой примерно на  3 м больше напора в обратном коллекторе. Внутренняя труба гидрозатвора врезана в обратный коллектор тепловой сети, внешняя - сл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у</w:t>
      </w:r>
      <w:r w:rsidRPr="00D94AFB">
        <w:rPr>
          <w:rFonts w:ascii="Arial" w:eastAsia="TimesNewRoman" w:hAnsi="Arial" w:cs="Arial"/>
          <w:color w:val="000000"/>
          <w:sz w:val="22"/>
          <w:szCs w:val="22"/>
        </w:rPr>
        <w:t>жит для приема выброса теплоносителя при срабатывании гидрозатвора и подключается либо к приемной емкости, либо к системе канализации.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sz w:val="22"/>
          <w:szCs w:val="22"/>
        </w:rPr>
        <w:t>Использование передвижных котельных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2"/>
          <w:szCs w:val="22"/>
        </w:rPr>
      </w:pPr>
      <w:r w:rsidRPr="00D94AFB">
        <w:rPr>
          <w:rFonts w:ascii="Arial" w:eastAsia="TimesNewRoman" w:hAnsi="Arial" w:cs="Arial"/>
          <w:sz w:val="22"/>
          <w:szCs w:val="22"/>
        </w:rPr>
        <w:t>Повышение надежности систем теплоснабжения может быть достигнуто путем испол</w:t>
      </w:r>
      <w:r w:rsidRPr="00D94AFB">
        <w:rPr>
          <w:rFonts w:ascii="Arial" w:eastAsia="TimesNewRoman" w:hAnsi="Arial" w:cs="Arial"/>
          <w:sz w:val="22"/>
          <w:szCs w:val="22"/>
        </w:rPr>
        <w:t>ь</w:t>
      </w:r>
      <w:r w:rsidRPr="00D94AFB">
        <w:rPr>
          <w:rFonts w:ascii="Arial" w:eastAsia="TimesNewRoman" w:hAnsi="Arial" w:cs="Arial"/>
          <w:sz w:val="22"/>
          <w:szCs w:val="22"/>
        </w:rPr>
        <w:t>зования передвижных котельных, которые при аварии на тепловой сети должны применяться в качестве резервных источников теплоты, обеспечивая подачу тепла как целым кварталам (ч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lastRenderedPageBreak/>
        <w:t>рез центральные тепловые пункты), так и отдельным зданиям, в первую очередь потребителям первой категории. Для целей аварийного теплоснабжения каждое предприятие объединенных котельных должно иметь как минимум одну передвижную котельную. Основным преимущ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>ством передвижных котельных при аварийном теплоснабжении является быстрота ввода уст</w:t>
      </w:r>
      <w:r w:rsidRPr="00D94AFB">
        <w:rPr>
          <w:rFonts w:ascii="Arial" w:eastAsia="TimesNewRoman" w:hAnsi="Arial" w:cs="Arial"/>
          <w:sz w:val="22"/>
          <w:szCs w:val="22"/>
        </w:rPr>
        <w:t>а</w:t>
      </w:r>
      <w:r w:rsidRPr="00D94AFB">
        <w:rPr>
          <w:rFonts w:ascii="Arial" w:eastAsia="TimesNewRoman" w:hAnsi="Arial" w:cs="Arial"/>
          <w:sz w:val="22"/>
          <w:szCs w:val="22"/>
        </w:rPr>
        <w:t>новки в работу, что в зимний  период является решающим фактором надежности эксплуатации. Время присоединения передвижной котельной к системе отопления и топливно-энергетическим коммуникациям для бригады из 4 чел. (два слесаря, электрик, сварщик), с</w:t>
      </w:r>
      <w:r w:rsidRPr="00D94AFB">
        <w:rPr>
          <w:rFonts w:ascii="Arial" w:eastAsia="TimesNewRoman" w:hAnsi="Arial" w:cs="Arial"/>
          <w:sz w:val="22"/>
          <w:szCs w:val="22"/>
        </w:rPr>
        <w:t>о</w:t>
      </w:r>
      <w:r w:rsidRPr="00D94AFB">
        <w:rPr>
          <w:rFonts w:ascii="Arial" w:eastAsia="TimesNewRoman" w:hAnsi="Arial" w:cs="Arial"/>
          <w:sz w:val="22"/>
          <w:szCs w:val="22"/>
        </w:rPr>
        <w:t>ставляет примерно 4-8 ч</w:t>
      </w:r>
      <w:r w:rsidR="000E1C5D" w:rsidRPr="00D94AFB">
        <w:rPr>
          <w:rFonts w:ascii="Arial" w:eastAsia="TimesNewRoman" w:hAnsi="Arial" w:cs="Arial"/>
          <w:sz w:val="22"/>
          <w:szCs w:val="22"/>
        </w:rPr>
        <w:t>.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</w:rPr>
      </w:pPr>
      <w:r w:rsidRPr="00D94AFB">
        <w:rPr>
          <w:rFonts w:ascii="Arial" w:hAnsi="Arial" w:cs="Arial"/>
          <w:b/>
          <w:bCs/>
          <w:sz w:val="22"/>
          <w:szCs w:val="22"/>
        </w:rPr>
        <w:t>Совершенствование эксплуатации системы теплоснабжения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TimesNewRoman" w:hAnsi="Arial" w:cs="Arial"/>
          <w:sz w:val="22"/>
          <w:szCs w:val="22"/>
        </w:rPr>
      </w:pPr>
      <w:r w:rsidRPr="00D94AFB">
        <w:rPr>
          <w:rFonts w:ascii="Arial" w:eastAsia="TimesNewRoman" w:hAnsi="Arial" w:cs="Arial"/>
          <w:sz w:val="22"/>
          <w:szCs w:val="22"/>
        </w:rPr>
        <w:t>Надежность системы теплоснабжения в значительной степени может быть повышена путем четкой организации эксплуатации системы, взаимодействия теплоснабжающих и те</w:t>
      </w:r>
      <w:r w:rsidRPr="00D94AFB">
        <w:rPr>
          <w:rFonts w:ascii="Arial" w:eastAsia="TimesNewRoman" w:hAnsi="Arial" w:cs="Arial"/>
          <w:sz w:val="22"/>
          <w:szCs w:val="22"/>
        </w:rPr>
        <w:t>п</w:t>
      </w:r>
      <w:r w:rsidRPr="00D94AFB">
        <w:rPr>
          <w:rFonts w:ascii="Arial" w:eastAsia="TimesNewRoman" w:hAnsi="Arial" w:cs="Arial"/>
          <w:sz w:val="22"/>
          <w:szCs w:val="22"/>
        </w:rPr>
        <w:t xml:space="preserve">лопотребляющих организаций, своевременного проведения ремонта, замены изношенного </w:t>
      </w:r>
      <w:r w:rsidR="00755B8C" w:rsidRPr="00D94AFB">
        <w:rPr>
          <w:rFonts w:ascii="Arial" w:eastAsia="TimesNewRoman" w:hAnsi="Arial" w:cs="Arial"/>
          <w:sz w:val="22"/>
          <w:szCs w:val="22"/>
        </w:rPr>
        <w:t>оборудования, наличия аварийно-</w:t>
      </w:r>
      <w:r w:rsidRPr="00D94AFB">
        <w:rPr>
          <w:rFonts w:ascii="Arial" w:eastAsia="TimesNewRoman" w:hAnsi="Arial" w:cs="Arial"/>
          <w:sz w:val="22"/>
          <w:szCs w:val="22"/>
        </w:rPr>
        <w:t>восстановительной службы и организация аварийных ремо</w:t>
      </w:r>
      <w:r w:rsidRPr="00D94AFB">
        <w:rPr>
          <w:rFonts w:ascii="Arial" w:eastAsia="TimesNewRoman" w:hAnsi="Arial" w:cs="Arial"/>
          <w:sz w:val="22"/>
          <w:szCs w:val="22"/>
        </w:rPr>
        <w:t>н</w:t>
      </w:r>
      <w:r w:rsidRPr="00D94AFB">
        <w:rPr>
          <w:rFonts w:ascii="Arial" w:eastAsia="TimesNewRoman" w:hAnsi="Arial" w:cs="Arial"/>
          <w:sz w:val="22"/>
          <w:szCs w:val="22"/>
        </w:rPr>
        <w:t>тов. Последнее является особенно важным при наличии значительной доли ветхих теплопр</w:t>
      </w:r>
      <w:r w:rsidRPr="00D94AFB">
        <w:rPr>
          <w:rFonts w:ascii="Arial" w:eastAsia="TimesNewRoman" w:hAnsi="Arial" w:cs="Arial"/>
          <w:sz w:val="22"/>
          <w:szCs w:val="22"/>
        </w:rPr>
        <w:t>о</w:t>
      </w:r>
      <w:r w:rsidRPr="00D94AFB">
        <w:rPr>
          <w:rFonts w:ascii="Arial" w:eastAsia="TimesNewRoman" w:hAnsi="Arial" w:cs="Arial"/>
          <w:sz w:val="22"/>
          <w:szCs w:val="22"/>
        </w:rPr>
        <w:t>водов и их высокой повреждаемости.</w:t>
      </w:r>
    </w:p>
    <w:p w:rsidR="00092546" w:rsidRPr="00D94AFB" w:rsidRDefault="00092546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eastAsia="TimesNewRoman" w:hAnsi="Arial" w:cs="Arial"/>
          <w:sz w:val="22"/>
          <w:szCs w:val="22"/>
        </w:rPr>
        <w:t>С целью определения состояния строительно-изоляционных конструкций, тепловой изоляции и трубопроводов должны проводиться шурфовки, которые в настоящее время явл</w:t>
      </w:r>
      <w:r w:rsidRPr="00D94AFB">
        <w:rPr>
          <w:rFonts w:ascii="Arial" w:eastAsia="TimesNewRoman" w:hAnsi="Arial" w:cs="Arial"/>
          <w:sz w:val="22"/>
          <w:szCs w:val="22"/>
        </w:rPr>
        <w:t>я</w:t>
      </w:r>
      <w:r w:rsidRPr="00D94AFB">
        <w:rPr>
          <w:rFonts w:ascii="Arial" w:eastAsia="TimesNewRoman" w:hAnsi="Arial" w:cs="Arial"/>
          <w:sz w:val="22"/>
          <w:szCs w:val="22"/>
        </w:rPr>
        <w:t>ются единственным способом оценки состояния элементов подземных прокладок тепловых с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>тей. Тепловые сети от источника теплоснабжения до тепловых пунктов теплопотребителя, включая  магистральные, разводящие трубопроводы и абонентские ответвления, должны по</w:t>
      </w:r>
      <w:r w:rsidRPr="00D94AFB">
        <w:rPr>
          <w:rFonts w:ascii="Arial" w:eastAsia="TimesNewRoman" w:hAnsi="Arial" w:cs="Arial"/>
          <w:sz w:val="22"/>
          <w:szCs w:val="22"/>
        </w:rPr>
        <w:t>д</w:t>
      </w:r>
      <w:r w:rsidRPr="00D94AFB">
        <w:rPr>
          <w:rFonts w:ascii="Arial" w:eastAsia="TimesNewRoman" w:hAnsi="Arial" w:cs="Arial"/>
          <w:sz w:val="22"/>
          <w:szCs w:val="22"/>
        </w:rPr>
        <w:t>вергаться испытаниям на расчетную температуру теплоносите</w:t>
      </w:r>
      <w:r w:rsidR="005552E7" w:rsidRPr="00D94AFB">
        <w:rPr>
          <w:rFonts w:ascii="Arial" w:eastAsia="TimesNewRoman" w:hAnsi="Arial" w:cs="Arial"/>
          <w:sz w:val="22"/>
          <w:szCs w:val="22"/>
        </w:rPr>
        <w:t xml:space="preserve">ля не реже одного раза в год. </w:t>
      </w:r>
      <w:r w:rsidRPr="00D94AFB">
        <w:rPr>
          <w:rFonts w:ascii="Arial" w:eastAsia="TimesNewRoman" w:hAnsi="Arial" w:cs="Arial"/>
          <w:sz w:val="22"/>
          <w:szCs w:val="22"/>
        </w:rPr>
        <w:t>Тепловые сети, находящиеся в эксплуатации, должны подвергаться испытаниям на гидравл</w:t>
      </w:r>
      <w:r w:rsidRPr="00D94AFB">
        <w:rPr>
          <w:rFonts w:ascii="Arial" w:eastAsia="TimesNewRoman" w:hAnsi="Arial" w:cs="Arial"/>
          <w:sz w:val="22"/>
          <w:szCs w:val="22"/>
        </w:rPr>
        <w:t>и</w:t>
      </w:r>
      <w:r w:rsidRPr="00D94AFB">
        <w:rPr>
          <w:rFonts w:ascii="Arial" w:eastAsia="TimesNewRoman" w:hAnsi="Arial" w:cs="Arial"/>
          <w:sz w:val="22"/>
          <w:szCs w:val="22"/>
        </w:rPr>
        <w:t>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ремонта, перед включ</w:t>
      </w:r>
      <w:r w:rsidRPr="00D94AFB">
        <w:rPr>
          <w:rFonts w:ascii="Arial" w:eastAsia="TimesNewRoman" w:hAnsi="Arial" w:cs="Arial"/>
          <w:sz w:val="22"/>
          <w:szCs w:val="22"/>
        </w:rPr>
        <w:t>е</w:t>
      </w:r>
      <w:r w:rsidRPr="00D94AFB">
        <w:rPr>
          <w:rFonts w:ascii="Arial" w:eastAsia="TimesNewRoman" w:hAnsi="Arial" w:cs="Arial"/>
          <w:sz w:val="22"/>
          <w:szCs w:val="22"/>
        </w:rPr>
        <w:t xml:space="preserve">нием сетей в эксплуатацию. </w:t>
      </w:r>
      <w:bookmarkStart w:id="27" w:name="sub_162"/>
      <w:bookmarkEnd w:id="26"/>
    </w:p>
    <w:p w:rsidR="000E1C5D" w:rsidRPr="00D94AFB" w:rsidRDefault="000E1C5D" w:rsidP="00B23B4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092546" w:rsidRPr="00D94AFB" w:rsidRDefault="005552E7" w:rsidP="00B23B4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.2. А</w:t>
      </w:r>
      <w:r w:rsidR="00092546" w:rsidRPr="00D94AFB">
        <w:rPr>
          <w:rFonts w:ascii="Arial" w:hAnsi="Arial" w:cs="Arial"/>
          <w:b/>
          <w:sz w:val="22"/>
          <w:szCs w:val="22"/>
        </w:rPr>
        <w:t>нализ аварийных отключений потребителей</w:t>
      </w:r>
    </w:p>
    <w:p w:rsidR="00665B54" w:rsidRPr="00D94AFB" w:rsidRDefault="00092546" w:rsidP="0021112A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Крупных отказов, приводящих к перебою теплоснабжения потребителей более двух ч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сов</w:t>
      </w:r>
      <w:r w:rsidR="00C20B81" w:rsidRPr="00D94AFB">
        <w:rPr>
          <w:rFonts w:ascii="Arial" w:hAnsi="Arial" w:cs="Arial"/>
          <w:sz w:val="22"/>
          <w:szCs w:val="22"/>
        </w:rPr>
        <w:t>,</w:t>
      </w:r>
      <w:r w:rsidRPr="00D94AFB">
        <w:rPr>
          <w:rFonts w:ascii="Arial" w:hAnsi="Arial" w:cs="Arial"/>
          <w:sz w:val="22"/>
          <w:szCs w:val="22"/>
        </w:rPr>
        <w:t xml:space="preserve"> за последние 5 лет не было.</w:t>
      </w:r>
    </w:p>
    <w:p w:rsidR="000E1C5D" w:rsidRPr="00D94AFB" w:rsidRDefault="000E1C5D" w:rsidP="00B23B48">
      <w:pPr>
        <w:tabs>
          <w:tab w:val="left" w:pos="1134"/>
        </w:tabs>
        <w:spacing w:line="360" w:lineRule="auto"/>
        <w:ind w:left="426"/>
        <w:jc w:val="both"/>
        <w:rPr>
          <w:rFonts w:ascii="Arial" w:hAnsi="Arial" w:cs="Arial"/>
          <w:i/>
          <w:sz w:val="22"/>
          <w:szCs w:val="22"/>
        </w:rPr>
      </w:pPr>
    </w:p>
    <w:p w:rsidR="00092546" w:rsidRPr="00D94AFB" w:rsidRDefault="005552E7" w:rsidP="00B23B48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hAnsi="Arial" w:cs="Arial"/>
          <w:b/>
          <w:sz w:val="22"/>
          <w:szCs w:val="22"/>
        </w:rPr>
      </w:pPr>
      <w:bookmarkStart w:id="28" w:name="sub_163"/>
      <w:bookmarkEnd w:id="27"/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.3.А</w:t>
      </w:r>
      <w:r w:rsidR="00092546" w:rsidRPr="00D94AFB">
        <w:rPr>
          <w:rFonts w:ascii="Arial" w:hAnsi="Arial" w:cs="Arial"/>
          <w:b/>
          <w:sz w:val="22"/>
          <w:szCs w:val="22"/>
        </w:rPr>
        <w:t>нализ времени восстановления теплоснабжения потребителей после ав</w:t>
      </w:r>
      <w:r w:rsidR="00092546" w:rsidRPr="00D94AFB">
        <w:rPr>
          <w:rFonts w:ascii="Arial" w:hAnsi="Arial" w:cs="Arial"/>
          <w:b/>
          <w:sz w:val="22"/>
          <w:szCs w:val="22"/>
        </w:rPr>
        <w:t>а</w:t>
      </w:r>
      <w:r w:rsidR="00092546" w:rsidRPr="00D94AFB">
        <w:rPr>
          <w:rFonts w:ascii="Arial" w:hAnsi="Arial" w:cs="Arial"/>
          <w:b/>
          <w:sz w:val="22"/>
          <w:szCs w:val="22"/>
        </w:rPr>
        <w:t>рийных отключений</w:t>
      </w:r>
    </w:p>
    <w:p w:rsidR="00092546" w:rsidRPr="00D94AFB" w:rsidRDefault="00092546" w:rsidP="00B23B48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Среднее время, затраченное на восстановление работоспособности тепловых сетей на аварийно-восстановительные ремонты в тепловых сетях за последние 5 лет не превышало двух часов.</w:t>
      </w:r>
    </w:p>
    <w:bookmarkEnd w:id="28"/>
    <w:p w:rsidR="00415C3A" w:rsidRPr="00D94AFB" w:rsidRDefault="00415C3A" w:rsidP="00B23B48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092546" w:rsidRPr="00D94AFB" w:rsidRDefault="005552E7" w:rsidP="00B23B48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9</w:t>
      </w:r>
      <w:r w:rsidRPr="00D94AFB">
        <w:rPr>
          <w:rFonts w:ascii="Arial" w:hAnsi="Arial" w:cs="Arial"/>
          <w:b/>
          <w:sz w:val="22"/>
          <w:szCs w:val="22"/>
        </w:rPr>
        <w:t>.</w:t>
      </w:r>
      <w:r w:rsidR="00092546" w:rsidRPr="00D94AFB">
        <w:rPr>
          <w:rFonts w:ascii="Arial" w:hAnsi="Arial" w:cs="Arial"/>
          <w:b/>
          <w:sz w:val="22"/>
          <w:szCs w:val="22"/>
        </w:rPr>
        <w:t>Технико-экономические показатели теплоснабжающих и теплосетевых организаций</w:t>
      </w:r>
    </w:p>
    <w:p w:rsidR="00AF3BDC" w:rsidRPr="00D94AFB" w:rsidRDefault="00AF3BDC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lastRenderedPageBreak/>
        <w:t xml:space="preserve">Согласно Постановлению Правительства РФ №1140 от 30.12.2009 г. «Об </w:t>
      </w:r>
      <w:r w:rsidR="00CC7858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утверждении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стандартов раскрытия информации организациями коммунального комплекса и </w:t>
      </w:r>
      <w:r w:rsidR="00CC7858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субъектами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естественных монополий, осуществляющих деятельность в сфере оказания услуг по передаче тепловой энергии» раскрытию подлежит следующая информация: </w:t>
      </w:r>
    </w:p>
    <w:p w:rsidR="00CC7858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о ценах (тарифах) на регулируемые товары и услуги и надбавках к этим ценам (тар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и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фам); </w:t>
      </w:r>
    </w:p>
    <w:p w:rsidR="00CC7858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-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об основных показателях финансово-хозяйственной деятельности регулируемых орг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а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низаций, включая структуру основных производственных затрат (в части 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регулируемой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де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я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тельности); </w:t>
      </w:r>
    </w:p>
    <w:p w:rsidR="00AF3BDC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-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об основных потребительских характеристиках регулируемых товаров и услуг 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регул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и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руемых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организаций и их соответствии государственным и иным утвержденным стандартам качества; </w:t>
      </w:r>
    </w:p>
    <w:p w:rsidR="00AF3BDC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об инвестиционных программах и отчетах об их реализации; </w:t>
      </w:r>
    </w:p>
    <w:p w:rsidR="00AF3BDC" w:rsidRPr="00D94AFB" w:rsidRDefault="00CC7858" w:rsidP="00B23B48">
      <w:pPr>
        <w:pStyle w:val="Default"/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AF3BDC" w:rsidRPr="00D94AFB">
        <w:rPr>
          <w:rFonts w:ascii="Arial" w:eastAsia="Calibri" w:hAnsi="Arial" w:cs="Arial"/>
          <w:sz w:val="22"/>
          <w:szCs w:val="22"/>
          <w:lang w:eastAsia="en-US"/>
        </w:rPr>
        <w:t xml:space="preserve">о наличии (отсутствии) технической возможности доступа к регулируемым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товарам</w:t>
      </w:r>
      <w:r w:rsidR="00AF3BDC" w:rsidRPr="00D94AFB">
        <w:rPr>
          <w:rFonts w:ascii="Arial" w:eastAsia="Calibri" w:hAnsi="Arial" w:cs="Arial"/>
          <w:sz w:val="22"/>
          <w:szCs w:val="22"/>
          <w:lang w:eastAsia="en-US"/>
        </w:rPr>
        <w:t xml:space="preserve"> и услугам регулируемых организаций, а также о регистрации и ходе реализации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заявок</w:t>
      </w:r>
      <w:r w:rsidR="00AF3BDC" w:rsidRPr="00D94AFB">
        <w:rPr>
          <w:rFonts w:ascii="Arial" w:eastAsia="Calibri" w:hAnsi="Arial" w:cs="Arial"/>
          <w:sz w:val="22"/>
          <w:szCs w:val="22"/>
          <w:lang w:eastAsia="en-US"/>
        </w:rPr>
        <w:t xml:space="preserve"> на по</w:t>
      </w:r>
      <w:r w:rsidR="00AF3BDC" w:rsidRPr="00D94AFB">
        <w:rPr>
          <w:rFonts w:ascii="Arial" w:eastAsia="Calibri" w:hAnsi="Arial" w:cs="Arial"/>
          <w:sz w:val="22"/>
          <w:szCs w:val="22"/>
          <w:lang w:eastAsia="en-US"/>
        </w:rPr>
        <w:t>д</w:t>
      </w:r>
      <w:r w:rsidR="00AF3BDC" w:rsidRPr="00D94AFB">
        <w:rPr>
          <w:rFonts w:ascii="Arial" w:eastAsia="Calibri" w:hAnsi="Arial" w:cs="Arial"/>
          <w:sz w:val="22"/>
          <w:szCs w:val="22"/>
          <w:lang w:eastAsia="en-US"/>
        </w:rPr>
        <w:t xml:space="preserve">ключение к системе теплоснабжения; </w:t>
      </w:r>
    </w:p>
    <w:p w:rsidR="00AF3BDC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об условиях, на которых осуществляется поставка регулируемых товаров и (или) ок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а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зание регулируемых услуг; </w:t>
      </w:r>
    </w:p>
    <w:p w:rsidR="00AF3BDC" w:rsidRPr="00D94AFB" w:rsidRDefault="00CC7858" w:rsidP="00B23B4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о порядке выполнения технологических, технических и других мероприятий, 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связанных</w:t>
      </w:r>
      <w:r w:rsidR="00AF3BD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с подключением к системе теплоснабжения. </w:t>
      </w:r>
    </w:p>
    <w:p w:rsidR="0021112A" w:rsidRPr="00D94AFB" w:rsidRDefault="00BD40F2" w:rsidP="00BD40F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Структура необходимой валовой выручки для действующей на территории городского поселения теплосетевой организации на 2019г. представлены в таблице 2.1.10.</w:t>
      </w:r>
    </w:p>
    <w:p w:rsidR="00BD40F2" w:rsidRPr="00D94AFB" w:rsidRDefault="00BD40F2" w:rsidP="00BD40F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C34399" w:rsidRPr="00D94AFB" w:rsidRDefault="00C34399" w:rsidP="00C3439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Структура необходимой валовой выручки</w:t>
      </w:r>
    </w:p>
    <w:p w:rsidR="00D12958" w:rsidRPr="00D94AFB" w:rsidRDefault="00C34399" w:rsidP="00C34399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2.1.10.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61"/>
        <w:gridCol w:w="5508"/>
        <w:gridCol w:w="3544"/>
      </w:tblGrid>
      <w:tr w:rsidR="00B07808" w:rsidRPr="00D94AFB" w:rsidTr="00E1538C">
        <w:trPr>
          <w:trHeight w:val="7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Утверждено в тарифе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Сырье и основные материалы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0,5%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Вспомогательные материалы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Работы и услуги производственного характера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Топливо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22,0%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Энергия на технологические цели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Затраты на оплату труда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Отчисления на социальные нужды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9,0%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Прочие расходы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29,2%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Себестоимость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99,7%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Прибыль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0,3%</w:t>
            </w:r>
          </w:p>
        </w:tc>
      </w:tr>
      <w:tr w:rsidR="00B07808" w:rsidRPr="00D94AFB" w:rsidTr="00E1538C">
        <w:trPr>
          <w:trHeight w:val="70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Необходимая валовая выручка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07808" w:rsidRPr="00D94AFB" w:rsidRDefault="00B07808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</w:tbl>
    <w:p w:rsidR="00665B54" w:rsidRPr="00D94AFB" w:rsidRDefault="00665B54" w:rsidP="00440D1E">
      <w:pPr>
        <w:pStyle w:val="aa"/>
        <w:jc w:val="center"/>
        <w:rPr>
          <w:rFonts w:ascii="Arial" w:hAnsi="Arial" w:cs="Arial"/>
          <w:i/>
          <w:color w:val="FF0000"/>
          <w:sz w:val="22"/>
          <w:szCs w:val="22"/>
        </w:rPr>
      </w:pPr>
    </w:p>
    <w:p w:rsidR="00231050" w:rsidRPr="00D94AFB" w:rsidRDefault="00231050" w:rsidP="00665B5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Инвестиционная программа теплосетевой организации</w:t>
      </w:r>
      <w:r w:rsidR="00FA7EF1" w:rsidRPr="00D94AFB">
        <w:rPr>
          <w:rFonts w:ascii="Arial" w:hAnsi="Arial" w:cs="Arial"/>
          <w:sz w:val="22"/>
          <w:szCs w:val="22"/>
        </w:rPr>
        <w:t xml:space="preserve">, </w:t>
      </w:r>
      <w:r w:rsidR="00FA7EF1" w:rsidRPr="00D94AFB">
        <w:rPr>
          <w:rStyle w:val="15"/>
          <w:rFonts w:ascii="Arial" w:hAnsi="Arial" w:cs="Arial"/>
          <w:color w:val="000000"/>
          <w:sz w:val="22"/>
          <w:szCs w:val="22"/>
        </w:rPr>
        <w:t xml:space="preserve">осуществляющей регулируемую деятельность в сфере теплоснабжения на территории </w:t>
      </w:r>
      <w:r w:rsidR="00C34399" w:rsidRPr="00D94AFB">
        <w:rPr>
          <w:rFonts w:ascii="Arial" w:eastAsia="Calibri" w:hAnsi="Arial" w:cs="Arial"/>
          <w:sz w:val="22"/>
          <w:szCs w:val="22"/>
        </w:rPr>
        <w:t>городского поселения Куминский</w:t>
      </w:r>
      <w:r w:rsidR="00FA7EF1" w:rsidRPr="00D94AFB">
        <w:rPr>
          <w:rStyle w:val="15"/>
          <w:rFonts w:ascii="Arial" w:hAnsi="Arial" w:cs="Arial"/>
          <w:b/>
          <w:color w:val="000000"/>
          <w:sz w:val="22"/>
          <w:szCs w:val="22"/>
        </w:rPr>
        <w:t xml:space="preserve">- </w:t>
      </w:r>
      <w:r w:rsidR="00FA7EF1" w:rsidRPr="00D94AFB">
        <w:rPr>
          <w:rStyle w:val="15"/>
          <w:rFonts w:ascii="Arial" w:hAnsi="Arial" w:cs="Arial"/>
          <w:color w:val="000000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="00FA7EF1" w:rsidRPr="00D94AFB">
        <w:rPr>
          <w:rStyle w:val="15"/>
          <w:rFonts w:ascii="Arial" w:hAnsi="Arial" w:cs="Arial"/>
          <w:color w:val="000000"/>
          <w:sz w:val="22"/>
          <w:szCs w:val="22"/>
        </w:rPr>
        <w:t xml:space="preserve">» </w:t>
      </w:r>
      <w:r w:rsidRPr="00D94AFB">
        <w:rPr>
          <w:rStyle w:val="15"/>
          <w:rFonts w:ascii="Arial" w:hAnsi="Arial" w:cs="Arial"/>
          <w:color w:val="000000"/>
          <w:sz w:val="22"/>
          <w:szCs w:val="22"/>
        </w:rPr>
        <w:t>- на момент проведения обследования находится в стадии разработки.</w:t>
      </w:r>
    </w:p>
    <w:p w:rsidR="00231050" w:rsidRPr="00D94AFB" w:rsidRDefault="00FA7EF1" w:rsidP="00665B5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Style w:val="15"/>
          <w:rFonts w:ascii="Arial" w:hAnsi="Arial" w:cs="Arial"/>
          <w:color w:val="000000"/>
          <w:sz w:val="22"/>
          <w:szCs w:val="22"/>
        </w:rPr>
        <w:t>Размер платы за подключение к системе теплоснабжения не устанавливался.</w:t>
      </w:r>
    </w:p>
    <w:p w:rsidR="00665B54" w:rsidRPr="00D94AFB" w:rsidRDefault="00FA7EF1" w:rsidP="00665B54">
      <w:pPr>
        <w:pStyle w:val="aa"/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D94AFB">
        <w:rPr>
          <w:rStyle w:val="15"/>
          <w:rFonts w:ascii="Arial" w:hAnsi="Arial" w:cs="Arial"/>
          <w:color w:val="000000"/>
          <w:sz w:val="22"/>
          <w:szCs w:val="22"/>
        </w:rPr>
        <w:lastRenderedPageBreak/>
        <w:t>Размер платы за услуги по поддержанию резервной тепловой мощности не устанавливался.</w:t>
      </w:r>
    </w:p>
    <w:p w:rsidR="00D12958" w:rsidRPr="00D94AFB" w:rsidRDefault="005F4D1C" w:rsidP="00665B54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10</w:t>
      </w:r>
      <w:r w:rsidRPr="00D94AFB">
        <w:rPr>
          <w:rFonts w:ascii="Arial" w:hAnsi="Arial" w:cs="Arial"/>
          <w:b/>
          <w:sz w:val="22"/>
          <w:szCs w:val="22"/>
        </w:rPr>
        <w:t xml:space="preserve">. </w:t>
      </w:r>
      <w:r w:rsidRPr="00D94AFB">
        <w:rPr>
          <w:rFonts w:ascii="Arial" w:eastAsia="Times New Roman" w:hAnsi="Arial" w:cs="Arial"/>
          <w:b/>
          <w:sz w:val="22"/>
          <w:szCs w:val="22"/>
        </w:rPr>
        <w:t>Цены (тарифы) в сфере теплоснабжения</w:t>
      </w:r>
    </w:p>
    <w:p w:rsidR="00D12958" w:rsidRPr="00D94AFB" w:rsidRDefault="009022D5" w:rsidP="00665B54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</w:t>
      </w:r>
      <w:r w:rsidR="007E0C7E" w:rsidRPr="00D94AFB">
        <w:rPr>
          <w:rFonts w:ascii="Arial" w:hAnsi="Arial" w:cs="Arial"/>
          <w:b/>
          <w:sz w:val="22"/>
          <w:szCs w:val="22"/>
        </w:rPr>
        <w:t>10</w:t>
      </w:r>
      <w:r w:rsidRPr="00D94AFB">
        <w:rPr>
          <w:rFonts w:ascii="Arial" w:hAnsi="Arial" w:cs="Arial"/>
          <w:b/>
          <w:sz w:val="22"/>
          <w:szCs w:val="22"/>
        </w:rPr>
        <w:t>.1. 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 лет</w:t>
      </w:r>
    </w:p>
    <w:p w:rsidR="00C34399" w:rsidRPr="00D94AFB" w:rsidRDefault="00C34399" w:rsidP="00C34399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  <w:sectPr w:rsidR="00C34399" w:rsidRPr="00D94AFB" w:rsidSect="00E1538C">
          <w:pgSz w:w="11906" w:h="16838"/>
          <w:pgMar w:top="851" w:right="1133" w:bottom="1134" w:left="851" w:header="709" w:footer="519" w:gutter="0"/>
          <w:cols w:space="720"/>
          <w:docGrid w:linePitch="326"/>
        </w:sectPr>
      </w:pPr>
    </w:p>
    <w:p w:rsidR="00C34399" w:rsidRPr="00D94AFB" w:rsidRDefault="00C34399" w:rsidP="00C34399">
      <w:pPr>
        <w:pStyle w:val="aa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Динамика утвержденных тарифов</w:t>
      </w:r>
    </w:p>
    <w:p w:rsidR="00C34399" w:rsidRPr="00D94AFB" w:rsidRDefault="00C34399" w:rsidP="008A6D88">
      <w:pPr>
        <w:pStyle w:val="aa"/>
        <w:spacing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2.1.11.</w:t>
      </w:r>
    </w:p>
    <w:p w:rsidR="00C34399" w:rsidRPr="00D94AFB" w:rsidRDefault="00C34399" w:rsidP="00665B54">
      <w:pPr>
        <w:pStyle w:val="aa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275"/>
        <w:gridCol w:w="1134"/>
        <w:gridCol w:w="709"/>
        <w:gridCol w:w="1134"/>
        <w:gridCol w:w="1843"/>
        <w:gridCol w:w="1276"/>
        <w:gridCol w:w="1275"/>
        <w:gridCol w:w="1560"/>
        <w:gridCol w:w="1134"/>
        <w:gridCol w:w="992"/>
        <w:gridCol w:w="1560"/>
      </w:tblGrid>
      <w:tr w:rsidR="00570035" w:rsidRPr="00D94AFB" w:rsidTr="00470E6E">
        <w:trPr>
          <w:trHeight w:val="36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Муниципальное образование/ наименование ЭСО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Поселение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2012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шения (приказ РСТ Югры), к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торым соотве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ствует утве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жденный тариф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решения (приказ РСТ Югры), кот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рым соотве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ствует утве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жденный 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риф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решения (приказ РСТ Югры), к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торым с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ответствует утвержде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ный тариф</w:t>
            </w:r>
          </w:p>
        </w:tc>
      </w:tr>
      <w:tr w:rsidR="00570035" w:rsidRPr="00D94AFB" w:rsidTr="00470E6E">
        <w:trPr>
          <w:trHeight w:val="7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23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2012 - 30.06. 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2012 - 31.08. 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01.09. 2012 - 31.12. 2012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2013 - 30.06. 2013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2013 - 31.12. 2013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2014 - 30.06. 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2014 - 31.12. 2014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7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Кондинский район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70035" w:rsidRPr="00D94AFB" w:rsidTr="00470E6E">
        <w:trPr>
          <w:trHeight w:val="42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Общество с ограниченной ответственн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стью «Спектр-Л»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гп. Куми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2110,68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2110,68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2110,68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Приказ № 89-нп от 29.11.2011 (Внесен в гос. реестр НПА  ХМАО-Югры № 525 от 08.11.2011)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2 110.68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2 341.83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Приказ № 111-нп от 29.11.2012 (Внесен в гос. реестр НПА  ХМАО-Югры № 1013 от 10.12.2012)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2 341.83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2 444.59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Приказ № 104-нп от 26.11.2013 (Внесен в гос. реестр НПА  ХМАО-Югры № 1576 от 29.11.2013)</w:t>
            </w:r>
          </w:p>
        </w:tc>
      </w:tr>
    </w:tbl>
    <w:p w:rsidR="00570035" w:rsidRPr="00D94AFB" w:rsidRDefault="00570035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43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50"/>
        <w:gridCol w:w="1135"/>
        <w:gridCol w:w="1134"/>
        <w:gridCol w:w="708"/>
        <w:gridCol w:w="1276"/>
        <w:gridCol w:w="709"/>
        <w:gridCol w:w="1843"/>
        <w:gridCol w:w="1134"/>
        <w:gridCol w:w="1134"/>
        <w:gridCol w:w="1984"/>
      </w:tblGrid>
      <w:tr w:rsidR="00570035" w:rsidRPr="00D94AFB" w:rsidTr="00470E6E">
        <w:trPr>
          <w:trHeight w:val="7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Муниципальное 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б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разование/ наимен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вание ЭСО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Пос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ление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2015 -2016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шения (приказ РСТ Югры), к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торым соотве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ствует утве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жденный тариф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реш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ния (приказ РСТ Югры), которым соответствует утвержденный тариф</w:t>
            </w:r>
          </w:p>
        </w:tc>
      </w:tr>
      <w:tr w:rsidR="00570035" w:rsidRPr="00D94AFB" w:rsidTr="00470E6E">
        <w:trPr>
          <w:trHeight w:val="7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173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2015 - 30.06. 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2015 - 31.12. 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2016 - 30.06. 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2016 - 31.12. 2016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 2018 - 30.06. 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 2018- 31.12. 2018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70"/>
        </w:trPr>
        <w:tc>
          <w:tcPr>
            <w:tcW w:w="3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Кондинский район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70035" w:rsidRPr="00D94AFB" w:rsidTr="00470E6E">
        <w:trPr>
          <w:trHeight w:val="477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Общество с огран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ченной ответственн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стью «Куминское ЖКХ»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гп. К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минский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2444,59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2647,49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2647,49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Общество с ограниче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ной отве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ственн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стью «Ме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дурече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ские комм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нальные системы"»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2758,67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Приказ № 116-нп от 28.10.2016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2758,67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2869,01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Приказ № 119-нп от 13.12.2017г(Опубликован НПА  ХМАО-Югры 20.12.2017)</w:t>
            </w:r>
          </w:p>
        </w:tc>
      </w:tr>
    </w:tbl>
    <w:p w:rsidR="00570035" w:rsidRPr="00D94AFB" w:rsidRDefault="00570035" w:rsidP="00570035">
      <w:pPr>
        <w:jc w:val="both"/>
        <w:rPr>
          <w:rFonts w:ascii="Arial" w:hAnsi="Arial" w:cs="Arial"/>
          <w:sz w:val="22"/>
          <w:szCs w:val="22"/>
        </w:rPr>
      </w:pPr>
    </w:p>
    <w:p w:rsidR="00470E6E" w:rsidRPr="00D94AFB" w:rsidRDefault="00470E6E" w:rsidP="005700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4459" w:type="dxa"/>
        <w:tblInd w:w="-176" w:type="dxa"/>
        <w:tblLook w:val="04A0" w:firstRow="1" w:lastRow="0" w:firstColumn="1" w:lastColumn="0" w:noHBand="0" w:noVBand="1"/>
      </w:tblPr>
      <w:tblGrid>
        <w:gridCol w:w="4679"/>
        <w:gridCol w:w="2693"/>
        <w:gridCol w:w="2367"/>
        <w:gridCol w:w="4720"/>
      </w:tblGrid>
      <w:tr w:rsidR="00570035" w:rsidRPr="00D94AFB" w:rsidTr="00470E6E">
        <w:trPr>
          <w:trHeight w:val="7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Муниципальное образование/ наимен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вание ЭСО</w:t>
            </w: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4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реквизиты решения (приказ РСТ Югры), которым соответствует утвержденный тариф</w:t>
            </w:r>
          </w:p>
        </w:tc>
      </w:tr>
      <w:tr w:rsidR="00570035" w:rsidRPr="00D94AFB" w:rsidTr="00470E6E">
        <w:trPr>
          <w:trHeight w:val="70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тариф, руб/Гкал (без НДС)</w:t>
            </w:r>
          </w:p>
        </w:tc>
        <w:tc>
          <w:tcPr>
            <w:tcW w:w="4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70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01.01.2019 - 30.06.2019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01.07.2019- 31.12.2019</w:t>
            </w:r>
          </w:p>
        </w:tc>
        <w:tc>
          <w:tcPr>
            <w:tcW w:w="4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70035" w:rsidRPr="00D94AFB" w:rsidTr="00470E6E">
        <w:trPr>
          <w:trHeight w:val="7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70035" w:rsidRPr="00D94AFB" w:rsidTr="00470E6E">
        <w:trPr>
          <w:trHeight w:val="7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Общество с ограниченной ответственн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стью «Междуреченские коммунальные 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стемы"»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2869,01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2926,37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Приказ № 58-нп от 20.11.2018г(Опубликован НПА  ХМАО-Югры 28.11.2018)</w:t>
            </w:r>
          </w:p>
        </w:tc>
      </w:tr>
    </w:tbl>
    <w:p w:rsidR="00570035" w:rsidRPr="00D94AFB" w:rsidRDefault="00570035" w:rsidP="00665B54">
      <w:pPr>
        <w:pStyle w:val="aa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  <w:sectPr w:rsidR="00570035" w:rsidRPr="00D94AFB" w:rsidSect="00C34399">
          <w:pgSz w:w="16838" w:h="11906" w:orient="landscape"/>
          <w:pgMar w:top="1559" w:right="1134" w:bottom="851" w:left="851" w:header="709" w:footer="522" w:gutter="0"/>
          <w:cols w:space="720"/>
        </w:sect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text" w:horzAnchor="margin" w:tblpY="312"/>
        <w:tblW w:w="5000" w:type="pct"/>
        <w:tblLayout w:type="fixed"/>
        <w:tblLook w:val="04A0" w:firstRow="1" w:lastRow="0" w:firstColumn="1" w:lastColumn="0" w:noHBand="0" w:noVBand="1"/>
      </w:tblPr>
      <w:tblGrid>
        <w:gridCol w:w="2508"/>
        <w:gridCol w:w="1836"/>
        <w:gridCol w:w="1553"/>
        <w:gridCol w:w="1416"/>
        <w:gridCol w:w="1413"/>
        <w:gridCol w:w="1832"/>
        <w:gridCol w:w="2263"/>
        <w:gridCol w:w="2248"/>
      </w:tblGrid>
      <w:tr w:rsidR="008A6D88" w:rsidRPr="00D94AFB" w:rsidTr="00470E6E">
        <w:trPr>
          <w:trHeight w:val="20"/>
        </w:trPr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Муниципальное обр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зование/ наименов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ние ЭСО</w:t>
            </w:r>
          </w:p>
        </w:tc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Поселение</w:t>
            </w:r>
          </w:p>
        </w:tc>
        <w:tc>
          <w:tcPr>
            <w:tcW w:w="14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noWrap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2015-2016 год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noWrap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реквизиты решения (приказ РСТ Югры), которым соотве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ствует утвержде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</w:t>
            </w: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ный тариф</w:t>
            </w:r>
          </w:p>
        </w:tc>
      </w:tr>
      <w:tr w:rsidR="008A6D88" w:rsidRPr="00D94AFB" w:rsidTr="00470E6E">
        <w:trPr>
          <w:trHeight w:val="20"/>
        </w:trPr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тариф, руб/Гкал (без НДС)</w:t>
            </w:r>
          </w:p>
        </w:tc>
        <w:tc>
          <w:tcPr>
            <w:tcW w:w="1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тариф, руб/Гкал (без НДС)</w:t>
            </w: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0E6E" w:rsidRPr="00D94AFB" w:rsidTr="00470E6E">
        <w:trPr>
          <w:trHeight w:val="20"/>
        </w:trPr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01.01.2015 - 30.06.2015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01.07.2015 - 31.08.2015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01.09.2016 - 31.12.2016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 w:themeFill="background1" w:themeFillShade="E6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01.01.2016 -31.12.2016</w:t>
            </w:r>
          </w:p>
        </w:tc>
        <w:tc>
          <w:tcPr>
            <w:tcW w:w="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0E6E" w:rsidRPr="00D94AFB" w:rsidTr="00470E6E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Кондинский район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70E6E" w:rsidRPr="00D94AFB" w:rsidTr="00470E6E">
        <w:trPr>
          <w:trHeight w:val="20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Общество с ограниче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ной ответственностью «Куминское ЖКХ»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гп. Куминский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2444,59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2647,49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2647,29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D55D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Общество с ограниченной ответственн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стью «Междур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ченские комм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у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нальные сист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мы»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>2758,67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D88" w:rsidRPr="00D94AFB" w:rsidRDefault="008A6D88" w:rsidP="008A6D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4AFB">
              <w:rPr>
                <w:rFonts w:ascii="Arial" w:hAnsi="Arial" w:cs="Arial"/>
                <w:sz w:val="20"/>
                <w:szCs w:val="20"/>
              </w:rPr>
              <w:t xml:space="preserve">Приказ № 116-нп от 28.10.2016 </w:t>
            </w:r>
          </w:p>
        </w:tc>
      </w:tr>
    </w:tbl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8A6D88" w:rsidRPr="00D94AFB" w:rsidRDefault="008A6D88" w:rsidP="0009150C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  <w:sectPr w:rsidR="008A6D88" w:rsidRPr="00D94AFB" w:rsidSect="008A6D88">
          <w:pgSz w:w="16838" w:h="11906" w:orient="landscape"/>
          <w:pgMar w:top="851" w:right="851" w:bottom="1559" w:left="1134" w:header="709" w:footer="519" w:gutter="0"/>
          <w:cols w:space="720"/>
          <w:docGrid w:linePitch="326"/>
        </w:sectPr>
      </w:pPr>
    </w:p>
    <w:p w:rsidR="000D7B6B" w:rsidRPr="00D94AFB" w:rsidRDefault="000D7B6B" w:rsidP="000D7B6B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2.1.10.2. Структура цен (тарифов), установленных на момент актуализации схемы теплоснабжения</w:t>
      </w:r>
    </w:p>
    <w:p w:rsidR="000D7B6B" w:rsidRPr="00D94AFB" w:rsidRDefault="000D7B6B" w:rsidP="000D7B6B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соответствии с Приказом Региональной службы по тарифам ХМАО-Югры от 20.11.2018г. №58-нп для городского поселения Куминский на  2019 год установлены тар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фы   (без НДС):</w:t>
      </w:r>
    </w:p>
    <w:p w:rsidR="000D7B6B" w:rsidRPr="00D94AFB" w:rsidRDefault="000D7B6B" w:rsidP="000D7B6B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на отопление:  с 01.01.2019 – 30.06.2019г. – 2869,01 руб. за Гкал;</w:t>
      </w:r>
    </w:p>
    <w:p w:rsidR="000D7B6B" w:rsidRPr="00D94AFB" w:rsidRDefault="000D7B6B" w:rsidP="000D7B6B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</w:rPr>
        <w:t xml:space="preserve">                             </w:t>
      </w:r>
      <w:r w:rsidRPr="00D94AFB">
        <w:rPr>
          <w:rFonts w:ascii="Arial" w:hAnsi="Arial" w:cs="Arial"/>
          <w:sz w:val="22"/>
          <w:szCs w:val="22"/>
        </w:rPr>
        <w:t>с 01.07.2019 – 31.12.2019г. – 2926,37 руб. за Гкал</w:t>
      </w:r>
    </w:p>
    <w:p w:rsidR="00C34399" w:rsidRPr="00D94AFB" w:rsidRDefault="00C34399" w:rsidP="00C34399">
      <w:pPr>
        <w:tabs>
          <w:tab w:val="left" w:pos="1134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F1485A" w:rsidRPr="00D94AFB" w:rsidRDefault="007E0C7E" w:rsidP="00C34399">
      <w:pPr>
        <w:tabs>
          <w:tab w:val="left" w:pos="1134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2.1.11</w:t>
      </w:r>
      <w:r w:rsidR="00F1485A" w:rsidRPr="00D94AFB">
        <w:rPr>
          <w:rFonts w:ascii="Arial" w:hAnsi="Arial" w:cs="Arial"/>
          <w:b/>
          <w:sz w:val="22"/>
          <w:szCs w:val="22"/>
        </w:rPr>
        <w:t>. Описание существующих технических и технологических проблем в системах теплоснабжения городского округа</w:t>
      </w:r>
    </w:p>
    <w:p w:rsidR="00F1485A" w:rsidRPr="00D94AFB" w:rsidRDefault="007E0C7E" w:rsidP="0009150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2.1.11</w:t>
      </w:r>
      <w:r w:rsidR="00F1485A" w:rsidRPr="00D94AFB">
        <w:rPr>
          <w:rFonts w:ascii="Arial" w:hAnsi="Arial" w:cs="Arial"/>
          <w:b/>
          <w:sz w:val="22"/>
          <w:szCs w:val="22"/>
        </w:rPr>
        <w:t>.1. Описание существующих проблем организации качественного теплоснабж</w:t>
      </w:r>
      <w:r w:rsidR="00F1485A" w:rsidRPr="00D94AFB">
        <w:rPr>
          <w:rFonts w:ascii="Arial" w:hAnsi="Arial" w:cs="Arial"/>
          <w:b/>
          <w:sz w:val="22"/>
          <w:szCs w:val="22"/>
        </w:rPr>
        <w:t>е</w:t>
      </w:r>
      <w:r w:rsidR="00F1485A" w:rsidRPr="00D94AFB">
        <w:rPr>
          <w:rFonts w:ascii="Arial" w:hAnsi="Arial" w:cs="Arial"/>
          <w:b/>
          <w:sz w:val="22"/>
          <w:szCs w:val="22"/>
        </w:rPr>
        <w:t>ния (перечень причин, приводящих к снижению качества теплоснабжения, включая проблемы в работе теплопотребляющих установок потребителей)</w:t>
      </w:r>
    </w:p>
    <w:p w:rsidR="00F1485A" w:rsidRPr="00D94AFB" w:rsidRDefault="00F1485A" w:rsidP="000915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Из комплекса существующих проблем организации качественно</w:t>
      </w:r>
      <w:r w:rsidR="0009150C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го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теплоснабжения на </w:t>
      </w:r>
      <w:r w:rsidR="00ED55E8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можно выделить следующие составляющие: </w:t>
      </w:r>
    </w:p>
    <w:p w:rsidR="00F1485A" w:rsidRPr="00D94AFB" w:rsidRDefault="00FA1123" w:rsidP="0009150C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F1485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износ сетей; </w:t>
      </w:r>
    </w:p>
    <w:p w:rsidR="00F1485A" w:rsidRPr="00D94AFB" w:rsidRDefault="00FA1123" w:rsidP="0009150C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F1485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неудовлетворительное состояние теплопотребляющих установок; </w:t>
      </w:r>
    </w:p>
    <w:p w:rsidR="00F1485A" w:rsidRPr="00D94AFB" w:rsidRDefault="00FA1123" w:rsidP="0009150C">
      <w:pPr>
        <w:autoSpaceDE w:val="0"/>
        <w:autoSpaceDN w:val="0"/>
        <w:adjustRightInd w:val="0"/>
        <w:spacing w:line="360" w:lineRule="auto"/>
        <w:ind w:firstLine="709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- </w:t>
      </w:r>
      <w:r w:rsidR="00F1485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отсутствие приборов учета у </w:t>
      </w:r>
      <w:r w:rsidR="00ED55E8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37</w:t>
      </w:r>
      <w:r w:rsidR="00F1485A" w:rsidRPr="00D94AFB">
        <w:rPr>
          <w:rFonts w:ascii="Arial" w:eastAsia="Calibri" w:hAnsi="Arial" w:cs="Arial"/>
          <w:color w:val="000000"/>
          <w:sz w:val="22"/>
          <w:szCs w:val="22"/>
          <w:lang w:eastAsia="en-US"/>
        </w:rPr>
        <w:t>% потребителей.</w:t>
      </w:r>
    </w:p>
    <w:p w:rsidR="00F1485A" w:rsidRPr="00D94AFB" w:rsidRDefault="00F1485A" w:rsidP="0009150C">
      <w:pPr>
        <w:pStyle w:val="S"/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Износ сетей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– наиболее существенная проблема организации качественного </w:t>
      </w:r>
      <w:r w:rsidR="00933984" w:rsidRPr="00D94AFB">
        <w:rPr>
          <w:rFonts w:ascii="Arial" w:eastAsia="Calibri" w:hAnsi="Arial" w:cs="Arial"/>
          <w:sz w:val="22"/>
          <w:szCs w:val="22"/>
          <w:lang w:eastAsia="en-US"/>
        </w:rPr>
        <w:t>те</w:t>
      </w:r>
      <w:r w:rsidR="00933984" w:rsidRPr="00D94AFB">
        <w:rPr>
          <w:rFonts w:ascii="Arial" w:eastAsia="Calibri" w:hAnsi="Arial" w:cs="Arial"/>
          <w:sz w:val="22"/>
          <w:szCs w:val="22"/>
          <w:lang w:eastAsia="en-US"/>
        </w:rPr>
        <w:t>п</w:t>
      </w:r>
      <w:r w:rsidR="00933984" w:rsidRPr="00D94AFB">
        <w:rPr>
          <w:rFonts w:ascii="Arial" w:eastAsia="Calibri" w:hAnsi="Arial" w:cs="Arial"/>
          <w:sz w:val="22"/>
          <w:szCs w:val="22"/>
          <w:lang w:eastAsia="en-US"/>
        </w:rPr>
        <w:t>лоснабжения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. Старение тепловых сетей приводит как к снижению надежности, вызванному </w:t>
      </w:r>
      <w:r w:rsidR="004835F5" w:rsidRPr="00D94AFB">
        <w:rPr>
          <w:rFonts w:ascii="Arial" w:eastAsia="Calibri" w:hAnsi="Arial" w:cs="Arial"/>
          <w:sz w:val="22"/>
          <w:szCs w:val="22"/>
          <w:lang w:eastAsia="en-US"/>
        </w:rPr>
        <w:t>коррозией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 и усталостью металла, так и разрушению изоляции. Разрушение изоляции в свою очередь приводит к тепловым потерям и значительному снижению температуры </w:t>
      </w:r>
      <w:r w:rsidR="004835F5" w:rsidRPr="00D94AFB">
        <w:rPr>
          <w:rFonts w:ascii="Arial" w:eastAsia="Calibri" w:hAnsi="Arial" w:cs="Arial"/>
          <w:sz w:val="22"/>
          <w:szCs w:val="22"/>
          <w:lang w:eastAsia="en-US"/>
        </w:rPr>
        <w:t>те</w:t>
      </w:r>
      <w:r w:rsidR="004835F5" w:rsidRPr="00D94AFB">
        <w:rPr>
          <w:rFonts w:ascii="Arial" w:eastAsia="Calibri" w:hAnsi="Arial" w:cs="Arial"/>
          <w:sz w:val="22"/>
          <w:szCs w:val="22"/>
          <w:lang w:eastAsia="en-US"/>
        </w:rPr>
        <w:t>п</w:t>
      </w:r>
      <w:r w:rsidR="004835F5" w:rsidRPr="00D94AFB">
        <w:rPr>
          <w:rFonts w:ascii="Arial" w:eastAsia="Calibri" w:hAnsi="Arial" w:cs="Arial"/>
          <w:sz w:val="22"/>
          <w:szCs w:val="22"/>
          <w:lang w:eastAsia="en-US"/>
        </w:rPr>
        <w:t>лоносителя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 на вводах потребителей. Отложения, образовавшиеся в тепловых сетях за время эксплуатации в результате коррозии, отложений солей жесткости и прочих причин, </w:t>
      </w:r>
      <w:r w:rsidR="004835F5" w:rsidRPr="00D94AFB">
        <w:rPr>
          <w:rFonts w:ascii="Arial" w:eastAsia="Calibri" w:hAnsi="Arial" w:cs="Arial"/>
          <w:sz w:val="22"/>
          <w:szCs w:val="22"/>
          <w:lang w:eastAsia="en-US"/>
        </w:rPr>
        <w:t>снижают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 качество сетевой воды, что недопустимо в условиях открытой системы горячего водоснабжения. Повышение качества теплоснабжения может быть достигнуто путем р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е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конструкции тепловых сетей и организации закрытой схемы ГВС. </w:t>
      </w:r>
    </w:p>
    <w:p w:rsidR="001A5882" w:rsidRPr="00D94AFB" w:rsidRDefault="001A5882" w:rsidP="000915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94AFB">
        <w:rPr>
          <w:rFonts w:ascii="Arial" w:hAnsi="Arial" w:cs="Arial"/>
          <w:b/>
          <w:sz w:val="22"/>
          <w:szCs w:val="22"/>
        </w:rPr>
        <w:t>Гидравлические режимы тепловых сетей</w:t>
      </w:r>
      <w:r w:rsidRPr="00D94AFB">
        <w:rPr>
          <w:rFonts w:ascii="Arial" w:hAnsi="Arial" w:cs="Arial"/>
          <w:sz w:val="22"/>
          <w:szCs w:val="22"/>
        </w:rPr>
        <w:t>. Для обеспечения качественного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снабжения необходимо провести работы по оптимизации тепловой сети и по наладке ги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>равлических режимов тепловой се</w:t>
      </w:r>
      <w:r w:rsidR="00F7662E" w:rsidRPr="00D94AFB">
        <w:rPr>
          <w:rFonts w:ascii="Arial" w:hAnsi="Arial" w:cs="Arial"/>
          <w:sz w:val="22"/>
          <w:szCs w:val="22"/>
        </w:rPr>
        <w:t>ти.</w:t>
      </w:r>
    </w:p>
    <w:p w:rsidR="00F1485A" w:rsidRPr="00D94AFB" w:rsidRDefault="00F1485A" w:rsidP="0009150C">
      <w:pPr>
        <w:pStyle w:val="S"/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Отсутствие приборов учета </w:t>
      </w:r>
      <w:r w:rsidR="001A5882" w:rsidRPr="00D94A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на источниках тепловой энергии и у </w:t>
      </w:r>
      <w:r w:rsidRPr="00D94A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потребителей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не позволяет оценить </w:t>
      </w:r>
      <w:r w:rsidR="001A5882" w:rsidRPr="00D94AFB">
        <w:rPr>
          <w:rFonts w:ascii="Arial" w:eastAsia="Calibri" w:hAnsi="Arial" w:cs="Arial"/>
          <w:sz w:val="22"/>
          <w:szCs w:val="22"/>
          <w:lang w:eastAsia="en-US"/>
        </w:rPr>
        <w:t>фактическое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 потребление тепловой энергии каждым потребителем. Установка приборов учета, позволит производить оплату за фактически потребленную тепловую энергию и </w:t>
      </w:r>
      <w:r w:rsidR="001A5882" w:rsidRPr="00D94AFB">
        <w:rPr>
          <w:rFonts w:ascii="Arial" w:eastAsia="Calibri" w:hAnsi="Arial" w:cs="Arial"/>
          <w:sz w:val="22"/>
          <w:szCs w:val="22"/>
          <w:lang w:eastAsia="en-US"/>
        </w:rPr>
        <w:t>правильно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 оценить </w:t>
      </w:r>
      <w:r w:rsidR="001A5882" w:rsidRPr="00D94AFB">
        <w:rPr>
          <w:rFonts w:ascii="Arial" w:eastAsia="Calibri" w:hAnsi="Arial" w:cs="Arial"/>
          <w:sz w:val="22"/>
          <w:szCs w:val="22"/>
          <w:lang w:eastAsia="en-US"/>
        </w:rPr>
        <w:t xml:space="preserve">тепловые потери при транспортировке и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тепловые характерис</w:t>
      </w:r>
      <w:r w:rsidR="001A5882" w:rsidRPr="00D94AFB">
        <w:rPr>
          <w:rFonts w:ascii="Arial" w:eastAsia="Calibri" w:hAnsi="Arial" w:cs="Arial"/>
          <w:sz w:val="22"/>
          <w:szCs w:val="22"/>
          <w:lang w:eastAsia="en-US"/>
        </w:rPr>
        <w:t>тики ограждающих конструкций.</w:t>
      </w:r>
    </w:p>
    <w:p w:rsidR="00ED55E8" w:rsidRPr="00D94AFB" w:rsidRDefault="00ED55E8" w:rsidP="0009150C">
      <w:pPr>
        <w:pStyle w:val="S"/>
        <w:spacing w:line="360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9D76FE" w:rsidRPr="00D94AFB" w:rsidRDefault="009D76FE" w:rsidP="0009150C">
      <w:pPr>
        <w:pStyle w:val="S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D64BD5" w:rsidRPr="00D94AFB" w:rsidRDefault="007E0C7E" w:rsidP="0009150C">
      <w:pPr>
        <w:pStyle w:val="S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2.1.11</w:t>
      </w:r>
      <w:r w:rsidR="00D64BD5" w:rsidRPr="00D94AFB">
        <w:rPr>
          <w:rFonts w:ascii="Arial" w:hAnsi="Arial" w:cs="Arial"/>
          <w:b/>
          <w:sz w:val="22"/>
          <w:szCs w:val="22"/>
        </w:rPr>
        <w:t>.2. Описание существующих проблем организации надежного и безопасного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</w:t>
      </w:r>
      <w:r w:rsidR="00D64BD5" w:rsidRPr="00D94AFB">
        <w:rPr>
          <w:rFonts w:ascii="Arial" w:hAnsi="Arial" w:cs="Arial"/>
          <w:b/>
          <w:sz w:val="22"/>
          <w:szCs w:val="22"/>
        </w:rPr>
        <w:t>о</w:t>
      </w:r>
      <w:r w:rsidR="00D64BD5" w:rsidRPr="00D94AFB">
        <w:rPr>
          <w:rFonts w:ascii="Arial" w:hAnsi="Arial" w:cs="Arial"/>
          <w:b/>
          <w:sz w:val="22"/>
          <w:szCs w:val="22"/>
        </w:rPr>
        <w:t>требителей)</w:t>
      </w:r>
    </w:p>
    <w:p w:rsidR="00D64BD5" w:rsidRPr="00D94AFB" w:rsidRDefault="00D64BD5" w:rsidP="0009150C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Организация надежного и безопасного теплоснабжения </w:t>
      </w:r>
      <w:r w:rsidR="00ED55E8" w:rsidRPr="00D94AFB">
        <w:rPr>
          <w:rFonts w:ascii="Arial" w:hAnsi="Arial" w:cs="Arial"/>
          <w:sz w:val="22"/>
          <w:szCs w:val="22"/>
        </w:rPr>
        <w:t>городского поселения К</w:t>
      </w:r>
      <w:r w:rsidR="00ED55E8" w:rsidRPr="00D94AFB">
        <w:rPr>
          <w:rFonts w:ascii="Arial" w:hAnsi="Arial" w:cs="Arial"/>
          <w:sz w:val="22"/>
          <w:szCs w:val="22"/>
        </w:rPr>
        <w:t>у</w:t>
      </w:r>
      <w:r w:rsidR="00ED55E8" w:rsidRPr="00D94AFB">
        <w:rPr>
          <w:rFonts w:ascii="Arial" w:hAnsi="Arial" w:cs="Arial"/>
          <w:sz w:val="22"/>
          <w:szCs w:val="22"/>
        </w:rPr>
        <w:t xml:space="preserve">минский </w:t>
      </w:r>
      <w:r w:rsidRPr="00D94AFB">
        <w:rPr>
          <w:rFonts w:ascii="Arial" w:hAnsi="Arial" w:cs="Arial"/>
          <w:sz w:val="22"/>
          <w:szCs w:val="22"/>
        </w:rPr>
        <w:t xml:space="preserve">- комплекс организационно-технических мероприятий, из которых можно выделить следующие: </w:t>
      </w:r>
    </w:p>
    <w:p w:rsidR="00D64BD5" w:rsidRPr="00D94AFB" w:rsidRDefault="00D64BD5" w:rsidP="0009150C">
      <w:pPr>
        <w:spacing w:line="360" w:lineRule="auto"/>
        <w:ind w:firstLine="709"/>
        <w:rPr>
          <w:rFonts w:ascii="Arial" w:eastAsia="Calibri" w:hAnsi="Arial" w:cs="Arial"/>
          <w:sz w:val="22"/>
          <w:szCs w:val="22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- оценка остаточного ресурса тепловых сетей; </w:t>
      </w:r>
    </w:p>
    <w:p w:rsidR="00D64BD5" w:rsidRPr="00D94AFB" w:rsidRDefault="00D64BD5" w:rsidP="0009150C">
      <w:pPr>
        <w:spacing w:line="360" w:lineRule="auto"/>
        <w:ind w:firstLine="709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- разработка плана перекладки тепловых сетей на территории города; </w:t>
      </w:r>
    </w:p>
    <w:p w:rsidR="00D64BD5" w:rsidRPr="00D94AFB" w:rsidRDefault="00D64BD5" w:rsidP="0009150C">
      <w:pPr>
        <w:spacing w:line="360" w:lineRule="auto"/>
        <w:ind w:firstLine="709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 xml:space="preserve">- диспетчеризация работы тепловых сетей; </w:t>
      </w:r>
    </w:p>
    <w:p w:rsidR="00D64BD5" w:rsidRPr="00D94AFB" w:rsidRDefault="00D64BD5" w:rsidP="0009150C">
      <w:pPr>
        <w:spacing w:line="360" w:lineRule="auto"/>
        <w:ind w:firstLine="709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sz w:val="22"/>
          <w:szCs w:val="22"/>
          <w:lang w:eastAsia="en-US"/>
        </w:rPr>
        <w:t>- разработка методов определения мест утечек;</w:t>
      </w:r>
    </w:p>
    <w:p w:rsidR="00D64BD5" w:rsidRPr="00D94AFB" w:rsidRDefault="00D64BD5" w:rsidP="0009150C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en-US"/>
        </w:rPr>
      </w:pPr>
      <w:r w:rsidRPr="00D94AFB">
        <w:rPr>
          <w:rFonts w:ascii="Arial" w:hAnsi="Arial" w:cs="Arial"/>
          <w:b/>
          <w:bCs/>
          <w:sz w:val="22"/>
          <w:szCs w:val="22"/>
          <w:lang w:eastAsia="en-US"/>
        </w:rPr>
        <w:t xml:space="preserve">Остаточный ресурс тепловых сетей </w:t>
      </w:r>
      <w:r w:rsidRPr="00D94AFB">
        <w:rPr>
          <w:rFonts w:ascii="Arial" w:hAnsi="Arial" w:cs="Arial"/>
          <w:sz w:val="22"/>
          <w:szCs w:val="22"/>
          <w:lang w:eastAsia="en-US"/>
        </w:rPr>
        <w:t>– коэффициент, характеризующий реальную степень готовности системы и ее элементов к надежной работе в течение заданного вр</w:t>
      </w:r>
      <w:r w:rsidRPr="00D94AFB">
        <w:rPr>
          <w:rFonts w:ascii="Arial" w:hAnsi="Arial" w:cs="Arial"/>
          <w:sz w:val="22"/>
          <w:szCs w:val="22"/>
          <w:lang w:eastAsia="en-US"/>
        </w:rPr>
        <w:t>е</w:t>
      </w:r>
      <w:r w:rsidRPr="00D94AFB">
        <w:rPr>
          <w:rFonts w:ascii="Arial" w:hAnsi="Arial" w:cs="Arial"/>
          <w:sz w:val="22"/>
          <w:szCs w:val="22"/>
          <w:lang w:eastAsia="en-US"/>
        </w:rPr>
        <w:t>менного периода. Оценку остаточного ресурса обычно проводят с помощью инженерной диагностики - надежного, но трудоемкого и дорогостоящего метода обнаружения потенц</w:t>
      </w:r>
      <w:r w:rsidRPr="00D94AFB">
        <w:rPr>
          <w:rFonts w:ascii="Arial" w:hAnsi="Arial" w:cs="Arial"/>
          <w:sz w:val="22"/>
          <w:szCs w:val="22"/>
          <w:lang w:eastAsia="en-US"/>
        </w:rPr>
        <w:t>и</w:t>
      </w:r>
      <w:r w:rsidRPr="00D94AFB">
        <w:rPr>
          <w:rFonts w:ascii="Arial" w:hAnsi="Arial" w:cs="Arial"/>
          <w:sz w:val="22"/>
          <w:szCs w:val="22"/>
          <w:lang w:eastAsia="en-US"/>
        </w:rPr>
        <w:t>альных мест отказов. В связи с этим для определения перечня участков тепловых сетей, которые в первую очередь нуждаются в комплексной диагностике, следует проводить ра</w:t>
      </w:r>
      <w:r w:rsidRPr="00D94AFB">
        <w:rPr>
          <w:rFonts w:ascii="Arial" w:hAnsi="Arial" w:cs="Arial"/>
          <w:sz w:val="22"/>
          <w:szCs w:val="22"/>
          <w:lang w:eastAsia="en-US"/>
        </w:rPr>
        <w:t>с</w:t>
      </w:r>
      <w:r w:rsidRPr="00D94AFB">
        <w:rPr>
          <w:rFonts w:ascii="Arial" w:hAnsi="Arial" w:cs="Arial"/>
          <w:sz w:val="22"/>
          <w:szCs w:val="22"/>
          <w:lang w:eastAsia="en-US"/>
        </w:rPr>
        <w:t xml:space="preserve">чет надежности. Этот расчет должен базироваться на статистических данных об авариях, результатах осмотров и технической диагностики на рассматриваемых участках тепловых сетей за период не менее пяти лет. </w:t>
      </w:r>
    </w:p>
    <w:p w:rsidR="00D64BD5" w:rsidRPr="00D94AFB" w:rsidRDefault="00D64BD5" w:rsidP="0009150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План перекладки тепловых сетей</w:t>
      </w:r>
      <w:r w:rsidRPr="00D94AFB">
        <w:rPr>
          <w:rFonts w:ascii="Arial" w:hAnsi="Arial" w:cs="Arial"/>
          <w:sz w:val="22"/>
          <w:szCs w:val="22"/>
        </w:rPr>
        <w:t xml:space="preserve"> на территории сельского поселения – документ, содержащий график проведения ремонтно-восстановительных работ на тепловых сетях с указанием перечня участков тепловых сетей, подлежащих перекладке или ремонту.</w:t>
      </w:r>
    </w:p>
    <w:p w:rsidR="00D12958" w:rsidRPr="00D94AFB" w:rsidRDefault="00D64BD5" w:rsidP="0009150C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94A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Диспетчеризация 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- организация круглосуточного контроля состояния тепловых с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е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тей и работы оборудования систем теплоснабжения. При разработке проектов перекладки тепловых сетей, рекомендуется применять трубопроводы с системой оперативного д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и</w:t>
      </w:r>
      <w:r w:rsidRPr="00D94AFB">
        <w:rPr>
          <w:rFonts w:ascii="Arial" w:eastAsia="Calibri" w:hAnsi="Arial" w:cs="Arial"/>
          <w:sz w:val="22"/>
          <w:szCs w:val="22"/>
          <w:lang w:eastAsia="en-US"/>
        </w:rPr>
        <w:t>станционного контроля (ОДК)</w:t>
      </w:r>
    </w:p>
    <w:p w:rsidR="00415C3A" w:rsidRPr="00D94AFB" w:rsidRDefault="00415C3A" w:rsidP="0009150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12958" w:rsidRPr="00D94AFB" w:rsidRDefault="00045DEB" w:rsidP="0009150C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29" w:name="_Toc391898229"/>
      <w:r w:rsidRPr="00D94AFB">
        <w:rPr>
          <w:sz w:val="22"/>
          <w:szCs w:val="22"/>
        </w:rPr>
        <w:t xml:space="preserve">2.2. </w:t>
      </w:r>
      <w:r w:rsidRPr="00D94AFB">
        <w:rPr>
          <w:rFonts w:eastAsia="Times New Roman"/>
          <w:sz w:val="22"/>
          <w:szCs w:val="22"/>
        </w:rPr>
        <w:t>Перспективное потребление тепловой энергии на цели теплоснабжения</w:t>
      </w:r>
      <w:bookmarkEnd w:id="29"/>
    </w:p>
    <w:p w:rsidR="00D12958" w:rsidRPr="00D94AFB" w:rsidRDefault="0059239B" w:rsidP="0009150C">
      <w:pPr>
        <w:pStyle w:val="aa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2.2.1. Д</w:t>
      </w:r>
      <w:r w:rsidRPr="00D94AFB">
        <w:rPr>
          <w:rFonts w:ascii="Arial" w:eastAsia="Times New Roman" w:hAnsi="Arial" w:cs="Arial"/>
          <w:b/>
          <w:sz w:val="22"/>
          <w:szCs w:val="22"/>
        </w:rPr>
        <w:t>анные базового уровня потребления тепла на цели теплоснабжения</w:t>
      </w:r>
    </w:p>
    <w:p w:rsidR="00ED55E8" w:rsidRPr="00D94AFB" w:rsidRDefault="00ED55E8" w:rsidP="00ED55E8">
      <w:pPr>
        <w:pStyle w:val="aa"/>
        <w:spacing w:line="360" w:lineRule="auto"/>
        <w:jc w:val="right"/>
        <w:rPr>
          <w:rFonts w:ascii="Arial" w:eastAsia="Times New Roman" w:hAnsi="Arial" w:cs="Arial"/>
          <w:b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2.2.1.</w:t>
      </w:r>
    </w:p>
    <w:tbl>
      <w:tblPr>
        <w:tblW w:w="9300" w:type="dxa"/>
        <w:tblInd w:w="93" w:type="dxa"/>
        <w:tblLook w:val="04A0" w:firstRow="1" w:lastRow="0" w:firstColumn="1" w:lastColumn="0" w:noHBand="0" w:noVBand="1"/>
      </w:tblPr>
      <w:tblGrid>
        <w:gridCol w:w="4880"/>
        <w:gridCol w:w="4420"/>
      </w:tblGrid>
      <w:tr w:rsidR="00570035" w:rsidRPr="00D94AFB" w:rsidTr="000D633C">
        <w:trPr>
          <w:trHeight w:val="70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Наименование блока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Объемы потребления тепловой энергии (мощности) на момент обследования, Гкал/год</w:t>
            </w:r>
          </w:p>
        </w:tc>
      </w:tr>
      <w:tr w:rsidR="00570035" w:rsidRPr="00D94AFB" w:rsidTr="000D633C">
        <w:trPr>
          <w:trHeight w:val="7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Отпущено тепловой энергии потребителям, в том числе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5771,61</w:t>
            </w:r>
          </w:p>
        </w:tc>
      </w:tr>
      <w:tr w:rsidR="00570035" w:rsidRPr="00D94AFB" w:rsidTr="000D633C">
        <w:trPr>
          <w:trHeight w:val="7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населению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3011,15</w:t>
            </w:r>
          </w:p>
        </w:tc>
      </w:tr>
      <w:tr w:rsidR="00570035" w:rsidRPr="00D94AFB" w:rsidTr="000D633C">
        <w:trPr>
          <w:trHeight w:val="7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предприятиям на производственные нужды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657,05</w:t>
            </w:r>
          </w:p>
        </w:tc>
      </w:tr>
      <w:tr w:rsidR="00570035" w:rsidRPr="00D94AFB" w:rsidTr="000D633C">
        <w:trPr>
          <w:trHeight w:val="7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административно-деловые и бюджетные учреждения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1587,4</w:t>
            </w:r>
          </w:p>
        </w:tc>
      </w:tr>
      <w:tr w:rsidR="00570035" w:rsidRPr="00D94AFB" w:rsidTr="000D633C">
        <w:trPr>
          <w:trHeight w:val="70"/>
        </w:trPr>
        <w:tc>
          <w:tcPr>
            <w:tcW w:w="4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 прочим организациям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516,01</w:t>
            </w:r>
          </w:p>
        </w:tc>
      </w:tr>
    </w:tbl>
    <w:p w:rsidR="00ED55E8" w:rsidRPr="00D94AFB" w:rsidRDefault="00ED55E8" w:rsidP="0009150C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</w:p>
    <w:p w:rsidR="003E510B" w:rsidRPr="00D94AFB" w:rsidRDefault="003E510B" w:rsidP="00D12958">
      <w:pPr>
        <w:pStyle w:val="aa"/>
        <w:rPr>
          <w:rFonts w:ascii="Arial" w:hAnsi="Arial" w:cs="Arial"/>
          <w:spacing w:val="-10"/>
        </w:rPr>
      </w:pPr>
    </w:p>
    <w:p w:rsidR="00D12958" w:rsidRPr="00D94AFB" w:rsidRDefault="00F2084B" w:rsidP="00AF496A">
      <w:pPr>
        <w:pStyle w:val="aa"/>
        <w:spacing w:line="360" w:lineRule="auto"/>
        <w:jc w:val="both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2.2.2. П</w:t>
      </w:r>
      <w:r w:rsidRPr="00D94AFB">
        <w:rPr>
          <w:rFonts w:ascii="Arial" w:eastAsia="Times New Roman" w:hAnsi="Arial" w:cs="Arial"/>
          <w:b/>
          <w:sz w:val="22"/>
          <w:szCs w:val="22"/>
        </w:rPr>
        <w:t>рогнозы приростов на каждом этапе площади строительных фондов, сгру</w:t>
      </w:r>
      <w:r w:rsidRPr="00D94AFB">
        <w:rPr>
          <w:rFonts w:ascii="Arial" w:eastAsia="Times New Roman" w:hAnsi="Arial" w:cs="Arial"/>
          <w:b/>
          <w:sz w:val="22"/>
          <w:szCs w:val="22"/>
        </w:rPr>
        <w:t>п</w:t>
      </w:r>
      <w:r w:rsidRPr="00D94AFB">
        <w:rPr>
          <w:rFonts w:ascii="Arial" w:eastAsia="Times New Roman" w:hAnsi="Arial" w:cs="Arial"/>
          <w:b/>
          <w:sz w:val="22"/>
          <w:szCs w:val="22"/>
        </w:rPr>
        <w:t>пированные по расчетным элементам территориального деления и по зонам де</w:t>
      </w:r>
      <w:r w:rsidRPr="00D94AFB">
        <w:rPr>
          <w:rFonts w:ascii="Arial" w:eastAsia="Times New Roman" w:hAnsi="Arial" w:cs="Arial"/>
          <w:b/>
          <w:sz w:val="22"/>
          <w:szCs w:val="22"/>
        </w:rPr>
        <w:t>й</w:t>
      </w:r>
      <w:r w:rsidRPr="00D94AFB">
        <w:rPr>
          <w:rFonts w:ascii="Arial" w:eastAsia="Times New Roman" w:hAnsi="Arial" w:cs="Arial"/>
          <w:b/>
          <w:sz w:val="22"/>
          <w:szCs w:val="22"/>
        </w:rPr>
        <w:t>ствия источников тепловой энергии с разделением объектов строительства на мн</w:t>
      </w:r>
      <w:r w:rsidRPr="00D94AFB">
        <w:rPr>
          <w:rFonts w:ascii="Arial" w:eastAsia="Times New Roman" w:hAnsi="Arial" w:cs="Arial"/>
          <w:b/>
          <w:sz w:val="22"/>
          <w:szCs w:val="22"/>
        </w:rPr>
        <w:t>о</w:t>
      </w:r>
      <w:r w:rsidRPr="00D94AFB">
        <w:rPr>
          <w:rFonts w:ascii="Arial" w:eastAsia="Times New Roman" w:hAnsi="Arial" w:cs="Arial"/>
          <w:b/>
          <w:sz w:val="22"/>
          <w:szCs w:val="22"/>
        </w:rPr>
        <w:t>гоквартирные дома, жилые дома, общественные здания и производственные здания промышленных предприятий</w:t>
      </w:r>
    </w:p>
    <w:p w:rsidR="001638EA" w:rsidRPr="00D94AFB" w:rsidRDefault="008C0EF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 xml:space="preserve">Численность населения </w:t>
      </w:r>
      <w:r w:rsidR="001638EA" w:rsidRPr="00D94AFB">
        <w:rPr>
          <w:sz w:val="22"/>
          <w:szCs w:val="22"/>
        </w:rPr>
        <w:t xml:space="preserve">городского поселения Куминский </w:t>
      </w:r>
      <w:r w:rsidRPr="00D94AFB">
        <w:rPr>
          <w:sz w:val="22"/>
          <w:szCs w:val="22"/>
        </w:rPr>
        <w:t xml:space="preserve">по данным </w:t>
      </w:r>
      <w:r w:rsidR="001638EA" w:rsidRPr="00D94AFB">
        <w:rPr>
          <w:sz w:val="22"/>
          <w:szCs w:val="22"/>
        </w:rPr>
        <w:t>администрации</w:t>
      </w:r>
      <w:r w:rsidRPr="00D94AFB">
        <w:rPr>
          <w:sz w:val="22"/>
          <w:szCs w:val="22"/>
        </w:rPr>
        <w:t xml:space="preserve"> состав</w:t>
      </w:r>
      <w:r w:rsidR="00F22FC9" w:rsidRPr="00D94AFB">
        <w:rPr>
          <w:sz w:val="22"/>
          <w:szCs w:val="22"/>
        </w:rPr>
        <w:t xml:space="preserve">ляет </w:t>
      </w:r>
      <w:r w:rsidR="001638EA" w:rsidRPr="00D94AFB">
        <w:rPr>
          <w:sz w:val="22"/>
          <w:szCs w:val="22"/>
        </w:rPr>
        <w:t>3120</w:t>
      </w:r>
      <w:r w:rsidRPr="00D94AFB">
        <w:rPr>
          <w:sz w:val="22"/>
          <w:szCs w:val="22"/>
        </w:rPr>
        <w:t xml:space="preserve"> человек. </w:t>
      </w:r>
      <w:r w:rsidR="001638EA" w:rsidRPr="00D94AFB">
        <w:rPr>
          <w:sz w:val="22"/>
          <w:szCs w:val="22"/>
        </w:rPr>
        <w:t>Муниципальный жилищный фонд городского поселения Куми</w:t>
      </w:r>
      <w:r w:rsidR="001638EA" w:rsidRPr="00D94AFB">
        <w:rPr>
          <w:sz w:val="22"/>
          <w:szCs w:val="22"/>
        </w:rPr>
        <w:t>н</w:t>
      </w:r>
      <w:r w:rsidR="001638EA" w:rsidRPr="00D94AFB">
        <w:rPr>
          <w:sz w:val="22"/>
          <w:szCs w:val="22"/>
        </w:rPr>
        <w:t>ский составляет  20229,4 кв. м. Из них в капитальном исполнении – 1625,2  кв. м., из дер</w:t>
      </w:r>
      <w:r w:rsidR="001638EA" w:rsidRPr="00D94AFB">
        <w:rPr>
          <w:sz w:val="22"/>
          <w:szCs w:val="22"/>
        </w:rPr>
        <w:t>е</w:t>
      </w:r>
      <w:r w:rsidR="001638EA" w:rsidRPr="00D94AFB">
        <w:rPr>
          <w:sz w:val="22"/>
          <w:szCs w:val="22"/>
        </w:rPr>
        <w:t>вянных конструкций – 18604,2  кв м.</w:t>
      </w:r>
    </w:p>
    <w:p w:rsidR="001638EA" w:rsidRPr="00D94AFB" w:rsidRDefault="001638E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Количество «деревянного» жилищного фонда по сроку эксплуатации следующее (без учета ветхого жилья):</w:t>
      </w:r>
    </w:p>
    <w:p w:rsidR="001638EA" w:rsidRPr="00D94AFB" w:rsidRDefault="001638E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более 40 лет – 7219,62 кв. м,   т.е. 39% от всего деревянного фонда;</w:t>
      </w:r>
    </w:p>
    <w:p w:rsidR="001638EA" w:rsidRPr="00D94AFB" w:rsidRDefault="001638E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от 35 до 40 лет – 1597, 73 кв. м,   т.е. 8,59%</w:t>
      </w:r>
    </w:p>
    <w:p w:rsidR="001638EA" w:rsidRPr="00D94AFB" w:rsidRDefault="001638E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от  20 до 35 лет – 3669,30  кв. м.,   т.е. 19,7%</w:t>
      </w:r>
    </w:p>
    <w:p w:rsidR="001638EA" w:rsidRPr="00D94AFB" w:rsidRDefault="001638EA" w:rsidP="001638EA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Продолжительность эксплуатации зданий до проведения капитального ремонта данной категории жилых домов 20 лет. У более чем 70% домов с деревянными констру</w:t>
      </w:r>
      <w:r w:rsidRPr="00D94AFB">
        <w:rPr>
          <w:sz w:val="22"/>
          <w:szCs w:val="22"/>
        </w:rPr>
        <w:t>к</w:t>
      </w:r>
      <w:r w:rsidRPr="00D94AFB">
        <w:rPr>
          <w:sz w:val="22"/>
          <w:szCs w:val="22"/>
        </w:rPr>
        <w:t>циями превышен нормативный межремонтный срок.</w:t>
      </w:r>
    </w:p>
    <w:p w:rsidR="001638EA" w:rsidRPr="00D94AFB" w:rsidRDefault="001638EA" w:rsidP="001638EA">
      <w:pPr>
        <w:pStyle w:val="aa"/>
        <w:spacing w:line="360" w:lineRule="auto"/>
        <w:ind w:firstLine="709"/>
        <w:jc w:val="both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Ветхий жилищный  фонд  составляет  6117,55 кв.м. ( 33%).</w:t>
      </w:r>
    </w:p>
    <w:p w:rsidR="001638EA" w:rsidRPr="00D94AFB" w:rsidRDefault="001638EA" w:rsidP="001638EA">
      <w:pPr>
        <w:spacing w:line="360" w:lineRule="auto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проекте схемы теплоснабжения предусмотрено незначительное увеличение те</w:t>
      </w:r>
      <w:r w:rsidRPr="00D94AFB">
        <w:rPr>
          <w:rFonts w:ascii="Arial" w:hAnsi="Arial" w:cs="Arial"/>
          <w:sz w:val="22"/>
          <w:szCs w:val="22"/>
        </w:rPr>
        <w:t>р</w:t>
      </w:r>
      <w:r w:rsidRPr="00D94AFB">
        <w:rPr>
          <w:rFonts w:ascii="Arial" w:hAnsi="Arial" w:cs="Arial"/>
          <w:sz w:val="22"/>
          <w:szCs w:val="22"/>
        </w:rPr>
        <w:t>ритории городского поселения Куминский за счет неиспользуемых и не занятых лесом те</w:t>
      </w:r>
      <w:r w:rsidRPr="00D94AFB">
        <w:rPr>
          <w:rFonts w:ascii="Arial" w:hAnsi="Arial" w:cs="Arial"/>
          <w:sz w:val="22"/>
          <w:szCs w:val="22"/>
        </w:rPr>
        <w:t>р</w:t>
      </w:r>
      <w:r w:rsidRPr="00D94AFB">
        <w:rPr>
          <w:rFonts w:ascii="Arial" w:hAnsi="Arial" w:cs="Arial"/>
          <w:sz w:val="22"/>
          <w:szCs w:val="22"/>
        </w:rPr>
        <w:t>риторий муниципального образования, в связи с потребностью размещения новых жилых территорий. Схемой теплоснабжения предполагается прогноз увеличения численности населения к 2028 году на 15%. На начало 2014 года социальная норма площади жилого помещения на 1 гражданина 18 м</w:t>
      </w:r>
      <w:r w:rsidRPr="00D94AFB">
        <w:rPr>
          <w:rFonts w:ascii="Arial" w:hAnsi="Arial" w:cs="Arial"/>
          <w:sz w:val="22"/>
          <w:szCs w:val="22"/>
          <w:vertAlign w:val="superscript"/>
        </w:rPr>
        <w:t>2</w:t>
      </w:r>
      <w:r w:rsidRPr="00D94AFB">
        <w:rPr>
          <w:rFonts w:ascii="Arial" w:hAnsi="Arial" w:cs="Arial"/>
          <w:sz w:val="22"/>
          <w:szCs w:val="22"/>
        </w:rPr>
        <w:t xml:space="preserve"> жилой площади. К 2028 году этот показатель предлаг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ется увеличить до 20 м</w:t>
      </w:r>
      <w:r w:rsidRPr="00D94AFB">
        <w:rPr>
          <w:rFonts w:ascii="Arial" w:hAnsi="Arial" w:cs="Arial"/>
          <w:sz w:val="22"/>
          <w:szCs w:val="22"/>
          <w:vertAlign w:val="superscript"/>
        </w:rPr>
        <w:t>2</w:t>
      </w:r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120641" w:rsidRPr="00D94AFB" w:rsidRDefault="00D9096E" w:rsidP="009C710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Генеральный план развития предполагает </w:t>
      </w:r>
      <w:r w:rsidR="00120641" w:rsidRPr="00D94AFB">
        <w:rPr>
          <w:rFonts w:ascii="Arial" w:hAnsi="Arial" w:cs="Arial"/>
          <w:sz w:val="22"/>
          <w:szCs w:val="22"/>
        </w:rPr>
        <w:t>использовать под жилую застройку и размещение объектов культурно-бытового обслуживания</w:t>
      </w:r>
      <w:r w:rsidR="009C7109" w:rsidRPr="00D94AFB">
        <w:rPr>
          <w:rFonts w:ascii="Arial" w:hAnsi="Arial" w:cs="Arial"/>
          <w:sz w:val="22"/>
          <w:szCs w:val="22"/>
        </w:rPr>
        <w:t xml:space="preserve"> </w:t>
      </w:r>
      <w:r w:rsidR="00120641" w:rsidRPr="00D94AFB">
        <w:rPr>
          <w:rFonts w:ascii="Arial" w:hAnsi="Arial" w:cs="Arial"/>
          <w:sz w:val="22"/>
          <w:szCs w:val="22"/>
        </w:rPr>
        <w:t>пустующие территории и неи</w:t>
      </w:r>
      <w:r w:rsidR="00120641" w:rsidRPr="00D94AFB">
        <w:rPr>
          <w:rFonts w:ascii="Arial" w:hAnsi="Arial" w:cs="Arial"/>
          <w:sz w:val="22"/>
          <w:szCs w:val="22"/>
        </w:rPr>
        <w:t>с</w:t>
      </w:r>
      <w:r w:rsidR="00120641" w:rsidRPr="00D94AFB">
        <w:rPr>
          <w:rFonts w:ascii="Arial" w:hAnsi="Arial" w:cs="Arial"/>
          <w:sz w:val="22"/>
          <w:szCs w:val="22"/>
        </w:rPr>
        <w:t>пользуемые производственные территории.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участками.</w:t>
      </w:r>
    </w:p>
    <w:p w:rsidR="005E53F2" w:rsidRPr="00D94AFB" w:rsidRDefault="005E53F2" w:rsidP="00AF496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Основные стратегические направления в жилищной политике </w:t>
      </w:r>
      <w:r w:rsidR="001638EA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Pr="00D94AFB">
        <w:rPr>
          <w:rFonts w:ascii="Arial" w:hAnsi="Arial" w:cs="Arial"/>
          <w:sz w:val="22"/>
          <w:szCs w:val="22"/>
        </w:rPr>
        <w:t>:</w:t>
      </w:r>
    </w:p>
    <w:p w:rsidR="005E53F2" w:rsidRPr="00D94AFB" w:rsidRDefault="005E53F2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замена ветхого и аварийного жилья;</w:t>
      </w:r>
    </w:p>
    <w:p w:rsidR="005E53F2" w:rsidRPr="00D94AFB" w:rsidRDefault="005E53F2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ревизия и составление реестра пустующих (заброшенных) домов;</w:t>
      </w:r>
    </w:p>
    <w:p w:rsidR="005E53F2" w:rsidRPr="00D94AFB" w:rsidRDefault="005E53F2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переоценка технического состояния жилищного фонда;</w:t>
      </w:r>
    </w:p>
    <w:p w:rsidR="005E53F2" w:rsidRPr="00D94AFB" w:rsidRDefault="005E53F2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 xml:space="preserve"> - обеспечение участков под жилищное строительство инженерной инфраструкт</w:t>
      </w:r>
      <w:r w:rsidRPr="00D94AFB">
        <w:rPr>
          <w:rFonts w:ascii="Arial" w:hAnsi="Arial" w:cs="Arial"/>
          <w:sz w:val="22"/>
          <w:szCs w:val="22"/>
        </w:rPr>
        <w:t>у</w:t>
      </w:r>
      <w:r w:rsidRPr="00D94AFB">
        <w:rPr>
          <w:rFonts w:ascii="Arial" w:hAnsi="Arial" w:cs="Arial"/>
          <w:sz w:val="22"/>
          <w:szCs w:val="22"/>
        </w:rPr>
        <w:t>рой;</w:t>
      </w:r>
    </w:p>
    <w:p w:rsidR="005E53F2" w:rsidRPr="00D94AFB" w:rsidRDefault="005E53F2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внедрение ресурсосберегающих технологий;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о</w:t>
      </w:r>
      <w:r w:rsidR="005E53F2" w:rsidRPr="00D94AFB">
        <w:rPr>
          <w:rFonts w:ascii="Arial" w:hAnsi="Arial" w:cs="Arial"/>
          <w:sz w:val="22"/>
          <w:szCs w:val="22"/>
        </w:rPr>
        <w:t>беспечение жильем граждан, проживающих в условиях, непригодных для пост</w:t>
      </w:r>
      <w:r w:rsidR="005E53F2" w:rsidRPr="00D94AFB">
        <w:rPr>
          <w:rFonts w:ascii="Arial" w:hAnsi="Arial" w:cs="Arial"/>
          <w:sz w:val="22"/>
          <w:szCs w:val="22"/>
        </w:rPr>
        <w:t>о</w:t>
      </w:r>
      <w:r w:rsidR="005E53F2" w:rsidRPr="00D94AFB">
        <w:rPr>
          <w:rFonts w:ascii="Arial" w:hAnsi="Arial" w:cs="Arial"/>
          <w:sz w:val="22"/>
          <w:szCs w:val="22"/>
        </w:rPr>
        <w:t>янного проживания;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у</w:t>
      </w:r>
      <w:r w:rsidR="005E53F2" w:rsidRPr="00D94AFB">
        <w:rPr>
          <w:rFonts w:ascii="Arial" w:hAnsi="Arial" w:cs="Arial"/>
          <w:sz w:val="22"/>
          <w:szCs w:val="22"/>
        </w:rPr>
        <w:t>лучшение жилищных условий граждан, состоящих на учете нуждающихся в ж</w:t>
      </w:r>
      <w:r w:rsidR="005E53F2" w:rsidRPr="00D94AFB">
        <w:rPr>
          <w:rFonts w:ascii="Arial" w:hAnsi="Arial" w:cs="Arial"/>
          <w:sz w:val="22"/>
          <w:szCs w:val="22"/>
        </w:rPr>
        <w:t>и</w:t>
      </w:r>
      <w:r w:rsidR="005E53F2" w:rsidRPr="00D94AFB">
        <w:rPr>
          <w:rFonts w:ascii="Arial" w:hAnsi="Arial" w:cs="Arial"/>
          <w:sz w:val="22"/>
          <w:szCs w:val="22"/>
        </w:rPr>
        <w:t>лых помещениях;</w:t>
      </w:r>
    </w:p>
    <w:p w:rsidR="005E53F2" w:rsidRPr="00D94AFB" w:rsidRDefault="00026B63" w:rsidP="00AF496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ф</w:t>
      </w:r>
      <w:r w:rsidR="005E53F2" w:rsidRPr="00D94AFB">
        <w:rPr>
          <w:rFonts w:ascii="Arial" w:hAnsi="Arial" w:cs="Arial"/>
          <w:sz w:val="22"/>
          <w:szCs w:val="22"/>
        </w:rPr>
        <w:t>ормирование финансовых ресурсов для обеспечения жильем граждан, в том числе путем привлечения ресурсов областного бюджета;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с</w:t>
      </w:r>
      <w:r w:rsidR="005E53F2" w:rsidRPr="00D94AFB">
        <w:rPr>
          <w:rFonts w:ascii="Arial" w:hAnsi="Arial" w:cs="Arial"/>
          <w:sz w:val="22"/>
          <w:szCs w:val="22"/>
        </w:rPr>
        <w:t>оздание благоприятных условий для ежегодного роста объёмов нового жилищн</w:t>
      </w:r>
      <w:r w:rsidR="005E53F2" w:rsidRPr="00D94AFB">
        <w:rPr>
          <w:rFonts w:ascii="Arial" w:hAnsi="Arial" w:cs="Arial"/>
          <w:sz w:val="22"/>
          <w:szCs w:val="22"/>
        </w:rPr>
        <w:t>о</w:t>
      </w:r>
      <w:r w:rsidR="005E53F2" w:rsidRPr="00D94AFB">
        <w:rPr>
          <w:rFonts w:ascii="Arial" w:hAnsi="Arial" w:cs="Arial"/>
          <w:sz w:val="22"/>
          <w:szCs w:val="22"/>
        </w:rPr>
        <w:t xml:space="preserve">го строительства; 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д</w:t>
      </w:r>
      <w:r w:rsidR="005E53F2" w:rsidRPr="00D94AFB">
        <w:rPr>
          <w:rFonts w:ascii="Arial" w:hAnsi="Arial" w:cs="Arial"/>
          <w:sz w:val="22"/>
          <w:szCs w:val="22"/>
        </w:rPr>
        <w:t xml:space="preserve">оведение удельной общей площади жилищ до нормативной в соответствии с «нормативами градостроительного проектирования РФ»; 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у</w:t>
      </w:r>
      <w:r w:rsidR="005E53F2" w:rsidRPr="00D94AFB">
        <w:rPr>
          <w:rFonts w:ascii="Arial" w:hAnsi="Arial" w:cs="Arial"/>
          <w:sz w:val="22"/>
          <w:szCs w:val="22"/>
        </w:rPr>
        <w:t>величение доли жилья, строящегося для молодых семей, и граждан, получающих государственную поддержку на улучшение жилищных условий;</w:t>
      </w:r>
    </w:p>
    <w:p w:rsidR="005E53F2" w:rsidRPr="00D94AFB" w:rsidRDefault="00026B63" w:rsidP="00AF496A">
      <w:pPr>
        <w:spacing w:line="360" w:lineRule="auto"/>
        <w:ind w:firstLine="709"/>
        <w:contextualSpacing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 - р</w:t>
      </w:r>
      <w:r w:rsidR="005E53F2" w:rsidRPr="00D94AFB">
        <w:rPr>
          <w:rFonts w:ascii="Arial" w:hAnsi="Arial" w:cs="Arial"/>
          <w:sz w:val="22"/>
          <w:szCs w:val="22"/>
        </w:rPr>
        <w:t>езервирование прилегающих к населённому пункту территорий под жилищ</w:t>
      </w:r>
      <w:r w:rsidRPr="00D94AFB">
        <w:rPr>
          <w:rFonts w:ascii="Arial" w:hAnsi="Arial" w:cs="Arial"/>
          <w:sz w:val="22"/>
          <w:szCs w:val="22"/>
        </w:rPr>
        <w:t>ное строительство;</w:t>
      </w:r>
    </w:p>
    <w:p w:rsidR="00F22FC9" w:rsidRPr="00D94AFB" w:rsidRDefault="0010569F" w:rsidP="000318BB">
      <w:pPr>
        <w:pStyle w:val="aff5"/>
        <w:rPr>
          <w:rFonts w:cs="Arial"/>
        </w:rPr>
      </w:pPr>
      <w:r w:rsidRPr="00D94AFB">
        <w:rPr>
          <w:rFonts w:cs="Arial"/>
        </w:rPr>
        <w:t xml:space="preserve"> Основные показатели развития </w:t>
      </w:r>
      <w:r w:rsidR="001638EA" w:rsidRPr="00D94AFB">
        <w:rPr>
          <w:rFonts w:cs="Arial"/>
        </w:rPr>
        <w:t>городского поселения Куминский</w:t>
      </w:r>
      <w:r w:rsidR="009C7109" w:rsidRPr="00D94AFB">
        <w:rPr>
          <w:rFonts w:cs="Arial"/>
        </w:rPr>
        <w:t xml:space="preserve"> </w:t>
      </w:r>
      <w:r w:rsidRPr="00D94AFB">
        <w:rPr>
          <w:rFonts w:cs="Arial"/>
        </w:rPr>
        <w:t>приведены в та</w:t>
      </w:r>
      <w:r w:rsidRPr="00D94AFB">
        <w:rPr>
          <w:rFonts w:cs="Arial"/>
        </w:rPr>
        <w:t>б</w:t>
      </w:r>
      <w:r w:rsidRPr="00D94AFB">
        <w:rPr>
          <w:rFonts w:cs="Arial"/>
        </w:rPr>
        <w:t>лице 2.2.</w:t>
      </w:r>
      <w:r w:rsidR="00F7662E" w:rsidRPr="00D94AFB">
        <w:rPr>
          <w:rFonts w:cs="Arial"/>
        </w:rPr>
        <w:t>2</w:t>
      </w:r>
      <w:r w:rsidRPr="00D94AFB">
        <w:rPr>
          <w:rFonts w:cs="Arial"/>
        </w:rPr>
        <w:t>.</w:t>
      </w:r>
    </w:p>
    <w:p w:rsidR="001638EA" w:rsidRPr="00D94AFB" w:rsidRDefault="001638EA" w:rsidP="000318BB">
      <w:pPr>
        <w:pStyle w:val="aff5"/>
        <w:rPr>
          <w:rFonts w:cs="Arial"/>
        </w:rPr>
      </w:pPr>
    </w:p>
    <w:p w:rsidR="001638EA" w:rsidRPr="00D94AFB" w:rsidRDefault="001638EA" w:rsidP="001638EA">
      <w:pPr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Основные показатели развития городского поселения Куминский</w:t>
      </w:r>
    </w:p>
    <w:p w:rsidR="001638EA" w:rsidRPr="00D94AFB" w:rsidRDefault="001638EA" w:rsidP="001638EA">
      <w:pPr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Таблица 2.2.2.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6"/>
        <w:gridCol w:w="1485"/>
        <w:gridCol w:w="1486"/>
        <w:gridCol w:w="1265"/>
        <w:gridCol w:w="1265"/>
        <w:gridCol w:w="1265"/>
      </w:tblGrid>
      <w:tr w:rsidR="001638EA" w:rsidRPr="00D94AFB" w:rsidTr="000318BB">
        <w:trPr>
          <w:trHeight w:val="20"/>
          <w:tblHeader/>
        </w:trPr>
        <w:tc>
          <w:tcPr>
            <w:tcW w:w="1517" w:type="pct"/>
            <w:vMerge w:val="restart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765" w:type="pct"/>
            <w:vMerge w:val="restart"/>
            <w:shd w:val="clear" w:color="auto" w:fill="F2F2F2" w:themeFill="background1" w:themeFillShade="F2"/>
            <w:vAlign w:val="center"/>
            <w:hideMark/>
          </w:tcPr>
          <w:p w:rsidR="001638EA" w:rsidRPr="00D94AFB" w:rsidRDefault="000318BB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Единица</w:t>
            </w:r>
            <w:r w:rsidR="001638EA" w:rsidRPr="00D94AFB">
              <w:rPr>
                <w:rFonts w:ascii="Arial" w:hAnsi="Arial" w:cs="Arial"/>
                <w:color w:val="000000"/>
                <w:sz w:val="20"/>
                <w:szCs w:val="20"/>
              </w:rPr>
              <w:t xml:space="preserve"> и</w:t>
            </w:r>
            <w:r w:rsidR="001638EA" w:rsidRPr="00D94AFB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1638EA" w:rsidRPr="00D94AFB">
              <w:rPr>
                <w:rFonts w:ascii="Arial" w:hAnsi="Arial" w:cs="Arial"/>
                <w:color w:val="000000"/>
                <w:sz w:val="20"/>
                <w:szCs w:val="20"/>
              </w:rPr>
              <w:t>мерения</w:t>
            </w:r>
          </w:p>
        </w:tc>
        <w:tc>
          <w:tcPr>
            <w:tcW w:w="765" w:type="pct"/>
            <w:vMerge w:val="restart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По состо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я</w:t>
            </w: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нию на 2014 год</w:t>
            </w:r>
          </w:p>
        </w:tc>
        <w:tc>
          <w:tcPr>
            <w:tcW w:w="1953" w:type="pct"/>
            <w:gridSpan w:val="3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Планируемый прирост/убыль на 5-ти летние периоды генерального плана развития (+/-)</w:t>
            </w:r>
          </w:p>
        </w:tc>
      </w:tr>
      <w:tr w:rsidR="001638EA" w:rsidRPr="00D94AFB" w:rsidTr="000318BB">
        <w:trPr>
          <w:trHeight w:val="20"/>
          <w:tblHeader/>
        </w:trPr>
        <w:tc>
          <w:tcPr>
            <w:tcW w:w="1517" w:type="pct"/>
            <w:vMerge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2015-2019 годы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2020-2024 годы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2025-2029 годы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Жилой фонд всего, в том числе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56.16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61.05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65.47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69.65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 муниципальный жилищный фонд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20.2294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21.24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22.30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23.42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noWrap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- индивидуальная застройка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35.9306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39.81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43.17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46.24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Административно-деловые и бюджетные учреждения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5.123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5.379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5.648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5.931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Ветхий жилой фонд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тыс.кв.м.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6.118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4.038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2.665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1.759</w:t>
            </w:r>
          </w:p>
        </w:tc>
      </w:tr>
      <w:tr w:rsidR="001638EA" w:rsidRPr="00D94AFB" w:rsidTr="000318BB">
        <w:trPr>
          <w:trHeight w:val="20"/>
        </w:trPr>
        <w:tc>
          <w:tcPr>
            <w:tcW w:w="1517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Численность населения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651" w:type="pct"/>
            <w:shd w:val="clear" w:color="auto" w:fill="auto"/>
            <w:noWrap/>
            <w:vAlign w:val="center"/>
            <w:hideMark/>
          </w:tcPr>
          <w:p w:rsidR="001638EA" w:rsidRPr="00D94AFB" w:rsidRDefault="001638EA" w:rsidP="001638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94AFB">
              <w:rPr>
                <w:rFonts w:ascii="Arial" w:hAnsi="Arial" w:cs="Arial"/>
                <w:color w:val="000000"/>
                <w:sz w:val="20"/>
                <w:szCs w:val="20"/>
              </w:rPr>
              <w:t>3612</w:t>
            </w:r>
          </w:p>
        </w:tc>
      </w:tr>
    </w:tbl>
    <w:p w:rsidR="001638EA" w:rsidRPr="00D94AFB" w:rsidRDefault="001638EA" w:rsidP="000318BB">
      <w:pPr>
        <w:pStyle w:val="aff5"/>
        <w:rPr>
          <w:rFonts w:cs="Arial"/>
        </w:rPr>
      </w:pPr>
    </w:p>
    <w:p w:rsidR="00D12958" w:rsidRPr="00D94AFB" w:rsidRDefault="00214316" w:rsidP="00AF496A">
      <w:pPr>
        <w:pStyle w:val="aa"/>
        <w:spacing w:line="360" w:lineRule="auto"/>
        <w:jc w:val="both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2.2.3. П</w:t>
      </w:r>
      <w:r w:rsidRPr="00D94AFB">
        <w:rPr>
          <w:rFonts w:ascii="Arial" w:eastAsia="Times New Roman" w:hAnsi="Arial" w:cs="Arial"/>
          <w:b/>
          <w:sz w:val="22"/>
          <w:szCs w:val="22"/>
        </w:rPr>
        <w:t>рогнозы перспективных удельных расходов тепловой энергии на отопление, вентиляцию и горячее водоснабжение, согласованных с требованиями к энергетич</w:t>
      </w:r>
      <w:r w:rsidRPr="00D94AFB">
        <w:rPr>
          <w:rFonts w:ascii="Arial" w:eastAsia="Times New Roman" w:hAnsi="Arial" w:cs="Arial"/>
          <w:b/>
          <w:sz w:val="22"/>
          <w:szCs w:val="22"/>
        </w:rPr>
        <w:t>е</w:t>
      </w:r>
      <w:r w:rsidRPr="00D94AFB">
        <w:rPr>
          <w:rFonts w:ascii="Arial" w:eastAsia="Times New Roman" w:hAnsi="Arial" w:cs="Arial"/>
          <w:b/>
          <w:sz w:val="22"/>
          <w:szCs w:val="22"/>
        </w:rPr>
        <w:t>ской эффективности объектов теплопотребления, устанавливаемых в соответствии с законодательством Российской Федерации</w:t>
      </w:r>
    </w:p>
    <w:p w:rsidR="00E750BF" w:rsidRPr="00D94AFB" w:rsidRDefault="00E750BF" w:rsidP="00AF49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Style w:val="S0"/>
          <w:rFonts w:ascii="Arial" w:hAnsi="Arial" w:cs="Arial"/>
          <w:sz w:val="22"/>
          <w:szCs w:val="22"/>
        </w:rPr>
        <w:t>Потребление тепловой энергии строящимся жилым фондом в соответствии с треб</w:t>
      </w:r>
      <w:r w:rsidRPr="00D94AFB">
        <w:rPr>
          <w:rStyle w:val="S0"/>
          <w:rFonts w:ascii="Arial" w:hAnsi="Arial" w:cs="Arial"/>
          <w:sz w:val="22"/>
          <w:szCs w:val="22"/>
        </w:rPr>
        <w:t>о</w:t>
      </w:r>
      <w:r w:rsidRPr="00D94AFB">
        <w:rPr>
          <w:rStyle w:val="S0"/>
          <w:rFonts w:ascii="Arial" w:hAnsi="Arial" w:cs="Arial"/>
          <w:sz w:val="22"/>
          <w:szCs w:val="22"/>
        </w:rPr>
        <w:t xml:space="preserve">ваниями Приказа Минэнерго России N 565, Минрегиона России N 667 от 29.12.2012 "Об утверждении методических рекомендаций по разработке схем теплоснабжения" </w:t>
      </w:r>
      <w:r w:rsidR="007F2199" w:rsidRPr="00D94AFB">
        <w:rPr>
          <w:rStyle w:val="S0"/>
          <w:rFonts w:ascii="Arial" w:hAnsi="Arial" w:cs="Arial"/>
          <w:sz w:val="22"/>
          <w:szCs w:val="22"/>
        </w:rPr>
        <w:t>определ</w:t>
      </w:r>
      <w:r w:rsidR="007F2199" w:rsidRPr="00D94AFB">
        <w:rPr>
          <w:rStyle w:val="S0"/>
          <w:rFonts w:ascii="Arial" w:hAnsi="Arial" w:cs="Arial"/>
          <w:sz w:val="22"/>
          <w:szCs w:val="22"/>
        </w:rPr>
        <w:t>я</w:t>
      </w:r>
      <w:r w:rsidR="007F2199" w:rsidRPr="00D94AFB">
        <w:rPr>
          <w:rStyle w:val="S0"/>
          <w:rFonts w:ascii="Arial" w:hAnsi="Arial" w:cs="Arial"/>
          <w:sz w:val="22"/>
          <w:szCs w:val="22"/>
        </w:rPr>
        <w:lastRenderedPageBreak/>
        <w:t xml:space="preserve">ется </w:t>
      </w:r>
      <w:r w:rsidRPr="00D94AFB">
        <w:rPr>
          <w:rStyle w:val="S0"/>
          <w:rFonts w:ascii="Arial" w:hAnsi="Arial" w:cs="Arial"/>
          <w:sz w:val="22"/>
          <w:szCs w:val="22"/>
        </w:rPr>
        <w:t>по приведенным данным удельного теплопотребление строящихся жилых зданий</w:t>
      </w:r>
      <w:r w:rsidR="003F06F4" w:rsidRPr="00D94AFB">
        <w:rPr>
          <w:rFonts w:ascii="Arial" w:hAnsi="Arial" w:cs="Arial"/>
          <w:sz w:val="22"/>
          <w:szCs w:val="22"/>
        </w:rPr>
        <w:t>, к</w:t>
      </w:r>
      <w:r w:rsidR="003F06F4" w:rsidRPr="00D94AFB">
        <w:rPr>
          <w:rFonts w:ascii="Arial" w:hAnsi="Arial" w:cs="Arial"/>
          <w:sz w:val="22"/>
          <w:szCs w:val="22"/>
        </w:rPr>
        <w:t>о</w:t>
      </w:r>
      <w:r w:rsidR="003F06F4" w:rsidRPr="00D94AFB">
        <w:rPr>
          <w:rFonts w:ascii="Arial" w:hAnsi="Arial" w:cs="Arial"/>
          <w:sz w:val="22"/>
          <w:szCs w:val="22"/>
        </w:rPr>
        <w:t xml:space="preserve">торые составляю для </w:t>
      </w:r>
      <w:r w:rsidR="0016149C" w:rsidRPr="00D94AFB">
        <w:rPr>
          <w:rFonts w:ascii="Arial" w:hAnsi="Arial" w:cs="Arial"/>
          <w:sz w:val="22"/>
          <w:szCs w:val="22"/>
        </w:rPr>
        <w:t xml:space="preserve">малоэтажного и </w:t>
      </w:r>
      <w:r w:rsidR="003F06F4" w:rsidRPr="00D94AFB">
        <w:rPr>
          <w:rFonts w:ascii="Arial" w:hAnsi="Arial" w:cs="Arial"/>
          <w:sz w:val="22"/>
          <w:szCs w:val="22"/>
        </w:rPr>
        <w:t>индивидуального жилого фонда:</w:t>
      </w:r>
    </w:p>
    <w:p w:rsidR="003F06F4" w:rsidRPr="00D94AFB" w:rsidRDefault="003F06F4" w:rsidP="00AF49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на период </w:t>
      </w:r>
      <w:r w:rsidRPr="00D94AFB">
        <w:rPr>
          <w:rFonts w:ascii="Arial" w:hAnsi="Arial" w:cs="Arial"/>
          <w:color w:val="000000"/>
          <w:sz w:val="22"/>
          <w:szCs w:val="22"/>
        </w:rPr>
        <w:t>20</w:t>
      </w:r>
      <w:r w:rsidR="009D76FE" w:rsidRPr="00D94AFB">
        <w:rPr>
          <w:rFonts w:ascii="Arial" w:hAnsi="Arial" w:cs="Arial"/>
          <w:color w:val="000000"/>
          <w:sz w:val="22"/>
          <w:szCs w:val="22"/>
        </w:rPr>
        <w:t>20-2024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годов - 0,0000406 Гкал/час/кв.м;</w:t>
      </w:r>
    </w:p>
    <w:p w:rsidR="003F06F4" w:rsidRPr="00D94AFB" w:rsidRDefault="003F06F4" w:rsidP="00AF496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</w:rPr>
        <w:t xml:space="preserve">на период </w:t>
      </w:r>
      <w:r w:rsidR="009D76FE" w:rsidRPr="00D94AFB">
        <w:rPr>
          <w:rFonts w:ascii="Arial" w:hAnsi="Arial" w:cs="Arial"/>
          <w:color w:val="000000"/>
          <w:sz w:val="22"/>
          <w:szCs w:val="22"/>
        </w:rPr>
        <w:t>2025-2029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годов - 0,0000348 Гкал/час/кв.м;</w:t>
      </w:r>
    </w:p>
    <w:p w:rsidR="00AF496A" w:rsidRPr="00D94AFB" w:rsidRDefault="00AF496A" w:rsidP="00C32658">
      <w:pPr>
        <w:pStyle w:val="aa"/>
        <w:jc w:val="both"/>
        <w:rPr>
          <w:rFonts w:ascii="Arial" w:hAnsi="Arial" w:cs="Arial"/>
          <w:b/>
        </w:rPr>
      </w:pPr>
    </w:p>
    <w:p w:rsidR="00D12958" w:rsidRPr="00D94AFB" w:rsidRDefault="00C32658" w:rsidP="00AF496A">
      <w:pPr>
        <w:pStyle w:val="aa"/>
        <w:spacing w:line="360" w:lineRule="auto"/>
        <w:jc w:val="both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2.2.4. П</w:t>
      </w:r>
      <w:r w:rsidRPr="00D94AFB">
        <w:rPr>
          <w:rFonts w:ascii="Arial" w:eastAsia="Times New Roman" w:hAnsi="Arial" w:cs="Arial"/>
          <w:b/>
          <w:sz w:val="22"/>
          <w:szCs w:val="22"/>
        </w:rPr>
        <w:t>рогнозы приростов объемов потребления тепловой энергии (мощности) и теплоносителя с разделением по видам теплопотребления в каждом расчетном эл</w:t>
      </w:r>
      <w:r w:rsidRPr="00D94AFB">
        <w:rPr>
          <w:rFonts w:ascii="Arial" w:eastAsia="Times New Roman" w:hAnsi="Arial" w:cs="Arial"/>
          <w:b/>
          <w:sz w:val="22"/>
          <w:szCs w:val="22"/>
        </w:rPr>
        <w:t>е</w:t>
      </w:r>
      <w:r w:rsidRPr="00D94AFB">
        <w:rPr>
          <w:rFonts w:ascii="Arial" w:eastAsia="Times New Roman" w:hAnsi="Arial" w:cs="Arial"/>
          <w:b/>
          <w:sz w:val="22"/>
          <w:szCs w:val="22"/>
        </w:rPr>
        <w:t>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:rsidR="002615C7" w:rsidRPr="00D94AFB" w:rsidRDefault="002B21C6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нагрузки на каждом этапе реализации Генерального плана развития и приросты тепловых нагрузок, в соответствии с вышеприведенными данными приведены в таблице 2.2.</w:t>
      </w:r>
      <w:r w:rsidR="000318BB" w:rsidRPr="00D94AFB">
        <w:rPr>
          <w:rFonts w:ascii="Arial" w:hAnsi="Arial" w:cs="Arial"/>
          <w:sz w:val="22"/>
          <w:szCs w:val="22"/>
        </w:rPr>
        <w:t>3</w:t>
      </w:r>
      <w:r w:rsidRPr="00D94AFB">
        <w:rPr>
          <w:rFonts w:ascii="Arial" w:hAnsi="Arial" w:cs="Arial"/>
          <w:sz w:val="22"/>
          <w:szCs w:val="22"/>
        </w:rPr>
        <w:t>.</w:t>
      </w:r>
    </w:p>
    <w:p w:rsidR="002C7926" w:rsidRPr="00D94AFB" w:rsidRDefault="002C7926" w:rsidP="00AF496A">
      <w:pPr>
        <w:spacing w:line="360" w:lineRule="auto"/>
        <w:ind w:left="1080"/>
        <w:rPr>
          <w:rFonts w:ascii="Arial" w:hAnsi="Arial" w:cs="Arial"/>
          <w:sz w:val="22"/>
          <w:szCs w:val="22"/>
          <w:lang w:eastAsia="ja-JP"/>
        </w:rPr>
      </w:pPr>
      <w:r w:rsidRPr="00D94AFB">
        <w:rPr>
          <w:rFonts w:ascii="Arial" w:hAnsi="Arial" w:cs="Arial"/>
          <w:sz w:val="22"/>
          <w:szCs w:val="22"/>
          <w:lang w:eastAsia="ja-JP"/>
        </w:rPr>
        <w:t>Расчет объема потребления теплоносителя выполняется  по формуле:</w:t>
      </w:r>
    </w:p>
    <w:p w:rsidR="002C7926" w:rsidRPr="00D94AFB" w:rsidRDefault="002C7926" w:rsidP="003556A5">
      <w:pPr>
        <w:spacing w:before="120" w:after="120" w:line="360" w:lineRule="auto"/>
        <w:ind w:left="1440" w:right="-2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  <w:lang w:val="en-US"/>
        </w:rPr>
        <w:t>G</w:t>
      </w:r>
      <w:r w:rsidRPr="00D94AFB">
        <w:rPr>
          <w:rFonts w:ascii="Arial" w:hAnsi="Arial" w:cs="Arial"/>
          <w:b/>
          <w:sz w:val="22"/>
          <w:szCs w:val="22"/>
        </w:rPr>
        <w:t xml:space="preserve">= </w:t>
      </w: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тп</w:t>
      </w:r>
      <w:r w:rsidRPr="00D94AFB">
        <w:rPr>
          <w:rFonts w:ascii="Arial" w:hAnsi="Arial" w:cs="Arial"/>
          <w:b/>
          <w:sz w:val="22"/>
          <w:szCs w:val="22"/>
          <w:lang w:eastAsia="ja-JP"/>
        </w:rPr>
        <w:t>/(</w:t>
      </w:r>
      <w:r w:rsidRPr="00D94AFB">
        <w:rPr>
          <w:rFonts w:ascii="Arial" w:hAnsi="Arial" w:cs="Arial"/>
          <w:b/>
          <w:sz w:val="22"/>
          <w:szCs w:val="22"/>
        </w:rPr>
        <w:sym w:font="Symbol" w:char="F072"/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в</w:t>
      </w:r>
      <w:r w:rsidRPr="00D94AFB">
        <w:rPr>
          <w:rFonts w:ascii="Arial" w:hAnsi="Arial" w:cs="Arial"/>
          <w:b/>
          <w:sz w:val="22"/>
          <w:szCs w:val="22"/>
        </w:rPr>
        <w:t xml:space="preserve"> · (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  <w:lang w:eastAsia="ja-JP"/>
        </w:rPr>
        <w:t>под</w:t>
      </w:r>
      <w:r w:rsidRPr="00D94AFB">
        <w:rPr>
          <w:rFonts w:ascii="Arial" w:hAnsi="Arial" w:cs="Arial"/>
          <w:b/>
          <w:sz w:val="22"/>
          <w:szCs w:val="22"/>
        </w:rPr>
        <w:t xml:space="preserve"> - </w:t>
      </w:r>
      <w:r w:rsidRPr="00D94AFB">
        <w:rPr>
          <w:rFonts w:ascii="Arial" w:hAnsi="Arial" w:cs="Arial"/>
          <w:b/>
          <w:sz w:val="22"/>
          <w:szCs w:val="22"/>
          <w:lang w:val="en-US"/>
        </w:rPr>
        <w:t>t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обр</w:t>
      </w:r>
      <w:r w:rsidRPr="00D94AFB">
        <w:rPr>
          <w:rFonts w:ascii="Arial" w:hAnsi="Arial" w:cs="Arial"/>
          <w:b/>
          <w:sz w:val="22"/>
          <w:szCs w:val="22"/>
        </w:rPr>
        <w:t>) ·10</w:t>
      </w:r>
      <w:r w:rsidRPr="00D94AFB">
        <w:rPr>
          <w:rFonts w:ascii="Arial" w:hAnsi="Arial" w:cs="Arial"/>
          <w:b/>
          <w:sz w:val="22"/>
          <w:szCs w:val="22"/>
          <w:vertAlign w:val="superscript"/>
        </w:rPr>
        <w:t>-3</w:t>
      </w:r>
      <w:r w:rsidRPr="00D94AFB">
        <w:rPr>
          <w:rFonts w:ascii="Arial" w:hAnsi="Arial" w:cs="Arial"/>
          <w:b/>
          <w:sz w:val="22"/>
          <w:szCs w:val="22"/>
          <w:lang w:eastAsia="ja-JP"/>
        </w:rPr>
        <w:t>)</w:t>
      </w:r>
      <w:r w:rsidRPr="00D94AFB">
        <w:rPr>
          <w:rFonts w:ascii="Arial" w:hAnsi="Arial" w:cs="Arial"/>
          <w:b/>
          <w:sz w:val="22"/>
          <w:szCs w:val="22"/>
        </w:rPr>
        <w:t>,</w:t>
      </w:r>
      <w:r w:rsidRPr="00D94AFB">
        <w:rPr>
          <w:rFonts w:ascii="Arial" w:hAnsi="Arial" w:cs="Arial"/>
          <w:sz w:val="22"/>
          <w:szCs w:val="22"/>
        </w:rPr>
        <w:t xml:space="preserve"> Гкал/ч, где</w:t>
      </w:r>
    </w:p>
    <w:p w:rsidR="002C7926" w:rsidRPr="00D94AFB" w:rsidRDefault="002C7926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  <w:lang w:val="en-US"/>
        </w:rPr>
        <w:t>Q</w:t>
      </w:r>
      <w:r w:rsidRPr="00D94AFB">
        <w:rPr>
          <w:rFonts w:ascii="Arial" w:hAnsi="Arial" w:cs="Arial"/>
          <w:sz w:val="22"/>
          <w:szCs w:val="22"/>
          <w:vertAlign w:val="subscript"/>
          <w:lang w:val="en-US"/>
        </w:rPr>
        <w:t>o</w:t>
      </w:r>
      <w:r w:rsidRPr="00D94AFB">
        <w:rPr>
          <w:rFonts w:ascii="Arial" w:hAnsi="Arial" w:cs="Arial"/>
          <w:sz w:val="22"/>
          <w:szCs w:val="22"/>
          <w:vertAlign w:val="subscript"/>
        </w:rPr>
        <w:t>тп</w:t>
      </w:r>
      <w:r w:rsidRPr="00D94AFB">
        <w:rPr>
          <w:rFonts w:ascii="Arial" w:hAnsi="Arial" w:cs="Arial"/>
          <w:sz w:val="22"/>
          <w:szCs w:val="22"/>
        </w:rPr>
        <w:t xml:space="preserve"> - тепловая нагрузка;</w:t>
      </w:r>
    </w:p>
    <w:p w:rsidR="002C7926" w:rsidRPr="00D94AFB" w:rsidRDefault="002C7926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 t</w:t>
      </w:r>
      <w:r w:rsidRPr="00D94AFB">
        <w:rPr>
          <w:rFonts w:ascii="Arial" w:hAnsi="Arial" w:cs="Arial"/>
          <w:sz w:val="22"/>
          <w:szCs w:val="22"/>
          <w:vertAlign w:val="subscript"/>
          <w:lang w:eastAsia="ja-JP"/>
        </w:rPr>
        <w:t>под</w:t>
      </w:r>
      <w:r w:rsidRPr="00D94AFB">
        <w:rPr>
          <w:rFonts w:ascii="Arial" w:hAnsi="Arial" w:cs="Arial"/>
          <w:sz w:val="22"/>
          <w:szCs w:val="22"/>
        </w:rPr>
        <w:t xml:space="preserve"> - температура в подающем трубопроводе, </w:t>
      </w:r>
      <w:r w:rsidRPr="00D94AFB">
        <w:rPr>
          <w:rFonts w:ascii="Arial" w:hAnsi="Arial" w:cs="Arial"/>
          <w:sz w:val="22"/>
          <w:szCs w:val="22"/>
        </w:rPr>
        <w:sym w:font="Symbol" w:char="F0B0"/>
      </w:r>
      <w:r w:rsidRPr="00D94AFB">
        <w:rPr>
          <w:rFonts w:ascii="Arial" w:hAnsi="Arial" w:cs="Arial"/>
          <w:sz w:val="22"/>
          <w:szCs w:val="22"/>
        </w:rPr>
        <w:t>С;</w:t>
      </w:r>
    </w:p>
    <w:p w:rsidR="002C7926" w:rsidRPr="00D94AFB" w:rsidRDefault="002C7926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t</w:t>
      </w:r>
      <w:r w:rsidRPr="00D94AFB">
        <w:rPr>
          <w:rFonts w:ascii="Arial" w:hAnsi="Arial" w:cs="Arial"/>
          <w:sz w:val="22"/>
          <w:szCs w:val="22"/>
          <w:vertAlign w:val="subscript"/>
        </w:rPr>
        <w:t>обр</w:t>
      </w:r>
      <w:r w:rsidRPr="00D94AFB">
        <w:rPr>
          <w:rFonts w:ascii="Arial" w:hAnsi="Arial" w:cs="Arial"/>
          <w:sz w:val="22"/>
          <w:szCs w:val="22"/>
        </w:rPr>
        <w:t xml:space="preserve"> - температура в обратном трубопроводе, </w:t>
      </w:r>
      <w:r w:rsidRPr="00D94AFB">
        <w:rPr>
          <w:rFonts w:ascii="Arial" w:hAnsi="Arial" w:cs="Arial"/>
          <w:sz w:val="22"/>
          <w:szCs w:val="22"/>
        </w:rPr>
        <w:sym w:font="Symbol" w:char="F0B0"/>
      </w:r>
      <w:r w:rsidRPr="00D94AFB">
        <w:rPr>
          <w:rFonts w:ascii="Arial" w:hAnsi="Arial" w:cs="Arial"/>
          <w:sz w:val="22"/>
          <w:szCs w:val="22"/>
        </w:rPr>
        <w:t>С;</w:t>
      </w:r>
    </w:p>
    <w:p w:rsidR="002C7926" w:rsidRPr="00D94AFB" w:rsidRDefault="002C7926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</w:rPr>
        <w:sym w:font="Symbol" w:char="F072"/>
      </w:r>
      <w:r w:rsidRPr="00D94AFB">
        <w:rPr>
          <w:rFonts w:ascii="Arial" w:hAnsi="Arial" w:cs="Arial"/>
          <w:sz w:val="22"/>
          <w:szCs w:val="22"/>
          <w:vertAlign w:val="subscript"/>
        </w:rPr>
        <w:t>в</w:t>
      </w:r>
      <w:r w:rsidRPr="00D94AFB">
        <w:rPr>
          <w:rFonts w:ascii="Arial" w:hAnsi="Arial" w:cs="Arial"/>
          <w:sz w:val="22"/>
          <w:szCs w:val="22"/>
        </w:rPr>
        <w:t xml:space="preserve"> - плотность воды (принимается равной 1,0 т/м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).</w:t>
      </w:r>
    </w:p>
    <w:p w:rsidR="002615C7" w:rsidRPr="00D94AFB" w:rsidRDefault="002615C7" w:rsidP="00AF496A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2615C7" w:rsidRPr="00D94AFB" w:rsidRDefault="002615C7" w:rsidP="00AF496A">
      <w:pPr>
        <w:pStyle w:val="aa"/>
        <w:spacing w:line="360" w:lineRule="auto"/>
        <w:rPr>
          <w:rFonts w:ascii="Arial" w:hAnsi="Arial" w:cs="Arial"/>
          <w:spacing w:val="-10"/>
          <w:sz w:val="22"/>
          <w:szCs w:val="22"/>
        </w:rPr>
      </w:pPr>
    </w:p>
    <w:p w:rsidR="002615C7" w:rsidRPr="00D94AFB" w:rsidRDefault="002615C7" w:rsidP="00AF496A">
      <w:pPr>
        <w:pStyle w:val="aa"/>
        <w:spacing w:line="360" w:lineRule="auto"/>
        <w:rPr>
          <w:rFonts w:ascii="Arial" w:hAnsi="Arial" w:cs="Arial"/>
          <w:spacing w:val="-10"/>
          <w:sz w:val="22"/>
          <w:szCs w:val="22"/>
        </w:rPr>
      </w:pPr>
    </w:p>
    <w:p w:rsidR="002615C7" w:rsidRPr="00D94AFB" w:rsidRDefault="002615C7" w:rsidP="00AF496A">
      <w:pPr>
        <w:pStyle w:val="aa"/>
        <w:spacing w:line="360" w:lineRule="auto"/>
        <w:rPr>
          <w:rFonts w:ascii="Arial" w:hAnsi="Arial" w:cs="Arial"/>
          <w:spacing w:val="-10"/>
          <w:sz w:val="22"/>
          <w:szCs w:val="22"/>
        </w:rPr>
      </w:pPr>
    </w:p>
    <w:p w:rsidR="00474727" w:rsidRPr="00D94AFB" w:rsidRDefault="00474727" w:rsidP="00AF496A">
      <w:pPr>
        <w:pStyle w:val="aa"/>
        <w:spacing w:line="360" w:lineRule="auto"/>
        <w:rPr>
          <w:rFonts w:ascii="Arial" w:hAnsi="Arial" w:cs="Arial"/>
          <w:spacing w:val="-10"/>
          <w:sz w:val="22"/>
          <w:szCs w:val="22"/>
        </w:rPr>
        <w:sectPr w:rsidR="00474727" w:rsidRPr="00D94AFB" w:rsidSect="00F56980">
          <w:pgSz w:w="11906" w:h="16838"/>
          <w:pgMar w:top="1134" w:right="851" w:bottom="851" w:left="1559" w:header="709" w:footer="519" w:gutter="0"/>
          <w:cols w:space="720"/>
        </w:sectPr>
      </w:pPr>
    </w:p>
    <w:p w:rsidR="00EC3C1F" w:rsidRPr="00D94AFB" w:rsidRDefault="000318BB" w:rsidP="00EC3C1F">
      <w:pPr>
        <w:pStyle w:val="aa"/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Объемы потребления тепловой энергии (мощности) и приросты потребления тепловой энергии (мощности)</w:t>
      </w:r>
    </w:p>
    <w:p w:rsidR="00CD1FFA" w:rsidRPr="00D94AFB" w:rsidRDefault="000318BB" w:rsidP="00EC3C1F">
      <w:pPr>
        <w:pStyle w:val="aa"/>
        <w:spacing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2.2.3.</w:t>
      </w:r>
    </w:p>
    <w:tbl>
      <w:tblPr>
        <w:tblW w:w="103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1136"/>
        <w:gridCol w:w="1136"/>
        <w:gridCol w:w="1136"/>
        <w:gridCol w:w="1136"/>
        <w:gridCol w:w="1136"/>
        <w:gridCol w:w="1136"/>
        <w:gridCol w:w="1136"/>
        <w:gridCol w:w="1136"/>
      </w:tblGrid>
      <w:tr w:rsidR="00570035" w:rsidRPr="00D94AFB" w:rsidTr="000D633C">
        <w:trPr>
          <w:trHeight w:val="61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централ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зованного теплосна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жения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Устано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ленная тепловая мощность,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Фактич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ская ра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полага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мая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ловая мощность источника,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Расход тепловой мощности на со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ственные нужды,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мощность нетто,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Потери  мощности в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вых сетях,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Присоед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ненная тепловая нагрузка (мо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ность), Гкал/ч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тепловой энергии при тран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портиро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ке, Гкал/час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Дефициты (-) (резе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вы(+)) тепловой мощности источн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ков тепла, Гкал/ч</w:t>
            </w:r>
          </w:p>
        </w:tc>
      </w:tr>
      <w:tr w:rsidR="00570035" w:rsidRPr="00D94AFB" w:rsidTr="000D633C">
        <w:trPr>
          <w:trHeight w:val="70"/>
        </w:trPr>
        <w:tc>
          <w:tcPr>
            <w:tcW w:w="10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2014-2017 год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7,48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2,81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3,007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1,451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0,686</w:t>
            </w:r>
          </w:p>
        </w:tc>
      </w:tr>
      <w:tr w:rsidR="00570035" w:rsidRPr="00D94AFB" w:rsidTr="000D633C">
        <w:trPr>
          <w:trHeight w:val="70"/>
        </w:trPr>
        <w:tc>
          <w:tcPr>
            <w:tcW w:w="10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2018-2019 годы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570035" w:rsidRPr="00D94AFB" w:rsidTr="000D633C">
        <w:trPr>
          <w:trHeight w:val="70"/>
        </w:trPr>
        <w:tc>
          <w:tcPr>
            <w:tcW w:w="10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570035" w:rsidRPr="00D94AFB" w:rsidTr="000D633C">
        <w:trPr>
          <w:trHeight w:val="70"/>
        </w:trPr>
        <w:tc>
          <w:tcPr>
            <w:tcW w:w="103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5,16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0,2270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4,933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1,808</w:t>
            </w:r>
          </w:p>
        </w:tc>
      </w:tr>
      <w:tr w:rsidR="00570035" w:rsidRPr="00D94AFB" w:rsidTr="000D633C">
        <w:trPr>
          <w:trHeight w:val="7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1,954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0,718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ind w:left="-108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</w:tbl>
    <w:p w:rsidR="004510D9" w:rsidRPr="00D94AFB" w:rsidRDefault="004510D9" w:rsidP="004510D9">
      <w:pPr>
        <w:pStyle w:val="aa"/>
        <w:rPr>
          <w:rFonts w:ascii="Arial" w:hAnsi="Arial" w:cs="Arial"/>
          <w:spacing w:val="-10"/>
        </w:rPr>
      </w:pPr>
    </w:p>
    <w:p w:rsidR="00D12958" w:rsidRPr="00D94AFB" w:rsidRDefault="008C1268" w:rsidP="00174FD2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30" w:name="_Toc391898230"/>
      <w:r w:rsidRPr="00D94AFB">
        <w:rPr>
          <w:sz w:val="22"/>
          <w:szCs w:val="22"/>
        </w:rPr>
        <w:t>2.3. Перспективные балансы тепловой мощности источников тепловой энергии и тепловой нагрузки</w:t>
      </w:r>
      <w:bookmarkEnd w:id="30"/>
    </w:p>
    <w:p w:rsidR="00D12958" w:rsidRPr="00D94AFB" w:rsidRDefault="008C1268" w:rsidP="00174FD2">
      <w:pPr>
        <w:pStyle w:val="S"/>
        <w:spacing w:line="360" w:lineRule="auto"/>
        <w:ind w:firstLine="0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 xml:space="preserve">2.3.1. </w:t>
      </w:r>
      <w:r w:rsidR="00462460" w:rsidRPr="00D94AFB">
        <w:rPr>
          <w:rFonts w:ascii="Arial" w:hAnsi="Arial" w:cs="Arial"/>
          <w:b/>
          <w:sz w:val="22"/>
          <w:szCs w:val="22"/>
        </w:rPr>
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</w:t>
      </w:r>
      <w:r w:rsidR="00462460" w:rsidRPr="00D94AFB">
        <w:rPr>
          <w:rFonts w:ascii="Arial" w:hAnsi="Arial" w:cs="Arial"/>
          <w:b/>
          <w:sz w:val="22"/>
          <w:szCs w:val="22"/>
        </w:rPr>
        <w:t>и</w:t>
      </w:r>
      <w:r w:rsidR="00462460" w:rsidRPr="00D94AFB">
        <w:rPr>
          <w:rFonts w:ascii="Arial" w:hAnsi="Arial" w:cs="Arial"/>
          <w:b/>
          <w:sz w:val="22"/>
          <w:szCs w:val="22"/>
        </w:rPr>
        <w:t>ков тепловой энергии</w:t>
      </w:r>
    </w:p>
    <w:p w:rsidR="00645BC0" w:rsidRPr="00D94AFB" w:rsidRDefault="00645BC0" w:rsidP="00174FD2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</w:t>
      </w:r>
      <w:r w:rsidR="00C849AD" w:rsidRPr="00D94AFB">
        <w:rPr>
          <w:rFonts w:ascii="Arial" w:hAnsi="Arial" w:cs="Arial"/>
          <w:color w:val="000000"/>
          <w:sz w:val="22"/>
          <w:szCs w:val="22"/>
        </w:rPr>
        <w:t>2.</w:t>
      </w:r>
      <w:r w:rsidR="000318BB" w:rsidRPr="00D94AFB">
        <w:rPr>
          <w:rFonts w:ascii="Arial" w:hAnsi="Arial" w:cs="Arial"/>
          <w:color w:val="000000"/>
          <w:sz w:val="22"/>
          <w:szCs w:val="22"/>
        </w:rPr>
        <w:t>2</w:t>
      </w:r>
      <w:r w:rsidR="00C849AD" w:rsidRPr="00D94AFB">
        <w:rPr>
          <w:rFonts w:ascii="Arial" w:hAnsi="Arial" w:cs="Arial"/>
          <w:color w:val="000000"/>
          <w:sz w:val="22"/>
          <w:szCs w:val="22"/>
        </w:rPr>
        <w:t>.</w:t>
      </w:r>
      <w:r w:rsidR="000318BB" w:rsidRPr="00D94AFB">
        <w:rPr>
          <w:rFonts w:ascii="Arial" w:hAnsi="Arial" w:cs="Arial"/>
          <w:color w:val="000000"/>
          <w:sz w:val="22"/>
          <w:szCs w:val="22"/>
        </w:rPr>
        <w:t>3</w:t>
      </w:r>
      <w:r w:rsidR="00C849AD"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0318BB" w:rsidRPr="00D94AFB" w:rsidRDefault="000318BB" w:rsidP="00174FD2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645BC0" w:rsidRPr="00D94AFB" w:rsidRDefault="00645BC0" w:rsidP="00174FD2">
      <w:pPr>
        <w:pStyle w:val="S"/>
        <w:spacing w:line="360" w:lineRule="auto"/>
        <w:ind w:firstLine="0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 xml:space="preserve">2.3.2.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</w:t>
      </w:r>
      <w:r w:rsidRPr="00D94AFB">
        <w:rPr>
          <w:rFonts w:ascii="Arial" w:hAnsi="Arial" w:cs="Arial"/>
          <w:b/>
          <w:sz w:val="22"/>
          <w:szCs w:val="22"/>
        </w:rPr>
        <w:lastRenderedPageBreak/>
        <w:t>энергией существующих и перспективных потребителей, присоединенных к тепл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вой сети от каждого магистрального вывода</w:t>
      </w:r>
    </w:p>
    <w:p w:rsidR="002B3ABE" w:rsidRPr="00D94AFB" w:rsidRDefault="002B3ABE" w:rsidP="00174F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ходе выполнения работ по разработке схемы теплоснабжения </w:t>
      </w:r>
      <w:r w:rsidR="000318BB" w:rsidRPr="00D94AFB">
        <w:rPr>
          <w:rFonts w:ascii="Arial" w:hAnsi="Arial" w:cs="Arial"/>
          <w:sz w:val="22"/>
          <w:szCs w:val="22"/>
        </w:rPr>
        <w:t>городского посел</w:t>
      </w:r>
      <w:r w:rsidR="000318BB" w:rsidRPr="00D94AFB">
        <w:rPr>
          <w:rFonts w:ascii="Arial" w:hAnsi="Arial" w:cs="Arial"/>
          <w:sz w:val="22"/>
          <w:szCs w:val="22"/>
        </w:rPr>
        <w:t>е</w:t>
      </w:r>
      <w:r w:rsidR="000318BB" w:rsidRPr="00D94AFB">
        <w:rPr>
          <w:rFonts w:ascii="Arial" w:hAnsi="Arial" w:cs="Arial"/>
          <w:sz w:val="22"/>
          <w:szCs w:val="22"/>
        </w:rPr>
        <w:t>ния Куминский</w:t>
      </w:r>
      <w:r w:rsidRPr="00D94AFB">
        <w:rPr>
          <w:rFonts w:ascii="Arial" w:hAnsi="Arial" w:cs="Arial"/>
          <w:sz w:val="22"/>
          <w:szCs w:val="22"/>
        </w:rPr>
        <w:t xml:space="preserve"> были выполнены гидравлические расчеты и расчеты потерь тепловой эне</w:t>
      </w:r>
      <w:r w:rsidRPr="00D94AFB">
        <w:rPr>
          <w:rFonts w:ascii="Arial" w:hAnsi="Arial" w:cs="Arial"/>
          <w:sz w:val="22"/>
          <w:szCs w:val="22"/>
        </w:rPr>
        <w:t>р</w:t>
      </w:r>
      <w:r w:rsidRPr="00D94AFB">
        <w:rPr>
          <w:rFonts w:ascii="Arial" w:hAnsi="Arial" w:cs="Arial"/>
          <w:sz w:val="22"/>
          <w:szCs w:val="22"/>
        </w:rPr>
        <w:t>гии при транспортировке по существующим тепловым сетям к существующим потребит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лям. Расчеты тепловых сетей существующей системы теплоснабжения </w:t>
      </w:r>
      <w:r w:rsidR="000318BB" w:rsidRPr="00D94AFB">
        <w:rPr>
          <w:rFonts w:ascii="Arial" w:hAnsi="Arial" w:cs="Arial"/>
          <w:sz w:val="22"/>
          <w:szCs w:val="22"/>
        </w:rPr>
        <w:t>городского посел</w:t>
      </w:r>
      <w:r w:rsidR="000318BB" w:rsidRPr="00D94AFB">
        <w:rPr>
          <w:rFonts w:ascii="Arial" w:hAnsi="Arial" w:cs="Arial"/>
          <w:sz w:val="22"/>
          <w:szCs w:val="22"/>
        </w:rPr>
        <w:t>е</w:t>
      </w:r>
      <w:r w:rsidR="000318BB" w:rsidRPr="00D94AFB">
        <w:rPr>
          <w:rFonts w:ascii="Arial" w:hAnsi="Arial" w:cs="Arial"/>
          <w:sz w:val="22"/>
          <w:szCs w:val="22"/>
        </w:rPr>
        <w:t>ния Куминский</w:t>
      </w:r>
      <w:r w:rsidRPr="00D94AFB">
        <w:rPr>
          <w:rFonts w:ascii="Arial" w:hAnsi="Arial" w:cs="Arial"/>
          <w:sz w:val="22"/>
          <w:szCs w:val="22"/>
        </w:rPr>
        <w:t>проводились с помощью программно-расчетного комплекса для систем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 xml:space="preserve">лоснабжения </w:t>
      </w:r>
      <w:r w:rsidRPr="00D94AFB">
        <w:rPr>
          <w:rFonts w:ascii="Arial" w:hAnsi="Arial" w:cs="Arial"/>
          <w:sz w:val="22"/>
          <w:szCs w:val="22"/>
          <w:lang w:val="en-US"/>
        </w:rPr>
        <w:t>ZuluThermo</w:t>
      </w:r>
      <w:r w:rsidRPr="00D94AFB">
        <w:rPr>
          <w:rFonts w:ascii="Arial" w:hAnsi="Arial" w:cs="Arial"/>
          <w:sz w:val="22"/>
          <w:szCs w:val="22"/>
        </w:rPr>
        <w:t xml:space="preserve"> 7.0, разработанного ООО «Политерм» (г.Санкт - Петербург), се</w:t>
      </w:r>
      <w:r w:rsidRPr="00D94AFB">
        <w:rPr>
          <w:rFonts w:ascii="Arial" w:hAnsi="Arial" w:cs="Arial"/>
          <w:sz w:val="22"/>
          <w:szCs w:val="22"/>
        </w:rPr>
        <w:t>р</w:t>
      </w:r>
      <w:r w:rsidRPr="00D94AFB">
        <w:rPr>
          <w:rFonts w:ascii="Arial" w:hAnsi="Arial" w:cs="Arial"/>
          <w:sz w:val="22"/>
          <w:szCs w:val="22"/>
        </w:rPr>
        <w:t>тифицированного органом по сертификации научно-технической продукции информацио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ных технологий «Информационные системы и технологии» ГосНИИ «Тест», зарегистрир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ванного в Российском агентстве по патентам и товарным знакам 16.02.2007 г. за № 2007610769.</w:t>
      </w:r>
    </w:p>
    <w:p w:rsidR="002B3ABE" w:rsidRPr="00D94AFB" w:rsidRDefault="002B3ABE" w:rsidP="00174F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качестве исходных данных для расчета использованы данные предоставленные заказчиком, в том числе: имеющиеся эксплуатационные схемы тепловых сетей, а также тепловые нагрузки и характеристики всех потребителей, длины, диаметры и характерист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>ки местных сопротивлений всех участков тепловой сети.</w:t>
      </w:r>
    </w:p>
    <w:p w:rsidR="002B3ABE" w:rsidRPr="00D94AFB" w:rsidRDefault="002B3ABE" w:rsidP="00174F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Результатами расчета являются:</w:t>
      </w:r>
    </w:p>
    <w:p w:rsidR="002B3ABE" w:rsidRPr="00D94AFB" w:rsidRDefault="002B3ABE" w:rsidP="00174F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данные о потерях напора на каждом участке существующей тепловой сети;</w:t>
      </w:r>
    </w:p>
    <w:p w:rsidR="002B3ABE" w:rsidRPr="00D94AFB" w:rsidRDefault="002B3ABE" w:rsidP="00174F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расчёты нормативных тепловых потерь в тепловых сетях; </w:t>
      </w:r>
    </w:p>
    <w:p w:rsidR="00803366" w:rsidRPr="00D94AFB" w:rsidRDefault="00803366" w:rsidP="00B51E3D">
      <w:pPr>
        <w:spacing w:line="360" w:lineRule="auto"/>
        <w:ind w:right="-2"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Схемы тепловых сетей системы теплоснабжения </w:t>
      </w:r>
      <w:r w:rsidR="000318BB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прилагаются к настоящей пояснительной записке (Приложение 1). Схемы выполнены в цветовой раскраске, характеризирующей в зависимости от цветовой насыщенности,  удельные линейные потери напора по отдельным участкам тепловой сети.</w:t>
      </w:r>
    </w:p>
    <w:p w:rsidR="00EC3C1F" w:rsidRPr="00D94AFB" w:rsidRDefault="00EC3C1F" w:rsidP="00B51E3D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C7109" w:rsidRPr="00D94AFB" w:rsidRDefault="009C7109" w:rsidP="00B51E3D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C7109" w:rsidRPr="00D94AFB" w:rsidRDefault="009C7109" w:rsidP="00B51E3D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415C3A" w:rsidRPr="00D94AFB" w:rsidRDefault="00415C3A" w:rsidP="00B51E3D">
      <w:pPr>
        <w:pStyle w:val="aa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803366" w:rsidRPr="00D94AFB" w:rsidRDefault="00803366" w:rsidP="00B51E3D">
      <w:pPr>
        <w:pStyle w:val="aa"/>
        <w:spacing w:line="360" w:lineRule="auto"/>
        <w:jc w:val="both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2.3.3. Выводы о резервах (дефицитах) существующей системы теплоснабжения при обеспечении перспективной тепловой нагрузки потребителей</w:t>
      </w:r>
    </w:p>
    <w:p w:rsidR="00EC3C1F" w:rsidRPr="00D94AFB" w:rsidRDefault="000D7B6B" w:rsidP="00B51E3D">
      <w:pPr>
        <w:pStyle w:val="S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Анализ приведенных в таблице 2.2.3. данных показывает, что на  период актуализ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а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 xml:space="preserve">ции схемы теплоснабжения резерв тепловой мощности котельной №1 – </w:t>
      </w:r>
      <w:r w:rsidRPr="00D94AFB">
        <w:rPr>
          <w:rFonts w:ascii="Arial" w:hAnsi="Arial" w:cs="Arial"/>
          <w:color w:val="000000"/>
          <w:sz w:val="22"/>
          <w:szCs w:val="22"/>
        </w:rPr>
        <w:t>1,808 Гкал/час.</w:t>
      </w:r>
    </w:p>
    <w:p w:rsidR="000D7B6B" w:rsidRPr="00D94AFB" w:rsidRDefault="000D7B6B" w:rsidP="00B51E3D">
      <w:pPr>
        <w:pStyle w:val="S"/>
        <w:spacing w:line="360" w:lineRule="auto"/>
        <w:rPr>
          <w:rFonts w:ascii="Arial" w:hAnsi="Arial" w:cs="Arial"/>
          <w:sz w:val="22"/>
          <w:szCs w:val="22"/>
        </w:rPr>
      </w:pPr>
    </w:p>
    <w:p w:rsidR="00D12958" w:rsidRPr="00D94AFB" w:rsidRDefault="00C92A12" w:rsidP="00597B26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31" w:name="_Toc391898231"/>
      <w:r w:rsidRPr="00D94AFB">
        <w:rPr>
          <w:sz w:val="22"/>
          <w:szCs w:val="22"/>
        </w:rPr>
        <w:t>2.4.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31"/>
    </w:p>
    <w:p w:rsidR="002D7101" w:rsidRPr="00D94AFB" w:rsidRDefault="00C92A12" w:rsidP="00597B26">
      <w:pPr>
        <w:pStyle w:val="S"/>
        <w:spacing w:line="360" w:lineRule="auto"/>
        <w:rPr>
          <w:rFonts w:ascii="Arial" w:hAnsi="Arial" w:cs="Arial"/>
          <w:bCs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Расчеты производительности установок во</w:t>
      </w:r>
      <w:r w:rsidR="00082044" w:rsidRPr="00D94AFB">
        <w:rPr>
          <w:rFonts w:ascii="Arial" w:hAnsi="Arial" w:cs="Arial"/>
          <w:sz w:val="22"/>
          <w:szCs w:val="22"/>
        </w:rPr>
        <w:t>доподготовки и объемов аварийной</w:t>
      </w:r>
      <w:r w:rsidRPr="00D94AFB">
        <w:rPr>
          <w:rFonts w:ascii="Arial" w:hAnsi="Arial" w:cs="Arial"/>
          <w:sz w:val="22"/>
          <w:szCs w:val="22"/>
        </w:rPr>
        <w:t xml:space="preserve"> по</w:t>
      </w:r>
      <w:r w:rsidRPr="00D94AFB">
        <w:rPr>
          <w:rFonts w:ascii="Arial" w:hAnsi="Arial" w:cs="Arial"/>
          <w:sz w:val="22"/>
          <w:szCs w:val="22"/>
        </w:rPr>
        <w:t>д</w:t>
      </w:r>
      <w:r w:rsidRPr="00D94AFB">
        <w:rPr>
          <w:rFonts w:ascii="Arial" w:hAnsi="Arial" w:cs="Arial"/>
          <w:sz w:val="22"/>
          <w:szCs w:val="22"/>
        </w:rPr>
        <w:t xml:space="preserve">питка химически не обработанной и недеаэрированной водой выполнены в соответствии с </w:t>
      </w:r>
      <w:r w:rsidRPr="00D94AFB">
        <w:rPr>
          <w:rFonts w:ascii="Arial" w:hAnsi="Arial" w:cs="Arial"/>
          <w:sz w:val="22"/>
          <w:szCs w:val="22"/>
        </w:rPr>
        <w:lastRenderedPageBreak/>
        <w:t xml:space="preserve">требованиями </w:t>
      </w:r>
      <w:r w:rsidR="00EC3C1F" w:rsidRPr="00D94AFB">
        <w:rPr>
          <w:rFonts w:ascii="Arial" w:hAnsi="Arial" w:cs="Arial"/>
          <w:bCs/>
          <w:sz w:val="22"/>
          <w:szCs w:val="22"/>
        </w:rPr>
        <w:t>СП 124.13330.2012 Тепловые сети. Актуализированная редакция СНиП 41-02-2003</w:t>
      </w:r>
      <w:r w:rsidRPr="00D94AFB">
        <w:rPr>
          <w:rFonts w:ascii="Arial" w:hAnsi="Arial" w:cs="Arial"/>
          <w:bCs/>
          <w:sz w:val="22"/>
          <w:szCs w:val="22"/>
        </w:rPr>
        <w:t xml:space="preserve">. </w:t>
      </w:r>
      <w:bookmarkStart w:id="32" w:name="_Toc385004469"/>
    </w:p>
    <w:p w:rsidR="00C92A12" w:rsidRPr="00D94AFB" w:rsidRDefault="00C92A12" w:rsidP="00597B26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Объем воды в системах теплоснабжения с перспективными тепловыми нагрузками принимается равным 65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 xml:space="preserve"> на 1 МВт расчетной тепловой нагрузки</w:t>
      </w:r>
      <w:bookmarkEnd w:id="32"/>
      <w:r w:rsidRPr="00D94AFB">
        <w:rPr>
          <w:rFonts w:ascii="Arial" w:hAnsi="Arial" w:cs="Arial"/>
          <w:sz w:val="22"/>
          <w:szCs w:val="22"/>
        </w:rPr>
        <w:t xml:space="preserve">. </w:t>
      </w:r>
    </w:p>
    <w:p w:rsidR="000D7B6B" w:rsidRPr="00D94AFB" w:rsidRDefault="000D7B6B" w:rsidP="00597B2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</w:rPr>
      </w:pPr>
      <w:r w:rsidRPr="00D94AFB">
        <w:rPr>
          <w:rFonts w:ascii="Arial" w:hAnsi="Arial" w:cs="Arial"/>
        </w:rPr>
        <w:t xml:space="preserve">Нормативные потери теплоносителя с утечкой </w:t>
      </w:r>
      <w:r w:rsidRPr="00D94AFB">
        <w:rPr>
          <w:rStyle w:val="apple-converted-space"/>
          <w:rFonts w:ascii="Arial" w:hAnsi="Arial" w:cs="Arial"/>
          <w:color w:val="000000"/>
        </w:rPr>
        <w:t>приняты по результатам эк</w:t>
      </w:r>
      <w:r w:rsidRPr="00D94AFB">
        <w:rPr>
          <w:rStyle w:val="apple-converted-space"/>
          <w:rFonts w:ascii="Arial" w:hAnsi="Arial" w:cs="Arial"/>
          <w:color w:val="000000"/>
        </w:rPr>
        <w:t>с</w:t>
      </w:r>
      <w:r w:rsidRPr="00D94AFB">
        <w:rPr>
          <w:rStyle w:val="apple-converted-space"/>
          <w:rFonts w:ascii="Arial" w:hAnsi="Arial" w:cs="Arial"/>
          <w:color w:val="000000"/>
        </w:rPr>
        <w:t>пертизы материалов, обосновывающих значение представляемых на утверждение расчетов нормативов технологических потерь при передаче тепловой энергии по тепловым сетям, эксплуатируемым энегоснабжающей организации. (ООО «Энерг</w:t>
      </w:r>
      <w:r w:rsidRPr="00D94AFB">
        <w:rPr>
          <w:rStyle w:val="apple-converted-space"/>
          <w:rFonts w:ascii="Arial" w:hAnsi="Arial" w:cs="Arial"/>
          <w:color w:val="000000"/>
        </w:rPr>
        <w:t>о</w:t>
      </w:r>
      <w:r w:rsidRPr="00D94AFB">
        <w:rPr>
          <w:rStyle w:val="apple-converted-space"/>
          <w:rFonts w:ascii="Arial" w:hAnsi="Arial" w:cs="Arial"/>
          <w:color w:val="000000"/>
        </w:rPr>
        <w:t>снабжение Западной Сибири»).</w:t>
      </w:r>
      <w:r w:rsidRPr="00D94AFB">
        <w:rPr>
          <w:rFonts w:ascii="Arial" w:hAnsi="Arial" w:cs="Arial"/>
        </w:rPr>
        <w:t xml:space="preserve"> Расчетный часовой расход воды для определения производительности водоподготовки и соответствующего оборудования для по</w:t>
      </w:r>
      <w:r w:rsidRPr="00D94AFB">
        <w:rPr>
          <w:rFonts w:ascii="Arial" w:hAnsi="Arial" w:cs="Arial"/>
        </w:rPr>
        <w:t>д</w:t>
      </w:r>
      <w:r w:rsidRPr="00D94AFB">
        <w:rPr>
          <w:rFonts w:ascii="Arial" w:hAnsi="Arial" w:cs="Arial"/>
        </w:rPr>
        <w:t>питки в закрытых системах теплоснабжения приняты согласно техпаспортов ко</w:t>
      </w:r>
      <w:r w:rsidRPr="00D94AFB">
        <w:rPr>
          <w:rFonts w:ascii="Arial" w:hAnsi="Arial" w:cs="Arial"/>
        </w:rPr>
        <w:t>т</w:t>
      </w:r>
      <w:r w:rsidRPr="00D94AFB">
        <w:rPr>
          <w:rFonts w:ascii="Arial" w:hAnsi="Arial" w:cs="Arial"/>
        </w:rPr>
        <w:t>лов.</w:t>
      </w:r>
    </w:p>
    <w:p w:rsidR="002D7101" w:rsidRPr="00D94AFB" w:rsidRDefault="002D7101" w:rsidP="00597B26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Для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рой принимается в количестве 2% объема воды в трубопроводах тепловых сетей и прис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единенных к ним системах отопления.</w:t>
      </w:r>
    </w:p>
    <w:p w:rsidR="0016149C" w:rsidRPr="00D94AFB" w:rsidRDefault="00C92A12" w:rsidP="00597B26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При выполнении расчетов горячее водоснабжение перспективных потребителей учитывалось как выполненное по закрытой схеме.</w:t>
      </w:r>
      <w:r w:rsidR="00854DF2" w:rsidRPr="00D94AFB">
        <w:rPr>
          <w:rFonts w:ascii="Arial" w:hAnsi="Arial" w:cs="Arial"/>
          <w:sz w:val="22"/>
          <w:szCs w:val="22"/>
        </w:rPr>
        <w:t xml:space="preserve"> </w:t>
      </w:r>
      <w:r w:rsidR="000747BD" w:rsidRPr="00D94AFB">
        <w:rPr>
          <w:rFonts w:ascii="Arial" w:hAnsi="Arial" w:cs="Arial"/>
          <w:sz w:val="22"/>
          <w:szCs w:val="22"/>
        </w:rPr>
        <w:t>Результ</w:t>
      </w:r>
      <w:r w:rsidR="001F336D" w:rsidRPr="00D94AFB">
        <w:rPr>
          <w:rFonts w:ascii="Arial" w:hAnsi="Arial" w:cs="Arial"/>
          <w:sz w:val="22"/>
          <w:szCs w:val="22"/>
        </w:rPr>
        <w:t>аты расчетов приведены в та</w:t>
      </w:r>
      <w:r w:rsidR="001F336D" w:rsidRPr="00D94AFB">
        <w:rPr>
          <w:rFonts w:ascii="Arial" w:hAnsi="Arial" w:cs="Arial"/>
          <w:sz w:val="22"/>
          <w:szCs w:val="22"/>
        </w:rPr>
        <w:t>б</w:t>
      </w:r>
      <w:r w:rsidR="001F336D" w:rsidRPr="00D94AFB">
        <w:rPr>
          <w:rFonts w:ascii="Arial" w:hAnsi="Arial" w:cs="Arial"/>
          <w:sz w:val="22"/>
          <w:szCs w:val="22"/>
        </w:rPr>
        <w:t>лицах</w:t>
      </w:r>
      <w:r w:rsidR="000747BD" w:rsidRPr="00D94AFB">
        <w:rPr>
          <w:rFonts w:ascii="Arial" w:hAnsi="Arial" w:cs="Arial"/>
          <w:sz w:val="22"/>
          <w:szCs w:val="22"/>
        </w:rPr>
        <w:t xml:space="preserve"> 2.4.1.</w:t>
      </w:r>
      <w:r w:rsidR="001F336D" w:rsidRPr="00D94AFB">
        <w:rPr>
          <w:rFonts w:ascii="Arial" w:hAnsi="Arial" w:cs="Arial"/>
          <w:sz w:val="22"/>
          <w:szCs w:val="22"/>
        </w:rPr>
        <w:t xml:space="preserve"> и 2.4.2.</w:t>
      </w:r>
    </w:p>
    <w:p w:rsidR="00EC3C1F" w:rsidRPr="00D94AFB" w:rsidRDefault="00EC3C1F" w:rsidP="00EC3C1F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Перспективные балансы производительности водоподготовительных установок и максимального потребления теплоносителя тепло-потребляющими установками потребителей</w:t>
      </w:r>
    </w:p>
    <w:p w:rsidR="00EC3C1F" w:rsidRPr="00D94AFB" w:rsidRDefault="00EC3C1F" w:rsidP="00EC3C1F">
      <w:pPr>
        <w:autoSpaceDE w:val="0"/>
        <w:autoSpaceDN w:val="0"/>
        <w:adjustRightInd w:val="0"/>
        <w:ind w:firstLine="709"/>
        <w:jc w:val="right"/>
        <w:rPr>
          <w:rFonts w:ascii="Arial" w:hAnsi="Arial" w:cs="Arial"/>
          <w:b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2.4.1.</w:t>
      </w:r>
    </w:p>
    <w:tbl>
      <w:tblPr>
        <w:tblW w:w="9593" w:type="dxa"/>
        <w:tblInd w:w="93" w:type="dxa"/>
        <w:tblLook w:val="04A0" w:firstRow="1" w:lastRow="0" w:firstColumn="1" w:lastColumn="0" w:noHBand="0" w:noVBand="1"/>
      </w:tblPr>
      <w:tblGrid>
        <w:gridCol w:w="2860"/>
        <w:gridCol w:w="1501"/>
        <w:gridCol w:w="1421"/>
        <w:gridCol w:w="1421"/>
        <w:gridCol w:w="1195"/>
        <w:gridCol w:w="1195"/>
      </w:tblGrid>
      <w:tr w:rsidR="00570035" w:rsidRPr="00D94AFB" w:rsidTr="000D633C">
        <w:trPr>
          <w:trHeight w:val="7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тепловой энергии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годы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2017-2018годы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2019-2024годы</w:t>
            </w:r>
          </w:p>
        </w:tc>
      </w:tr>
      <w:tr w:rsidR="00570035" w:rsidRPr="00D94AFB" w:rsidTr="000D633C">
        <w:trPr>
          <w:trHeight w:val="34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том потерь тепловой энергии при транспорт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ровке, Гкал/час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2,11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2,11</w:t>
            </w:r>
          </w:p>
        </w:tc>
      </w:tr>
      <w:tr w:rsidR="00570035" w:rsidRPr="00D94AFB" w:rsidTr="000D633C">
        <w:trPr>
          <w:trHeight w:val="34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1,23</w:t>
            </w:r>
          </w:p>
        </w:tc>
      </w:tr>
      <w:tr w:rsidR="00570035" w:rsidRPr="00D94AFB" w:rsidTr="000D633C">
        <w:trPr>
          <w:trHeight w:val="7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теплоснабж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ния, м.куб.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</w:tr>
      <w:tr w:rsidR="00570035" w:rsidRPr="00D94AFB" w:rsidTr="000D633C">
        <w:trPr>
          <w:trHeight w:val="7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570035" w:rsidRPr="00D94AFB" w:rsidTr="000D633C">
        <w:trPr>
          <w:trHeight w:val="7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Нормируемая утечка теплоносителя, м.куб./год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2035,80</w:t>
            </w:r>
          </w:p>
        </w:tc>
      </w:tr>
      <w:tr w:rsidR="00570035" w:rsidRPr="00D94AFB" w:rsidTr="000D633C">
        <w:trPr>
          <w:trHeight w:val="7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1347,00</w:t>
            </w:r>
          </w:p>
        </w:tc>
      </w:tr>
      <w:tr w:rsidR="00570035" w:rsidRPr="00D94AFB" w:rsidTr="000D633C">
        <w:trPr>
          <w:trHeight w:val="70"/>
        </w:trPr>
        <w:tc>
          <w:tcPr>
            <w:tcW w:w="3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Производительность установки водоподгото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ки, м.куб./час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100,00</w:t>
            </w:r>
          </w:p>
        </w:tc>
      </w:tr>
      <w:tr w:rsidR="00570035" w:rsidRPr="00D94AFB" w:rsidTr="000D633C">
        <w:trPr>
          <w:trHeight w:val="460"/>
        </w:trPr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035" w:rsidRPr="00D94AFB" w:rsidRDefault="00570035" w:rsidP="000D633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ХВО отсу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ствует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ХВО отсу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ствует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0035" w:rsidRPr="00D94AFB" w:rsidRDefault="00570035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</w:tbl>
    <w:p w:rsidR="00EC3C1F" w:rsidRPr="00D94AFB" w:rsidRDefault="00EC3C1F" w:rsidP="00EC3C1F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</w:rPr>
      </w:pPr>
    </w:p>
    <w:p w:rsidR="00EC3C1F" w:rsidRPr="00D94AFB" w:rsidRDefault="00EC3C1F" w:rsidP="00EC3C1F">
      <w:pPr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Перспективные балансы производительности водоподготовительных установок источников тепловой энергии для компенсации потерь теплоносит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ля в аварийных режимах работы</w:t>
      </w:r>
    </w:p>
    <w:p w:rsidR="00EC3C1F" w:rsidRPr="00D94AFB" w:rsidRDefault="00EC3C1F" w:rsidP="00EC3C1F">
      <w:pPr>
        <w:spacing w:line="360" w:lineRule="auto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2.4.2.</w:t>
      </w:r>
    </w:p>
    <w:tbl>
      <w:tblPr>
        <w:tblW w:w="9484" w:type="dxa"/>
        <w:tblInd w:w="93" w:type="dxa"/>
        <w:tblLook w:val="04A0" w:firstRow="1" w:lastRow="0" w:firstColumn="1" w:lastColumn="0" w:noHBand="0" w:noVBand="1"/>
      </w:tblPr>
      <w:tblGrid>
        <w:gridCol w:w="2850"/>
        <w:gridCol w:w="1724"/>
        <w:gridCol w:w="1213"/>
        <w:gridCol w:w="1338"/>
        <w:gridCol w:w="1103"/>
        <w:gridCol w:w="1256"/>
      </w:tblGrid>
      <w:tr w:rsidR="004776AB" w:rsidRPr="00D94AFB" w:rsidTr="000D633C">
        <w:trPr>
          <w:trHeight w:val="7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Источник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ловой энергии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годы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2017-2019 годы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</w:tr>
      <w:tr w:rsidR="004776AB" w:rsidRPr="00D94AFB" w:rsidTr="000D633C">
        <w:trPr>
          <w:trHeight w:val="70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теплоносителя в системе теплоснабжения, м.куб.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119,5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110,59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105,24</w:t>
            </w:r>
          </w:p>
        </w:tc>
      </w:tr>
      <w:tr w:rsidR="004776AB" w:rsidRPr="00D94AFB" w:rsidTr="000D633C">
        <w:trPr>
          <w:trHeight w:val="7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AB" w:rsidRPr="00D94AFB" w:rsidRDefault="004776AB" w:rsidP="000D633C">
            <w:pPr>
              <w:ind w:left="-93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31,37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29,67</w:t>
            </w:r>
          </w:p>
        </w:tc>
      </w:tr>
      <w:tr w:rsidR="004776AB" w:rsidRPr="00D94AFB" w:rsidTr="000D633C">
        <w:trPr>
          <w:trHeight w:val="70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Аварийная подпитка хим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чески не обработанной и недеаэрированной воды, м.куб./час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0,48</w:t>
            </w:r>
          </w:p>
        </w:tc>
      </w:tr>
      <w:tr w:rsidR="004776AB" w:rsidRPr="00D94AFB" w:rsidTr="000D633C">
        <w:trPr>
          <w:trHeight w:val="70"/>
        </w:trPr>
        <w:tc>
          <w:tcPr>
            <w:tcW w:w="2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6AB" w:rsidRPr="00D94AFB" w:rsidRDefault="004776AB" w:rsidP="000D633C">
            <w:pPr>
              <w:ind w:left="-93" w:right="-10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0,63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93" w:right="-10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0,11</w:t>
            </w:r>
          </w:p>
        </w:tc>
      </w:tr>
    </w:tbl>
    <w:p w:rsidR="00EC3C1F" w:rsidRPr="00D94AFB" w:rsidRDefault="00EC3C1F" w:rsidP="00EC3C1F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0D7B6B" w:rsidRPr="00D94AFB" w:rsidRDefault="000D7B6B" w:rsidP="000D7B6B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94AFB">
        <w:rPr>
          <w:rFonts w:ascii="Arial" w:hAnsi="Arial" w:cs="Arial"/>
        </w:rPr>
        <w:t>Система водоснабжения на  период актуализации схемы теплоснабжения развития должна обеспечивать возможность подпитки в аварийных режимах работы системы теплоснабжения:</w:t>
      </w:r>
    </w:p>
    <w:p w:rsidR="000D7B6B" w:rsidRPr="00D94AFB" w:rsidRDefault="000D7B6B" w:rsidP="000D7B6B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</w:rPr>
      </w:pPr>
      <w:r w:rsidRPr="00D94AFB">
        <w:rPr>
          <w:rFonts w:ascii="Arial" w:hAnsi="Arial" w:cs="Arial"/>
        </w:rPr>
        <w:t xml:space="preserve">для  котельной №1 - не менее 0,48 м. куб/час; </w:t>
      </w:r>
    </w:p>
    <w:p w:rsidR="006B2297" w:rsidRPr="00D94AFB" w:rsidRDefault="000D7B6B" w:rsidP="000D7B6B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</w:rPr>
        <w:t xml:space="preserve">             для котельной №4 - не менее 0,11 м. куб/час.</w:t>
      </w:r>
    </w:p>
    <w:p w:rsidR="00D12958" w:rsidRPr="00D94AFB" w:rsidRDefault="00C23B44" w:rsidP="00AE11DF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33" w:name="_Toc391898232"/>
      <w:r w:rsidRPr="00D94AFB">
        <w:rPr>
          <w:sz w:val="22"/>
          <w:szCs w:val="22"/>
        </w:rPr>
        <w:t>2.</w:t>
      </w:r>
      <w:r w:rsidR="006B2297" w:rsidRPr="00D94AFB">
        <w:rPr>
          <w:sz w:val="22"/>
          <w:szCs w:val="22"/>
        </w:rPr>
        <w:t>5</w:t>
      </w:r>
      <w:r w:rsidRPr="00D94AFB">
        <w:rPr>
          <w:sz w:val="22"/>
          <w:szCs w:val="22"/>
        </w:rPr>
        <w:t>. Предложения по строительству, реконструкции и техническому перевооружению источников тепловой энергии</w:t>
      </w:r>
      <w:bookmarkEnd w:id="33"/>
    </w:p>
    <w:p w:rsidR="00D12958" w:rsidRPr="00D94AFB" w:rsidRDefault="00A2747D" w:rsidP="00AE11DF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3204AE" w:rsidRPr="00D94AFB">
        <w:rPr>
          <w:rFonts w:ascii="Arial" w:hAnsi="Arial" w:cs="Arial"/>
          <w:b/>
          <w:sz w:val="22"/>
          <w:szCs w:val="22"/>
        </w:rPr>
        <w:t>5</w:t>
      </w:r>
      <w:r w:rsidRPr="00D94AFB">
        <w:rPr>
          <w:rFonts w:ascii="Arial" w:hAnsi="Arial" w:cs="Arial"/>
          <w:b/>
          <w:sz w:val="22"/>
          <w:szCs w:val="22"/>
        </w:rPr>
        <w:t>.1. Определение условий организации централизованного теплоснабжения, инд</w:t>
      </w:r>
      <w:r w:rsidRPr="00D94AFB">
        <w:rPr>
          <w:rFonts w:ascii="Arial" w:hAnsi="Arial" w:cs="Arial"/>
          <w:b/>
          <w:sz w:val="22"/>
          <w:szCs w:val="22"/>
        </w:rPr>
        <w:t>и</w:t>
      </w:r>
      <w:r w:rsidRPr="00D94AFB">
        <w:rPr>
          <w:rFonts w:ascii="Arial" w:hAnsi="Arial" w:cs="Arial"/>
          <w:b/>
          <w:sz w:val="22"/>
          <w:szCs w:val="22"/>
        </w:rPr>
        <w:t>видуального теплоснабжения, а также поквартирного отопления</w:t>
      </w:r>
    </w:p>
    <w:p w:rsidR="003204AE" w:rsidRPr="00D94AFB" w:rsidRDefault="00A2747D" w:rsidP="00AE11D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 настоящее время установленная тепловая мощность источников централизова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 xml:space="preserve">ного теплоснабжения </w:t>
      </w:r>
      <w:r w:rsidR="00EC3C1F" w:rsidRPr="00D94AFB">
        <w:rPr>
          <w:rFonts w:ascii="Arial" w:hAnsi="Arial" w:cs="Arial"/>
          <w:sz w:val="22"/>
          <w:szCs w:val="22"/>
        </w:rPr>
        <w:t xml:space="preserve">городского поселения Куминский </w:t>
      </w:r>
      <w:r w:rsidRPr="00D94AFB">
        <w:rPr>
          <w:rFonts w:ascii="Arial" w:hAnsi="Arial" w:cs="Arial"/>
          <w:sz w:val="22"/>
          <w:szCs w:val="22"/>
        </w:rPr>
        <w:t>обеспечивает существующие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>ловые нагрузки</w:t>
      </w:r>
      <w:r w:rsidR="003204AE" w:rsidRPr="00D94AFB">
        <w:rPr>
          <w:rFonts w:ascii="Arial" w:hAnsi="Arial" w:cs="Arial"/>
          <w:sz w:val="22"/>
          <w:szCs w:val="22"/>
        </w:rPr>
        <w:t xml:space="preserve"> с</w:t>
      </w:r>
      <w:r w:rsidR="009C7109" w:rsidRPr="00D94AFB">
        <w:rPr>
          <w:rFonts w:ascii="Arial" w:hAnsi="Arial" w:cs="Arial"/>
          <w:sz w:val="22"/>
          <w:szCs w:val="22"/>
        </w:rPr>
        <w:t>о</w:t>
      </w:r>
      <w:r w:rsidR="003204AE" w:rsidRPr="00D94AFB">
        <w:rPr>
          <w:rFonts w:ascii="Arial" w:hAnsi="Arial" w:cs="Arial"/>
          <w:sz w:val="22"/>
          <w:szCs w:val="22"/>
        </w:rPr>
        <w:t xml:space="preserve"> значительным резервом тепловой мощности</w:t>
      </w:r>
      <w:r w:rsidRPr="00D94AFB">
        <w:rPr>
          <w:rFonts w:ascii="Arial" w:hAnsi="Arial" w:cs="Arial"/>
          <w:sz w:val="22"/>
          <w:szCs w:val="22"/>
        </w:rPr>
        <w:t>.</w:t>
      </w:r>
    </w:p>
    <w:p w:rsidR="00797EDF" w:rsidRPr="00D94AFB" w:rsidRDefault="00797EDF" w:rsidP="00AE11D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На расчетный срок реализации </w:t>
      </w:r>
      <w:r w:rsidR="00EC3C1F" w:rsidRPr="00D94AFB">
        <w:rPr>
          <w:rFonts w:ascii="Arial" w:hAnsi="Arial" w:cs="Arial"/>
          <w:sz w:val="22"/>
          <w:szCs w:val="22"/>
        </w:rPr>
        <w:t>схемы теплоснабжения</w:t>
      </w:r>
      <w:r w:rsidRPr="00D94AFB">
        <w:rPr>
          <w:rFonts w:ascii="Arial" w:hAnsi="Arial" w:cs="Arial"/>
          <w:sz w:val="22"/>
          <w:szCs w:val="22"/>
        </w:rPr>
        <w:t xml:space="preserve"> предполагается </w:t>
      </w:r>
      <w:r w:rsidR="00EC3C1F" w:rsidRPr="00D94AFB">
        <w:rPr>
          <w:rFonts w:ascii="Arial" w:hAnsi="Arial" w:cs="Arial"/>
          <w:sz w:val="22"/>
          <w:szCs w:val="22"/>
        </w:rPr>
        <w:t>централиз</w:t>
      </w:r>
      <w:r w:rsidR="00EC3C1F" w:rsidRPr="00D94AFB">
        <w:rPr>
          <w:rFonts w:ascii="Arial" w:hAnsi="Arial" w:cs="Arial"/>
          <w:sz w:val="22"/>
          <w:szCs w:val="22"/>
        </w:rPr>
        <w:t>о</w:t>
      </w:r>
      <w:r w:rsidR="00EC3C1F" w:rsidRPr="00D94AFB">
        <w:rPr>
          <w:rFonts w:ascii="Arial" w:hAnsi="Arial" w:cs="Arial"/>
          <w:sz w:val="22"/>
          <w:szCs w:val="22"/>
        </w:rPr>
        <w:t>ванное т</w:t>
      </w:r>
      <w:r w:rsidRPr="00D94AFB">
        <w:rPr>
          <w:rFonts w:ascii="Arial" w:hAnsi="Arial" w:cs="Arial"/>
          <w:sz w:val="22"/>
          <w:szCs w:val="22"/>
        </w:rPr>
        <w:t>еплоснабжение объектов социальной сферы.</w:t>
      </w:r>
    </w:p>
    <w:p w:rsidR="00EC3C1F" w:rsidRPr="00D94AFB" w:rsidRDefault="00EC3C1F" w:rsidP="00AE11DF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7446B8" w:rsidRPr="00D94AFB" w:rsidRDefault="007446B8" w:rsidP="00744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2.5.2. Предложения по реконструкции источников тепловой энергии, обеспечива</w:t>
      </w:r>
      <w:r w:rsidRPr="00D94AFB">
        <w:rPr>
          <w:rFonts w:ascii="Arial" w:hAnsi="Arial" w:cs="Arial"/>
          <w:b/>
          <w:sz w:val="22"/>
          <w:szCs w:val="22"/>
        </w:rPr>
        <w:t>ю</w:t>
      </w:r>
      <w:r w:rsidRPr="00D94AFB">
        <w:rPr>
          <w:rFonts w:ascii="Arial" w:hAnsi="Arial" w:cs="Arial"/>
          <w:b/>
          <w:sz w:val="22"/>
          <w:szCs w:val="22"/>
        </w:rPr>
        <w:t>щих перспективную тепловую нагрузку в существующих и расширяемых зонах де</w:t>
      </w:r>
      <w:r w:rsidRPr="00D94AFB">
        <w:rPr>
          <w:rFonts w:ascii="Arial" w:hAnsi="Arial" w:cs="Arial"/>
          <w:b/>
          <w:sz w:val="22"/>
          <w:szCs w:val="22"/>
        </w:rPr>
        <w:t>й</w:t>
      </w:r>
      <w:r w:rsidRPr="00D94AFB">
        <w:rPr>
          <w:rFonts w:ascii="Arial" w:hAnsi="Arial" w:cs="Arial"/>
          <w:b/>
          <w:sz w:val="22"/>
          <w:szCs w:val="22"/>
        </w:rPr>
        <w:t>ствия источников тепловой энергии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color w:val="000000"/>
          <w:sz w:val="22"/>
          <w:szCs w:val="22"/>
        </w:rPr>
        <w:t>Котельная №1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Котельная введена в эксплуатацию в 1986 году, техническое перевооружение пр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ведено в 2016-2017 гг., установленная тепловая мощность котельной – 5,16 Гкал/час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В качестве основного котельно-печного топлива используется уголь, резервное к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тельно-печное топливо - дрова.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 xml:space="preserve">Для циркуляции теплоносителя в системе теплоснабжения установлены сетевые насосы </w:t>
      </w:r>
      <w:r w:rsidRPr="00D94AFB">
        <w:rPr>
          <w:rFonts w:ascii="Arial" w:hAnsi="Arial" w:cs="Arial"/>
          <w:sz w:val="22"/>
          <w:szCs w:val="22"/>
        </w:rPr>
        <w:t>в количестве двух штук. Производительность сетевых насосов 290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/ч, напор 30 метров водяного столба.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>- насос циркуляционный моноблочный центробежный, производительностью Q = 200 м3/ч., напор Н = 20 м.в.ст., с торцевым уплотнением в количестве 3 штуки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электродвигатель: мощность 18,5 кВт, частота оборотов 2900 об/мин., 3 ф. 380 В. в количестве 3 штуки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установка дозирования реагента-антинакипина в количестве 1 штуки.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color w:val="000000"/>
          <w:sz w:val="22"/>
          <w:szCs w:val="22"/>
        </w:rPr>
        <w:t>Котельная №4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Котельная введена в эксплуатацию в 1969 году. Установленная тепловая мощность котельной – 2,064 Гкал/час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В качестве основного котельно-печного топлива используется уголь, резервное к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о</w:t>
      </w:r>
      <w:r w:rsidRPr="00D94AFB">
        <w:rPr>
          <w:rFonts w:ascii="Arial" w:hAnsi="Arial" w:cs="Arial"/>
          <w:sz w:val="22"/>
          <w:szCs w:val="22"/>
          <w:shd w:val="clear" w:color="auto" w:fill="FFFFFF"/>
        </w:rPr>
        <w:t>тельно-печное топливо – дрова.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  <w:shd w:val="clear" w:color="auto" w:fill="FFFFFF"/>
        </w:rPr>
        <w:t>Для циркуляции теплоносителя в системе теплоснабжения установлены сетевые насосы</w:t>
      </w:r>
      <w:r w:rsidRPr="00D94AFB">
        <w:rPr>
          <w:rFonts w:ascii="Arial" w:hAnsi="Arial" w:cs="Arial"/>
          <w:sz w:val="22"/>
          <w:szCs w:val="22"/>
        </w:rPr>
        <w:t xml:space="preserve"> в количестве двух штук. Производительность сетевых насосов 160 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/ч, напор 30 метров водяного столба.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насос циркуляционный моноблочный центробежный, производительностью Q = 100 м3/ч., напор Н = 32 м.в.ст., с торцевым уплотнением в количестве 2 штуки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электродвигатель: мощность 1,5 кВт, частота оборотов 2900 об/мин., 3 ф. 380 В. в количестве 2 штуки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установка дозирования реагента-антинакипина в количестве 1 штуки.</w:t>
      </w:r>
    </w:p>
    <w:p w:rsidR="007446B8" w:rsidRPr="00D94AFB" w:rsidRDefault="007446B8" w:rsidP="007446B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7446B8" w:rsidRPr="00D94AFB" w:rsidRDefault="007446B8" w:rsidP="007446B8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2.5.3. Предложения по техническому перевооружению источников тепловой энергии с целью повышения эффективности работы систем</w:t>
      </w:r>
    </w:p>
    <w:p w:rsidR="00BF2F8E" w:rsidRPr="00D94AFB" w:rsidRDefault="00BF2F8E" w:rsidP="00BF2F8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Существующие котельные агрегаты находятся в неудовлетворительном состоянии. </w:t>
      </w:r>
    </w:p>
    <w:p w:rsidR="00D60AFA" w:rsidRPr="00D94AFB" w:rsidRDefault="00D60AFA" w:rsidP="00D60AF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94AFB">
        <w:rPr>
          <w:rFonts w:ascii="Arial" w:hAnsi="Arial" w:cs="Arial"/>
          <w:color w:val="000000"/>
        </w:rPr>
        <w:t>В 2016 году проведена работа по установке блочно-модульной твердотопливной установки на котельной №4 и ее запуск в осенне-зимний период 2016-2017годы.</w:t>
      </w:r>
    </w:p>
    <w:p w:rsidR="00BF2F8E" w:rsidRPr="00D94AFB" w:rsidRDefault="00D60AFA" w:rsidP="00D60AFA">
      <w:pPr>
        <w:tabs>
          <w:tab w:val="left" w:pos="651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</w:rPr>
        <w:t>В 2017 году запуск новой котельной установки на котельной №1.</w:t>
      </w:r>
    </w:p>
    <w:p w:rsidR="007446B8" w:rsidRPr="00D94AFB" w:rsidRDefault="007446B8" w:rsidP="00AE11DF">
      <w:pPr>
        <w:pStyle w:val="aa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7A5D3B" w:rsidRPr="00D94AFB" w:rsidRDefault="00BD1088" w:rsidP="00AE11DF">
      <w:pPr>
        <w:pStyle w:val="aa"/>
        <w:spacing w:line="360" w:lineRule="auto"/>
        <w:jc w:val="center"/>
        <w:rPr>
          <w:rFonts w:ascii="Arial" w:hAnsi="Arial" w:cs="Arial"/>
          <w:b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2.5.4. Обоснование организации индивидуального теплоснабжения в зонах застро</w:t>
      </w:r>
      <w:r w:rsidRPr="00D94AFB">
        <w:rPr>
          <w:rFonts w:ascii="Arial" w:hAnsi="Arial" w:cs="Arial"/>
          <w:b/>
          <w:sz w:val="22"/>
          <w:szCs w:val="22"/>
        </w:rPr>
        <w:t>й</w:t>
      </w:r>
      <w:r w:rsidRPr="00D94AFB">
        <w:rPr>
          <w:rFonts w:ascii="Arial" w:hAnsi="Arial" w:cs="Arial"/>
          <w:b/>
          <w:sz w:val="22"/>
          <w:szCs w:val="22"/>
        </w:rPr>
        <w:t>ки поселения малоэтажными жилыми зданиями</w:t>
      </w:r>
    </w:p>
    <w:p w:rsidR="007446B8" w:rsidRPr="00D94AFB" w:rsidRDefault="007446B8" w:rsidP="007446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Индивидуальное отопление значительно удешевляет жилищное строительство: о</w:t>
      </w:r>
      <w:r w:rsidRPr="00D94AFB">
        <w:rPr>
          <w:rFonts w:ascii="Arial" w:hAnsi="Arial" w:cs="Arial"/>
          <w:sz w:val="22"/>
          <w:szCs w:val="22"/>
        </w:rPr>
        <w:t>т</w:t>
      </w:r>
      <w:r w:rsidRPr="00D94AFB">
        <w:rPr>
          <w:rFonts w:ascii="Arial" w:hAnsi="Arial" w:cs="Arial"/>
          <w:sz w:val="22"/>
          <w:szCs w:val="22"/>
        </w:rPr>
        <w:t>падает необходимость в дорогостоящих теплосетях, тепловых пунктах, приборах учета тепловой энергии; становится возможным вести жилищное строительство в городских ра</w:t>
      </w:r>
      <w:r w:rsidRPr="00D94AFB">
        <w:rPr>
          <w:rFonts w:ascii="Arial" w:hAnsi="Arial" w:cs="Arial"/>
          <w:sz w:val="22"/>
          <w:szCs w:val="22"/>
        </w:rPr>
        <w:t>й</w:t>
      </w:r>
      <w:r w:rsidRPr="00D94AFB">
        <w:rPr>
          <w:rFonts w:ascii="Arial" w:hAnsi="Arial" w:cs="Arial"/>
          <w:sz w:val="22"/>
          <w:szCs w:val="22"/>
        </w:rPr>
        <w:t>онах, не обеспеченных развитой инфраструктурой тепловых сетей, при условии надежного газоснабжения; снимается проблема окупаемости системы отопления, т.к. погашение ст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имости происходит в момент покупки жилья. </w:t>
      </w:r>
    </w:p>
    <w:p w:rsidR="007446B8" w:rsidRPr="00D94AFB" w:rsidRDefault="007446B8" w:rsidP="007446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Потребитель получает возможность достичь максимального теплового комфорта, и сам определяет уровень собственного обеспечения теплом и горячей водой; снимается </w:t>
      </w:r>
      <w:r w:rsidRPr="00D94AFB">
        <w:rPr>
          <w:rFonts w:ascii="Arial" w:hAnsi="Arial" w:cs="Arial"/>
          <w:sz w:val="22"/>
          <w:szCs w:val="22"/>
        </w:rPr>
        <w:lastRenderedPageBreak/>
        <w:t xml:space="preserve">проблема перебоев в тепле и горячей воде по техническим, организационным и сезонным причинам. </w:t>
      </w:r>
    </w:p>
    <w:p w:rsidR="007446B8" w:rsidRPr="00D94AFB" w:rsidRDefault="007446B8" w:rsidP="007446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Децентрализованные системы любого вида позволяют исключить потери энергии при ее транспортировке (значит, снизить стоимость тепла для конечного потребителя),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высить надежность отопления и горячего водоснабжения, вести жилищное строительство там, где нет развитых тепловых сетей.</w:t>
      </w:r>
    </w:p>
    <w:p w:rsidR="00415C3A" w:rsidRPr="00D94AFB" w:rsidRDefault="00415C3A" w:rsidP="007446B8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12958" w:rsidRPr="00D94AFB" w:rsidRDefault="00C43479" w:rsidP="007446B8">
      <w:pPr>
        <w:pStyle w:val="10"/>
        <w:spacing w:before="0" w:after="0" w:line="360" w:lineRule="auto"/>
        <w:jc w:val="center"/>
        <w:rPr>
          <w:rFonts w:eastAsia="Times New Roman"/>
          <w:sz w:val="22"/>
          <w:szCs w:val="22"/>
        </w:rPr>
      </w:pPr>
      <w:bookmarkStart w:id="34" w:name="_Toc391898233"/>
      <w:r w:rsidRPr="00D94AFB">
        <w:rPr>
          <w:sz w:val="22"/>
          <w:szCs w:val="22"/>
        </w:rPr>
        <w:t>2.</w:t>
      </w:r>
      <w:r w:rsidR="00C02DB8" w:rsidRPr="00D94AFB">
        <w:rPr>
          <w:sz w:val="22"/>
          <w:szCs w:val="22"/>
        </w:rPr>
        <w:t>6</w:t>
      </w:r>
      <w:r w:rsidRPr="00D94AFB">
        <w:rPr>
          <w:sz w:val="22"/>
          <w:szCs w:val="22"/>
        </w:rPr>
        <w:t xml:space="preserve">. </w:t>
      </w:r>
      <w:r w:rsidRPr="00D94AFB">
        <w:rPr>
          <w:rFonts w:eastAsia="Times New Roman"/>
          <w:sz w:val="22"/>
          <w:szCs w:val="22"/>
        </w:rPr>
        <w:t>Предложения по строительству и реконструкции тепловых сетей и сооружений на них</w:t>
      </w:r>
      <w:bookmarkEnd w:id="34"/>
    </w:p>
    <w:p w:rsidR="00C43479" w:rsidRPr="00D94AFB" w:rsidRDefault="00C43479" w:rsidP="00AE11D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C02DB8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>.1. Реконструкция и строительство тепловых сетей, обеспечивающих перераспр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деление тепловой нагрузки из зон с дефицитом тепловой мощности в зоны с избы</w:t>
      </w:r>
      <w:r w:rsidRPr="00D94AFB">
        <w:rPr>
          <w:rFonts w:ascii="Arial" w:hAnsi="Arial" w:cs="Arial"/>
          <w:b/>
          <w:sz w:val="22"/>
          <w:szCs w:val="22"/>
        </w:rPr>
        <w:t>т</w:t>
      </w:r>
      <w:r w:rsidRPr="00D94AFB">
        <w:rPr>
          <w:rFonts w:ascii="Arial" w:hAnsi="Arial" w:cs="Arial"/>
          <w:b/>
          <w:sz w:val="22"/>
          <w:szCs w:val="22"/>
        </w:rPr>
        <w:t>ком тепловой мощности (использование существующих резервов</w:t>
      </w:r>
      <w:r w:rsidR="00A8699A" w:rsidRPr="00D94AFB">
        <w:rPr>
          <w:rFonts w:ascii="Arial" w:hAnsi="Arial" w:cs="Arial"/>
          <w:b/>
          <w:sz w:val="22"/>
          <w:szCs w:val="22"/>
        </w:rPr>
        <w:t>)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мощности. </w:t>
      </w:r>
      <w:r w:rsidR="00BF2F8E" w:rsidRPr="00D94AFB">
        <w:rPr>
          <w:rFonts w:ascii="Arial" w:hAnsi="Arial" w:cs="Arial"/>
          <w:sz w:val="22"/>
          <w:szCs w:val="22"/>
        </w:rPr>
        <w:t>Требуется</w:t>
      </w:r>
      <w:r w:rsidRPr="00D94AFB">
        <w:rPr>
          <w:rFonts w:ascii="Arial" w:hAnsi="Arial" w:cs="Arial"/>
          <w:sz w:val="22"/>
          <w:szCs w:val="22"/>
        </w:rPr>
        <w:t xml:space="preserve"> реконструкци</w:t>
      </w:r>
      <w:r w:rsidR="00BF2F8E" w:rsidRPr="00D94AFB">
        <w:rPr>
          <w:rFonts w:ascii="Arial" w:hAnsi="Arial" w:cs="Arial"/>
          <w:sz w:val="22"/>
          <w:szCs w:val="22"/>
        </w:rPr>
        <w:t>я</w:t>
      </w:r>
      <w:r w:rsidRPr="00D94AFB">
        <w:rPr>
          <w:rFonts w:ascii="Arial" w:hAnsi="Arial" w:cs="Arial"/>
          <w:sz w:val="22"/>
          <w:szCs w:val="22"/>
        </w:rPr>
        <w:t xml:space="preserve"> тепловых сетей, обеспечивающих перераспределение тепловой нагрузки.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43479" w:rsidRPr="00D94AFB" w:rsidRDefault="00F31D96" w:rsidP="00AE11D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C02DB8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 xml:space="preserve">.2. </w:t>
      </w:r>
      <w:r w:rsidR="00C43479" w:rsidRPr="00D94AFB">
        <w:rPr>
          <w:rFonts w:ascii="Arial" w:hAnsi="Arial" w:cs="Arial"/>
          <w:b/>
          <w:sz w:val="22"/>
          <w:szCs w:val="22"/>
        </w:rPr>
        <w:t>Предложения по строительству и реконструкции тепловых сетей для обесп</w:t>
      </w:r>
      <w:r w:rsidR="00C43479" w:rsidRPr="00D94AFB">
        <w:rPr>
          <w:rFonts w:ascii="Arial" w:hAnsi="Arial" w:cs="Arial"/>
          <w:b/>
          <w:sz w:val="22"/>
          <w:szCs w:val="22"/>
        </w:rPr>
        <w:t>е</w:t>
      </w:r>
      <w:r w:rsidR="00C43479" w:rsidRPr="00D94AFB">
        <w:rPr>
          <w:rFonts w:ascii="Arial" w:hAnsi="Arial" w:cs="Arial"/>
          <w:b/>
          <w:sz w:val="22"/>
          <w:szCs w:val="22"/>
        </w:rPr>
        <w:t>чения перспективных приростов тепловой нагрузки в осваиваемых районах мун</w:t>
      </w:r>
      <w:r w:rsidR="00C43479" w:rsidRPr="00D94AFB">
        <w:rPr>
          <w:rFonts w:ascii="Arial" w:hAnsi="Arial" w:cs="Arial"/>
          <w:b/>
          <w:sz w:val="22"/>
          <w:szCs w:val="22"/>
        </w:rPr>
        <w:t>и</w:t>
      </w:r>
      <w:r w:rsidR="00C43479" w:rsidRPr="00D94AFB">
        <w:rPr>
          <w:rFonts w:ascii="Arial" w:hAnsi="Arial" w:cs="Arial"/>
          <w:b/>
          <w:sz w:val="22"/>
          <w:szCs w:val="22"/>
        </w:rPr>
        <w:t>ципального образования под новую жилищную застройку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Строительство нового жилого фонда и учреждений социальной сферы, подключе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 xml:space="preserve">ных к системе централизованного теплоснабжения, предполагает строительство тепловых сетей для транспортировки тепловой энергии. 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местности.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43479" w:rsidRPr="00D94AFB" w:rsidRDefault="00F31D96" w:rsidP="00FE3FAC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C02DB8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 xml:space="preserve">.3. </w:t>
      </w:r>
      <w:r w:rsidR="00C43479" w:rsidRPr="00D94AFB">
        <w:rPr>
          <w:rFonts w:ascii="Arial" w:hAnsi="Arial" w:cs="Arial"/>
          <w:b/>
          <w:sz w:val="22"/>
          <w:szCs w:val="22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</w:t>
      </w:r>
      <w:r w:rsidR="00C43479" w:rsidRPr="00D94AFB">
        <w:rPr>
          <w:rFonts w:ascii="Arial" w:hAnsi="Arial" w:cs="Arial"/>
          <w:b/>
          <w:sz w:val="22"/>
          <w:szCs w:val="22"/>
        </w:rPr>
        <w:t>п</w:t>
      </w:r>
      <w:r w:rsidR="00C43479" w:rsidRPr="00D94AFB">
        <w:rPr>
          <w:rFonts w:ascii="Arial" w:hAnsi="Arial" w:cs="Arial"/>
          <w:b/>
          <w:sz w:val="22"/>
          <w:szCs w:val="22"/>
        </w:rPr>
        <w:t>ловой энергии потребителям от различных источников тепловой энергии при сохр</w:t>
      </w:r>
      <w:r w:rsidR="00C43479" w:rsidRPr="00D94AFB">
        <w:rPr>
          <w:rFonts w:ascii="Arial" w:hAnsi="Arial" w:cs="Arial"/>
          <w:b/>
          <w:sz w:val="22"/>
          <w:szCs w:val="22"/>
        </w:rPr>
        <w:t>а</w:t>
      </w:r>
      <w:r w:rsidR="00C43479" w:rsidRPr="00D94AFB">
        <w:rPr>
          <w:rFonts w:ascii="Arial" w:hAnsi="Arial" w:cs="Arial"/>
          <w:b/>
          <w:sz w:val="22"/>
          <w:szCs w:val="22"/>
        </w:rPr>
        <w:t>нении надежности теплоснабжения</w:t>
      </w:r>
    </w:p>
    <w:p w:rsidR="00C02DB8" w:rsidRPr="00D94AFB" w:rsidRDefault="00C02DB8" w:rsidP="00AE11D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При развитии системы теплоснабжения – использование двух котельных (котельная </w:t>
      </w:r>
      <w:r w:rsidR="00FE3FAC" w:rsidRPr="00D94AFB">
        <w:rPr>
          <w:rFonts w:ascii="Arial" w:hAnsi="Arial" w:cs="Arial"/>
          <w:sz w:val="22"/>
          <w:szCs w:val="22"/>
        </w:rPr>
        <w:t>№1</w:t>
      </w:r>
      <w:r w:rsidRPr="00D94AFB">
        <w:rPr>
          <w:rFonts w:ascii="Arial" w:hAnsi="Arial" w:cs="Arial"/>
          <w:sz w:val="22"/>
          <w:szCs w:val="22"/>
        </w:rPr>
        <w:t xml:space="preserve"> и котельная </w:t>
      </w:r>
      <w:r w:rsidR="00FE3FAC" w:rsidRPr="00D94AFB">
        <w:rPr>
          <w:rFonts w:ascii="Arial" w:hAnsi="Arial" w:cs="Arial"/>
          <w:sz w:val="22"/>
          <w:szCs w:val="22"/>
        </w:rPr>
        <w:t>№4</w:t>
      </w:r>
      <w:r w:rsidRPr="00D94AFB">
        <w:rPr>
          <w:rFonts w:ascii="Arial" w:hAnsi="Arial" w:cs="Arial"/>
          <w:sz w:val="22"/>
          <w:szCs w:val="22"/>
        </w:rPr>
        <w:t>) с раздельными тепловыми сетями – для обеспечения надежности с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стемы теплоснабжения существует возможности поставок тепловой энергии потребителям от различных источников, для чего </w:t>
      </w:r>
      <w:r w:rsidR="00FE3FAC" w:rsidRPr="00D94AFB">
        <w:rPr>
          <w:rFonts w:ascii="Arial" w:hAnsi="Arial" w:cs="Arial"/>
          <w:sz w:val="22"/>
          <w:szCs w:val="22"/>
        </w:rPr>
        <w:t xml:space="preserve">необходима </w:t>
      </w:r>
      <w:r w:rsidRPr="00D94AFB">
        <w:rPr>
          <w:rFonts w:ascii="Arial" w:hAnsi="Arial" w:cs="Arial"/>
          <w:sz w:val="22"/>
          <w:szCs w:val="22"/>
        </w:rPr>
        <w:t xml:space="preserve">перемычка между тепловыми сетями. Для взаимного резервирования тепловых сетей котельных </w:t>
      </w:r>
      <w:r w:rsidR="00FE3FAC" w:rsidRPr="00D94AFB">
        <w:rPr>
          <w:rFonts w:ascii="Arial" w:hAnsi="Arial" w:cs="Arial"/>
          <w:sz w:val="22"/>
          <w:szCs w:val="22"/>
        </w:rPr>
        <w:t>№1</w:t>
      </w:r>
      <w:r w:rsidRPr="00D94AFB">
        <w:rPr>
          <w:rFonts w:ascii="Arial" w:hAnsi="Arial" w:cs="Arial"/>
          <w:sz w:val="22"/>
          <w:szCs w:val="22"/>
        </w:rPr>
        <w:t xml:space="preserve"> и </w:t>
      </w:r>
      <w:r w:rsidR="00FE3FAC" w:rsidRPr="00D94AFB">
        <w:rPr>
          <w:rFonts w:ascii="Arial" w:hAnsi="Arial" w:cs="Arial"/>
          <w:sz w:val="22"/>
          <w:szCs w:val="22"/>
        </w:rPr>
        <w:t>№4</w:t>
      </w:r>
      <w:r w:rsidRPr="00D94AFB">
        <w:rPr>
          <w:rFonts w:ascii="Arial" w:hAnsi="Arial" w:cs="Arial"/>
          <w:sz w:val="22"/>
          <w:szCs w:val="22"/>
        </w:rPr>
        <w:t xml:space="preserve"> необходимо выполнить </w:t>
      </w:r>
      <w:r w:rsidRPr="00D94AFB">
        <w:rPr>
          <w:rFonts w:ascii="Arial" w:hAnsi="Arial" w:cs="Arial"/>
          <w:sz w:val="22"/>
          <w:szCs w:val="22"/>
        </w:rPr>
        <w:lastRenderedPageBreak/>
        <w:t>работы по согласованию тепловых сетей (прямых и обратных трубопроводов) на одном из источников тепловой энергии.</w:t>
      </w:r>
    </w:p>
    <w:p w:rsidR="00FE3FAC" w:rsidRPr="00D94AFB" w:rsidRDefault="00FE3FAC" w:rsidP="00AE11D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3F48F8" w:rsidRPr="00D94AFB" w:rsidRDefault="003F48F8" w:rsidP="00FE3FAC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2.6.4. Предложения по строительству и реконструкции тепловых сетей для повыш</w:t>
      </w:r>
      <w:r w:rsidRPr="00D94AFB">
        <w:rPr>
          <w:rFonts w:ascii="Arial" w:hAnsi="Arial" w:cs="Arial"/>
          <w:b/>
          <w:sz w:val="22"/>
          <w:szCs w:val="22"/>
        </w:rPr>
        <w:t>е</w:t>
      </w:r>
      <w:r w:rsidRPr="00D94AFB">
        <w:rPr>
          <w:rFonts w:ascii="Arial" w:hAnsi="Arial" w:cs="Arial"/>
          <w:b/>
          <w:sz w:val="22"/>
          <w:szCs w:val="22"/>
        </w:rPr>
        <w:t>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Требуется </w:t>
      </w:r>
      <w:r w:rsidR="00BF2F8E" w:rsidRPr="00D94AFB">
        <w:rPr>
          <w:rFonts w:ascii="Arial" w:hAnsi="Arial" w:cs="Arial"/>
          <w:sz w:val="22"/>
          <w:szCs w:val="22"/>
        </w:rPr>
        <w:t>реконструкция</w:t>
      </w:r>
      <w:r w:rsidRPr="00D94AFB">
        <w:rPr>
          <w:rFonts w:ascii="Arial" w:hAnsi="Arial" w:cs="Arial"/>
          <w:sz w:val="22"/>
          <w:szCs w:val="22"/>
        </w:rPr>
        <w:t xml:space="preserve"> ветхих сетей теплоснабжения.</w:t>
      </w:r>
    </w:p>
    <w:p w:rsidR="00FE3FAC" w:rsidRPr="00D94AFB" w:rsidRDefault="00FE3FAC" w:rsidP="00FE3FA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C43479" w:rsidRPr="00D94AFB" w:rsidRDefault="00F31D96" w:rsidP="00AE11D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8E0876" w:rsidRPr="00D94AFB">
        <w:rPr>
          <w:rFonts w:ascii="Arial" w:hAnsi="Arial" w:cs="Arial"/>
          <w:b/>
          <w:sz w:val="22"/>
          <w:szCs w:val="22"/>
        </w:rPr>
        <w:t>6</w:t>
      </w:r>
      <w:r w:rsidRPr="00D94AFB">
        <w:rPr>
          <w:rFonts w:ascii="Arial" w:hAnsi="Arial" w:cs="Arial"/>
          <w:b/>
          <w:sz w:val="22"/>
          <w:szCs w:val="22"/>
        </w:rPr>
        <w:t>.</w:t>
      </w:r>
      <w:r w:rsidR="00D61539" w:rsidRPr="00D94AFB">
        <w:rPr>
          <w:rFonts w:ascii="Arial" w:hAnsi="Arial" w:cs="Arial"/>
          <w:b/>
          <w:sz w:val="22"/>
          <w:szCs w:val="22"/>
        </w:rPr>
        <w:t>5</w:t>
      </w:r>
      <w:r w:rsidR="00C43479" w:rsidRPr="00D94AFB">
        <w:rPr>
          <w:rFonts w:ascii="Arial" w:hAnsi="Arial" w:cs="Arial"/>
          <w:b/>
          <w:sz w:val="22"/>
          <w:szCs w:val="22"/>
        </w:rPr>
        <w:t>. Предложения по строительству и реконструкции тепловых сетей для обесп</w:t>
      </w:r>
      <w:r w:rsidR="00C43479" w:rsidRPr="00D94AFB">
        <w:rPr>
          <w:rFonts w:ascii="Arial" w:hAnsi="Arial" w:cs="Arial"/>
          <w:b/>
          <w:sz w:val="22"/>
          <w:szCs w:val="22"/>
        </w:rPr>
        <w:t>е</w:t>
      </w:r>
      <w:r w:rsidR="00C43479" w:rsidRPr="00D94AFB">
        <w:rPr>
          <w:rFonts w:ascii="Arial" w:hAnsi="Arial" w:cs="Arial"/>
          <w:b/>
          <w:sz w:val="22"/>
          <w:szCs w:val="22"/>
        </w:rPr>
        <w:t>чения нормативной надежности и безопасности теплоснабжения</w:t>
      </w:r>
    </w:p>
    <w:p w:rsidR="00415C3A" w:rsidRPr="00D94AFB" w:rsidRDefault="00415C3A" w:rsidP="00415C3A">
      <w:pPr>
        <w:pStyle w:val="aff7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Передача тепла от котельных к потребителям осуществляется по системе сущ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ствующих распределительных тепловых сетей.</w:t>
      </w:r>
    </w:p>
    <w:p w:rsidR="00415C3A" w:rsidRPr="00D94AFB" w:rsidRDefault="00854DF2" w:rsidP="00415C3A">
      <w:pPr>
        <w:pStyle w:val="aff7"/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Тепловые сети в пгт.</w:t>
      </w:r>
      <w:r w:rsidR="00415C3A" w:rsidRPr="00D94AFB">
        <w:rPr>
          <w:rFonts w:ascii="Arial" w:hAnsi="Arial" w:cs="Arial"/>
          <w:sz w:val="22"/>
          <w:szCs w:val="22"/>
        </w:rPr>
        <w:t xml:space="preserve">Куминский выполнены в двухтрубном исполнении. </w:t>
      </w:r>
    </w:p>
    <w:p w:rsidR="00BF2F8E" w:rsidRPr="00D94AFB" w:rsidRDefault="00BF2F8E" w:rsidP="00BF2F8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Общая протяженность тепловых сетей отопления составляет в двухтрубном исчи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 xml:space="preserve">лении </w:t>
      </w:r>
      <w:r w:rsidR="00616802" w:rsidRPr="00D94AFB">
        <w:rPr>
          <w:rFonts w:ascii="Arial" w:hAnsi="Arial" w:cs="Arial"/>
          <w:sz w:val="22"/>
          <w:szCs w:val="22"/>
        </w:rPr>
        <w:t>10,048</w:t>
      </w:r>
      <w:r w:rsidRPr="00D94AFB">
        <w:rPr>
          <w:rFonts w:ascii="Arial" w:hAnsi="Arial" w:cs="Arial"/>
          <w:sz w:val="22"/>
          <w:szCs w:val="22"/>
        </w:rPr>
        <w:t xml:space="preserve"> км. Согласно стандартам раскрытия информации в сфере теплоснабжения и сфере оказания услуг по передаче тепловой энергии по регулируемой организации Общ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ство с ограниченной ответственностью "МКС" отчётные за период 2017 год: на котельной №4 необходимо провести реконструкцию </w:t>
      </w:r>
      <w:r w:rsidR="00616802" w:rsidRPr="00D94AFB">
        <w:rPr>
          <w:rFonts w:ascii="Arial" w:hAnsi="Arial" w:cs="Arial"/>
          <w:sz w:val="22"/>
          <w:szCs w:val="22"/>
        </w:rPr>
        <w:t>4,365</w:t>
      </w:r>
      <w:r w:rsidRPr="00D94AFB">
        <w:rPr>
          <w:rFonts w:ascii="Arial" w:hAnsi="Arial" w:cs="Arial"/>
          <w:sz w:val="22"/>
          <w:szCs w:val="22"/>
        </w:rPr>
        <w:t xml:space="preserve"> км сетей теплоснабжения, на котельной ДКВР требуется провести реконструкцию </w:t>
      </w:r>
      <w:r w:rsidR="00616802" w:rsidRPr="00D94AFB">
        <w:rPr>
          <w:rFonts w:ascii="Arial" w:hAnsi="Arial" w:cs="Arial"/>
          <w:sz w:val="22"/>
          <w:szCs w:val="22"/>
        </w:rPr>
        <w:t>5,683</w:t>
      </w:r>
      <w:r w:rsidRPr="00D94AFB">
        <w:rPr>
          <w:rFonts w:ascii="Arial" w:hAnsi="Arial" w:cs="Arial"/>
          <w:sz w:val="22"/>
          <w:szCs w:val="22"/>
        </w:rPr>
        <w:t xml:space="preserve"> км сетей теплоснабжения.</w:t>
      </w:r>
    </w:p>
    <w:p w:rsidR="00FE3FAC" w:rsidRPr="00D94AFB" w:rsidRDefault="00415C3A" w:rsidP="00415C3A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Требуется </w:t>
      </w:r>
      <w:r w:rsidR="00BF2F8E" w:rsidRPr="00D94AFB">
        <w:rPr>
          <w:rFonts w:ascii="Arial" w:hAnsi="Arial" w:cs="Arial"/>
          <w:sz w:val="22"/>
          <w:szCs w:val="22"/>
        </w:rPr>
        <w:t>реконструкция</w:t>
      </w:r>
      <w:r w:rsidRPr="00D94AFB">
        <w:rPr>
          <w:rFonts w:ascii="Arial" w:hAnsi="Arial" w:cs="Arial"/>
          <w:sz w:val="22"/>
          <w:szCs w:val="22"/>
        </w:rPr>
        <w:t xml:space="preserve"> ветхих сетей теплоснабжения.</w:t>
      </w:r>
    </w:p>
    <w:p w:rsidR="00415C3A" w:rsidRPr="00D94AFB" w:rsidRDefault="00415C3A" w:rsidP="00415C3A">
      <w:pPr>
        <w:spacing w:line="360" w:lineRule="auto"/>
        <w:ind w:firstLine="709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F31D96" w:rsidRPr="00D94AFB" w:rsidRDefault="000578E7" w:rsidP="00AE11DF">
      <w:pPr>
        <w:pStyle w:val="10"/>
        <w:spacing w:before="0" w:line="360" w:lineRule="auto"/>
        <w:jc w:val="center"/>
        <w:rPr>
          <w:sz w:val="22"/>
          <w:szCs w:val="22"/>
        </w:rPr>
      </w:pPr>
      <w:bookmarkStart w:id="35" w:name="_Toc391898234"/>
      <w:r w:rsidRPr="00D94AFB">
        <w:rPr>
          <w:sz w:val="22"/>
          <w:szCs w:val="22"/>
        </w:rPr>
        <w:t>2.</w:t>
      </w:r>
      <w:r w:rsidR="00F868A1" w:rsidRPr="00D94AFB">
        <w:rPr>
          <w:sz w:val="22"/>
          <w:szCs w:val="22"/>
        </w:rPr>
        <w:t>7</w:t>
      </w:r>
      <w:r w:rsidRPr="00D94AFB">
        <w:rPr>
          <w:sz w:val="22"/>
          <w:szCs w:val="22"/>
        </w:rPr>
        <w:t>. Перспективные топливные балансы</w:t>
      </w:r>
      <w:bookmarkEnd w:id="35"/>
    </w:p>
    <w:p w:rsidR="00044653" w:rsidRPr="00D94AFB" w:rsidRDefault="00044653" w:rsidP="00AE11D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.1. Расчеты по каждому источнику тепловой энергии перспективных максимал</w:t>
      </w:r>
      <w:r w:rsidRPr="00D94AFB">
        <w:rPr>
          <w:rFonts w:ascii="Arial" w:hAnsi="Arial" w:cs="Arial"/>
          <w:b/>
          <w:sz w:val="22"/>
          <w:szCs w:val="22"/>
        </w:rPr>
        <w:t>ь</w:t>
      </w:r>
      <w:r w:rsidRPr="00D94AFB">
        <w:rPr>
          <w:rFonts w:ascii="Arial" w:hAnsi="Arial" w:cs="Arial"/>
          <w:b/>
          <w:sz w:val="22"/>
          <w:szCs w:val="22"/>
        </w:rPr>
        <w:t>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</w:t>
      </w:r>
      <w:r w:rsidRPr="00D94AFB">
        <w:rPr>
          <w:rFonts w:ascii="Arial" w:hAnsi="Arial" w:cs="Arial"/>
          <w:b/>
          <w:sz w:val="22"/>
          <w:szCs w:val="22"/>
        </w:rPr>
        <w:t>о</w:t>
      </w:r>
      <w:r w:rsidRPr="00D94AFB">
        <w:rPr>
          <w:rFonts w:ascii="Arial" w:hAnsi="Arial" w:cs="Arial"/>
          <w:b/>
          <w:sz w:val="22"/>
          <w:szCs w:val="22"/>
        </w:rPr>
        <w:t>вания источников тепловой энергии на территории сельского поселения</w:t>
      </w:r>
    </w:p>
    <w:p w:rsidR="00044653" w:rsidRPr="00D94AFB" w:rsidRDefault="00044653" w:rsidP="00AE11DF">
      <w:pPr>
        <w:pStyle w:val="S"/>
        <w:spacing w:line="360" w:lineRule="auto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В ходе выполнения работы по разработке Схемы теплоснабжения </w:t>
      </w:r>
      <w:r w:rsidR="00854DF2" w:rsidRPr="00D94AFB">
        <w:rPr>
          <w:rFonts w:ascii="Arial" w:hAnsi="Arial" w:cs="Arial"/>
          <w:sz w:val="22"/>
          <w:szCs w:val="22"/>
        </w:rPr>
        <w:t>пгт.</w:t>
      </w:r>
      <w:r w:rsidR="00453129" w:rsidRPr="00D94AFB">
        <w:rPr>
          <w:rFonts w:ascii="Arial" w:hAnsi="Arial" w:cs="Arial"/>
          <w:sz w:val="22"/>
          <w:szCs w:val="22"/>
        </w:rPr>
        <w:t xml:space="preserve">Куминский  </w:t>
      </w:r>
      <w:r w:rsidRPr="00D94AFB">
        <w:rPr>
          <w:rFonts w:ascii="Arial" w:hAnsi="Arial" w:cs="Arial"/>
          <w:sz w:val="22"/>
          <w:szCs w:val="22"/>
        </w:rPr>
        <w:t>были выполнены расчеты потребления тепловой энергии потребителями с учетом ввода в эксплуатацию перспективных потребителей.</w:t>
      </w:r>
      <w:r w:rsidR="0016149C" w:rsidRPr="00D94AFB">
        <w:rPr>
          <w:rFonts w:ascii="Arial" w:hAnsi="Arial" w:cs="Arial"/>
          <w:sz w:val="22"/>
          <w:szCs w:val="22"/>
        </w:rPr>
        <w:t xml:space="preserve"> Тепловые нагрузки перспективных потребит</w:t>
      </w:r>
      <w:r w:rsidR="0016149C" w:rsidRPr="00D94AFB">
        <w:rPr>
          <w:rFonts w:ascii="Arial" w:hAnsi="Arial" w:cs="Arial"/>
          <w:sz w:val="22"/>
          <w:szCs w:val="22"/>
        </w:rPr>
        <w:t>е</w:t>
      </w:r>
      <w:r w:rsidR="0016149C" w:rsidRPr="00D94AFB">
        <w:rPr>
          <w:rFonts w:ascii="Arial" w:hAnsi="Arial" w:cs="Arial"/>
          <w:sz w:val="22"/>
          <w:szCs w:val="22"/>
        </w:rPr>
        <w:t xml:space="preserve">лей определены по </w:t>
      </w:r>
      <w:r w:rsidR="0016149C" w:rsidRPr="00D94AFB">
        <w:rPr>
          <w:rStyle w:val="S0"/>
          <w:rFonts w:ascii="Arial" w:hAnsi="Arial" w:cs="Arial"/>
          <w:sz w:val="22"/>
          <w:szCs w:val="22"/>
        </w:rPr>
        <w:t xml:space="preserve">данным удельного теплопотребление строящихся жилых зданий </w:t>
      </w:r>
      <w:r w:rsidR="0016149C" w:rsidRPr="00D94AFB">
        <w:rPr>
          <w:rFonts w:ascii="Arial" w:hAnsi="Arial" w:cs="Arial"/>
          <w:sz w:val="22"/>
          <w:szCs w:val="22"/>
        </w:rPr>
        <w:t>для малоэтажного и индивидуального жилого фонда (</w:t>
      </w:r>
      <w:r w:rsidR="0016149C" w:rsidRPr="00D94AFB">
        <w:rPr>
          <w:rStyle w:val="S0"/>
          <w:rFonts w:ascii="Arial" w:hAnsi="Arial" w:cs="Arial"/>
          <w:sz w:val="22"/>
          <w:szCs w:val="22"/>
        </w:rPr>
        <w:t>Приказа Минэнерго России N 565, Минр</w:t>
      </w:r>
      <w:r w:rsidR="0016149C" w:rsidRPr="00D94AFB">
        <w:rPr>
          <w:rStyle w:val="S0"/>
          <w:rFonts w:ascii="Arial" w:hAnsi="Arial" w:cs="Arial"/>
          <w:sz w:val="22"/>
          <w:szCs w:val="22"/>
        </w:rPr>
        <w:t>е</w:t>
      </w:r>
      <w:r w:rsidR="0016149C" w:rsidRPr="00D94AFB">
        <w:rPr>
          <w:rStyle w:val="S0"/>
          <w:rFonts w:ascii="Arial" w:hAnsi="Arial" w:cs="Arial"/>
          <w:sz w:val="22"/>
          <w:szCs w:val="22"/>
        </w:rPr>
        <w:t>гиона России N 667 от 29.12.2012 "Об утверждении методических рекомендаций по разр</w:t>
      </w:r>
      <w:r w:rsidR="0016149C" w:rsidRPr="00D94AFB">
        <w:rPr>
          <w:rStyle w:val="S0"/>
          <w:rFonts w:ascii="Arial" w:hAnsi="Arial" w:cs="Arial"/>
          <w:sz w:val="22"/>
          <w:szCs w:val="22"/>
        </w:rPr>
        <w:t>а</w:t>
      </w:r>
      <w:r w:rsidR="0016149C" w:rsidRPr="00D94AFB">
        <w:rPr>
          <w:rStyle w:val="S0"/>
          <w:rFonts w:ascii="Arial" w:hAnsi="Arial" w:cs="Arial"/>
          <w:sz w:val="22"/>
          <w:szCs w:val="22"/>
        </w:rPr>
        <w:t>ботке схем теплоснабжения")</w:t>
      </w:r>
    </w:p>
    <w:p w:rsidR="0016149C" w:rsidRPr="00D94AFB" w:rsidRDefault="00DA37A5" w:rsidP="00AE11D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Расход котельно-печного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топлива.</w:t>
      </w:r>
    </w:p>
    <w:p w:rsidR="0016149C" w:rsidRPr="00D94AFB" w:rsidRDefault="004A146D" w:rsidP="00AE11D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 xml:space="preserve">Расход котельно-печного топлива для систем теплоснабжения определяется по формуле: </w:t>
      </w:r>
    </w:p>
    <w:p w:rsidR="00464034" w:rsidRPr="00D94AFB" w:rsidRDefault="00464034" w:rsidP="00AE11DF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В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 xml:space="preserve">отп </w:t>
      </w:r>
      <w:r w:rsidRPr="00D94AFB">
        <w:rPr>
          <w:rFonts w:ascii="Arial" w:hAnsi="Arial" w:cs="Arial"/>
          <w:b/>
          <w:sz w:val="22"/>
          <w:szCs w:val="22"/>
        </w:rPr>
        <w:t xml:space="preserve">= </w:t>
      </w: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г</w:t>
      </w:r>
      <w:r w:rsidRPr="00D94AFB">
        <w:rPr>
          <w:rFonts w:ascii="Arial" w:hAnsi="Arial" w:cs="Arial"/>
          <w:b/>
          <w:sz w:val="22"/>
          <w:szCs w:val="22"/>
        </w:rPr>
        <w:t>/(</w:t>
      </w:r>
      <w:r w:rsidRPr="00D94AFB">
        <w:rPr>
          <w:rFonts w:ascii="Arial" w:hAnsi="Arial" w:cs="Arial"/>
          <w:b/>
          <w:sz w:val="22"/>
          <w:szCs w:val="22"/>
          <w:lang w:val="en-US"/>
        </w:rPr>
        <w:t>Q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нр</w:t>
      </w:r>
      <w:r w:rsidRPr="00D94AFB">
        <w:rPr>
          <w:rFonts w:ascii="Arial" w:hAnsi="Arial" w:cs="Arial"/>
          <w:b/>
          <w:sz w:val="22"/>
          <w:szCs w:val="22"/>
        </w:rPr>
        <w:t xml:space="preserve">·ή), </w:t>
      </w:r>
      <w:r w:rsidRPr="00D94AFB">
        <w:rPr>
          <w:rFonts w:ascii="Arial" w:hAnsi="Arial" w:cs="Arial"/>
          <w:sz w:val="22"/>
          <w:szCs w:val="22"/>
        </w:rPr>
        <w:t>где</w:t>
      </w:r>
    </w:p>
    <w:p w:rsidR="00464034" w:rsidRPr="00D94AFB" w:rsidRDefault="00464034" w:rsidP="00AE11DF">
      <w:pPr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-</w:t>
      </w:r>
      <w:r w:rsidRPr="00D94AFB">
        <w:rPr>
          <w:rFonts w:ascii="Arial" w:hAnsi="Arial" w:cs="Arial"/>
          <w:sz w:val="22"/>
          <w:szCs w:val="22"/>
        </w:rPr>
        <w:t xml:space="preserve"> В</w:t>
      </w:r>
      <w:r w:rsidRPr="00D94AFB">
        <w:rPr>
          <w:rFonts w:ascii="Arial" w:hAnsi="Arial" w:cs="Arial"/>
          <w:sz w:val="22"/>
          <w:szCs w:val="22"/>
          <w:vertAlign w:val="subscript"/>
        </w:rPr>
        <w:t>отп</w:t>
      </w:r>
      <w:r w:rsidRPr="00D94AFB">
        <w:rPr>
          <w:rFonts w:ascii="Arial" w:hAnsi="Arial" w:cs="Arial"/>
          <w:sz w:val="22"/>
          <w:szCs w:val="22"/>
        </w:rPr>
        <w:t xml:space="preserve">  – расход топлива на отопление в натуральных величинах;</w:t>
      </w:r>
    </w:p>
    <w:p w:rsidR="00464034" w:rsidRPr="00D94AFB" w:rsidRDefault="00464034" w:rsidP="00AE11DF">
      <w:pPr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  <w:lang w:val="en-US"/>
        </w:rPr>
        <w:t>Q</w:t>
      </w:r>
      <w:r w:rsidRPr="00D94AFB">
        <w:rPr>
          <w:rFonts w:ascii="Arial" w:hAnsi="Arial" w:cs="Arial"/>
          <w:sz w:val="22"/>
          <w:szCs w:val="22"/>
          <w:vertAlign w:val="subscript"/>
        </w:rPr>
        <w:t xml:space="preserve">г </w:t>
      </w:r>
      <w:r w:rsidRPr="00D94AFB">
        <w:rPr>
          <w:rFonts w:ascii="Arial" w:hAnsi="Arial" w:cs="Arial"/>
          <w:b/>
          <w:sz w:val="22"/>
          <w:szCs w:val="22"/>
        </w:rPr>
        <w:t>–</w:t>
      </w:r>
      <w:r w:rsidRPr="00D94AFB">
        <w:rPr>
          <w:rFonts w:ascii="Arial" w:hAnsi="Arial" w:cs="Arial"/>
          <w:sz w:val="22"/>
          <w:szCs w:val="22"/>
        </w:rPr>
        <w:t xml:space="preserve"> потребление тепловой энергии на отопление и горячее водоснабжение, Гкал;</w:t>
      </w:r>
    </w:p>
    <w:p w:rsidR="00464034" w:rsidRPr="00D94AFB" w:rsidRDefault="00464034" w:rsidP="00AE11DF">
      <w:pPr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</w:t>
      </w:r>
      <w:r w:rsidRPr="00D94AFB">
        <w:rPr>
          <w:rFonts w:ascii="Arial" w:hAnsi="Arial" w:cs="Arial"/>
          <w:sz w:val="22"/>
          <w:szCs w:val="22"/>
          <w:lang w:val="en-US"/>
        </w:rPr>
        <w:t>Q</w:t>
      </w:r>
      <w:r w:rsidRPr="00D94AFB">
        <w:rPr>
          <w:rFonts w:ascii="Arial" w:hAnsi="Arial" w:cs="Arial"/>
          <w:sz w:val="22"/>
          <w:szCs w:val="22"/>
          <w:vertAlign w:val="subscript"/>
        </w:rPr>
        <w:t>нр</w:t>
      </w:r>
      <w:r w:rsidRPr="00D94AFB">
        <w:rPr>
          <w:rFonts w:ascii="Arial" w:hAnsi="Arial" w:cs="Arial"/>
          <w:b/>
          <w:sz w:val="22"/>
          <w:szCs w:val="22"/>
        </w:rPr>
        <w:t>–</w:t>
      </w:r>
      <w:r w:rsidRPr="00D94AFB">
        <w:rPr>
          <w:rFonts w:ascii="Arial" w:hAnsi="Arial" w:cs="Arial"/>
          <w:sz w:val="22"/>
          <w:szCs w:val="22"/>
        </w:rPr>
        <w:t xml:space="preserve"> фактическая теплота сгорания топлива, МДж/м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 xml:space="preserve"> (ккал/м</w:t>
      </w:r>
      <w:r w:rsidRPr="00D94AFB">
        <w:rPr>
          <w:rFonts w:ascii="Arial" w:hAnsi="Arial" w:cs="Arial"/>
          <w:sz w:val="22"/>
          <w:szCs w:val="22"/>
          <w:vertAlign w:val="superscript"/>
        </w:rPr>
        <w:t>3</w:t>
      </w:r>
      <w:r w:rsidRPr="00D94AFB">
        <w:rPr>
          <w:rFonts w:ascii="Arial" w:hAnsi="Arial" w:cs="Arial"/>
          <w:sz w:val="22"/>
          <w:szCs w:val="22"/>
        </w:rPr>
        <w:t>);</w:t>
      </w:r>
    </w:p>
    <w:p w:rsidR="00464034" w:rsidRPr="00D94AFB" w:rsidRDefault="00464034" w:rsidP="00AE11DF">
      <w:pPr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- ή </w:t>
      </w:r>
      <w:r w:rsidRPr="00D94AFB">
        <w:rPr>
          <w:rFonts w:ascii="Arial" w:hAnsi="Arial" w:cs="Arial"/>
          <w:b/>
          <w:sz w:val="22"/>
          <w:szCs w:val="22"/>
        </w:rPr>
        <w:t xml:space="preserve">– </w:t>
      </w:r>
      <w:r w:rsidRPr="00D94AFB">
        <w:rPr>
          <w:rFonts w:ascii="Arial" w:hAnsi="Arial" w:cs="Arial"/>
          <w:sz w:val="22"/>
          <w:szCs w:val="22"/>
        </w:rPr>
        <w:t>к.п.д. отопительного котла;</w:t>
      </w:r>
    </w:p>
    <w:p w:rsidR="00464034" w:rsidRPr="00D94AFB" w:rsidRDefault="00464034" w:rsidP="00AE11D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Исходные данные расчетов потребления тепловой энергии и расходов котельно-печного топлива на перспективные периоды приведены в таблиц</w:t>
      </w:r>
      <w:r w:rsidR="00453129"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 2.</w:t>
      </w:r>
      <w:r w:rsidR="00F868A1" w:rsidRPr="00D94AFB">
        <w:rPr>
          <w:rFonts w:ascii="Arial" w:hAnsi="Arial" w:cs="Arial"/>
          <w:sz w:val="22"/>
          <w:szCs w:val="22"/>
        </w:rPr>
        <w:t>7</w:t>
      </w:r>
      <w:r w:rsidRPr="00D94AFB">
        <w:rPr>
          <w:rFonts w:ascii="Arial" w:hAnsi="Arial" w:cs="Arial"/>
          <w:sz w:val="22"/>
          <w:szCs w:val="22"/>
        </w:rPr>
        <w:t>.1.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При выполнении расчетов учитывалось предполагаемое использование </w:t>
      </w:r>
      <w:r w:rsidR="00BF2F8E" w:rsidRPr="00D94AFB">
        <w:rPr>
          <w:rFonts w:ascii="Arial" w:hAnsi="Arial" w:cs="Arial"/>
          <w:color w:val="000000"/>
          <w:sz w:val="22"/>
          <w:szCs w:val="22"/>
        </w:rPr>
        <w:t>угля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в качестве печного топлива на расчетный период реализации </w:t>
      </w:r>
      <w:r w:rsidR="00453129" w:rsidRPr="00D94AFB">
        <w:rPr>
          <w:rFonts w:ascii="Arial" w:hAnsi="Arial" w:cs="Arial"/>
          <w:color w:val="000000"/>
          <w:sz w:val="22"/>
          <w:szCs w:val="22"/>
        </w:rPr>
        <w:t>схемы теплоснабжения</w:t>
      </w:r>
      <w:r w:rsidRPr="00D94AFB">
        <w:rPr>
          <w:rFonts w:ascii="Arial" w:hAnsi="Arial" w:cs="Arial"/>
          <w:color w:val="000000"/>
          <w:sz w:val="22"/>
          <w:szCs w:val="22"/>
        </w:rPr>
        <w:t>.</w:t>
      </w:r>
    </w:p>
    <w:p w:rsidR="003556A5" w:rsidRPr="00D94AFB" w:rsidRDefault="003556A5" w:rsidP="00AE11D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453129" w:rsidRPr="00D94AFB" w:rsidRDefault="00453129" w:rsidP="00453129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Перспективные тепловые и топливные балансы системы централизова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н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ного теплоснабжения</w:t>
      </w:r>
    </w:p>
    <w:p w:rsidR="00C849AD" w:rsidRPr="00D94AFB" w:rsidRDefault="00453129" w:rsidP="00453129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color w:val="000000"/>
          <w:sz w:val="22"/>
          <w:szCs w:val="22"/>
          <w:lang w:val="en-US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2.7.1.</w:t>
      </w:r>
    </w:p>
    <w:tbl>
      <w:tblPr>
        <w:tblW w:w="101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96"/>
        <w:gridCol w:w="1114"/>
        <w:gridCol w:w="1276"/>
        <w:gridCol w:w="992"/>
        <w:gridCol w:w="850"/>
        <w:gridCol w:w="992"/>
        <w:gridCol w:w="1134"/>
        <w:gridCol w:w="1096"/>
        <w:gridCol w:w="1369"/>
      </w:tblGrid>
      <w:tr w:rsidR="004776AB" w:rsidRPr="00D94AFB" w:rsidTr="000D633C">
        <w:trPr>
          <w:trHeight w:val="39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Наимен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вание к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тельной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Тепловая нагрузка с учетом потерь при транспо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тировке и СН, 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Продолж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тельность отопител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ного пер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ода, дней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Объем прои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водства тепл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вой энергии в год, Гкал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Осно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ное 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рийный коэфф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циент топлива,  ккал/кг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Удельный расход топлива на прои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водство тепловой энергии, кг.у.т/Гкал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Годовой расход основного топлива, т.у.т.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Годовой расход натурал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ного то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лива, тыс. куб.м./тонн</w:t>
            </w:r>
          </w:p>
        </w:tc>
      </w:tr>
      <w:tr w:rsidR="004776AB" w:rsidRPr="00D94AFB" w:rsidTr="000D633C">
        <w:trPr>
          <w:trHeight w:val="70"/>
        </w:trPr>
        <w:tc>
          <w:tcPr>
            <w:tcW w:w="101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2015-2016 годы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щепа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196.08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7.574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8.075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4573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3.937</w:t>
            </w:r>
          </w:p>
        </w:tc>
      </w:tr>
      <w:tr w:rsidR="004776AB" w:rsidRPr="00D94AFB" w:rsidTr="000D633C">
        <w:trPr>
          <w:trHeight w:val="300"/>
        </w:trPr>
        <w:tc>
          <w:tcPr>
            <w:tcW w:w="101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2018-2019 годы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5991,24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1054,57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1336,59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3493,86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618,40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783,78</w:t>
            </w:r>
          </w:p>
        </w:tc>
      </w:tr>
      <w:tr w:rsidR="004776AB" w:rsidRPr="00D94AFB" w:rsidTr="000D633C">
        <w:trPr>
          <w:trHeight w:val="70"/>
        </w:trPr>
        <w:tc>
          <w:tcPr>
            <w:tcW w:w="101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2020-2029 годы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5991,24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1054,57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1336,59</w:t>
            </w:r>
          </w:p>
        </w:tc>
      </w:tr>
      <w:tr w:rsidR="004776AB" w:rsidRPr="00D94AFB" w:rsidTr="000D633C">
        <w:trPr>
          <w:trHeight w:val="70"/>
        </w:trPr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3493,86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5523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182,75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ind w:left="-108" w:right="-6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618,40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783,78</w:t>
            </w:r>
          </w:p>
        </w:tc>
      </w:tr>
    </w:tbl>
    <w:p w:rsidR="008E5511" w:rsidRPr="00D94AFB" w:rsidRDefault="008E5511" w:rsidP="004776AB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8E5511" w:rsidRPr="00D94AFB" w:rsidRDefault="008E5511" w:rsidP="00453129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F31D96" w:rsidRPr="00D94AFB" w:rsidRDefault="00464034" w:rsidP="00F44EFE">
      <w:pPr>
        <w:pStyle w:val="aa"/>
        <w:spacing w:line="360" w:lineRule="auto"/>
        <w:jc w:val="center"/>
        <w:rPr>
          <w:rFonts w:ascii="Arial" w:hAnsi="Arial" w:cs="Arial"/>
          <w:spacing w:val="-10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7</w:t>
      </w:r>
      <w:r w:rsidRPr="00D94AFB">
        <w:rPr>
          <w:rFonts w:ascii="Arial" w:hAnsi="Arial" w:cs="Arial"/>
          <w:b/>
          <w:sz w:val="22"/>
          <w:szCs w:val="22"/>
        </w:rPr>
        <w:t>.2. Расчеты по каждому источнику тепловой энергии нормативных запасов ав</w:t>
      </w:r>
      <w:r w:rsidRPr="00D94AFB">
        <w:rPr>
          <w:rFonts w:ascii="Arial" w:hAnsi="Arial" w:cs="Arial"/>
          <w:b/>
          <w:sz w:val="22"/>
          <w:szCs w:val="22"/>
        </w:rPr>
        <w:t>а</w:t>
      </w:r>
      <w:r w:rsidRPr="00D94AFB">
        <w:rPr>
          <w:rFonts w:ascii="Arial" w:hAnsi="Arial" w:cs="Arial"/>
          <w:b/>
          <w:sz w:val="22"/>
          <w:szCs w:val="22"/>
        </w:rPr>
        <w:t>рийных видов топлива</w:t>
      </w:r>
    </w:p>
    <w:p w:rsidR="00A53799" w:rsidRPr="00D94AFB" w:rsidRDefault="00A53799" w:rsidP="00F44EFE">
      <w:pPr>
        <w:tabs>
          <w:tab w:val="left" w:pos="1134"/>
        </w:tabs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Аварийный запас топлива (далее - АЗТ) источников централизованного теплосна</w:t>
      </w:r>
      <w:r w:rsidRPr="00D94AFB">
        <w:rPr>
          <w:rFonts w:ascii="Arial" w:hAnsi="Arial" w:cs="Arial"/>
          <w:color w:val="000000"/>
          <w:sz w:val="22"/>
          <w:szCs w:val="22"/>
        </w:rPr>
        <w:t>б</w:t>
      </w:r>
      <w:r w:rsidRPr="00D94AFB">
        <w:rPr>
          <w:rFonts w:ascii="Arial" w:hAnsi="Arial" w:cs="Arial"/>
          <w:color w:val="000000"/>
          <w:sz w:val="22"/>
          <w:szCs w:val="22"/>
        </w:rPr>
        <w:t>жения определяется в объёме топлива необходимом для обеспечения бесперебойной р</w:t>
      </w:r>
      <w:r w:rsidRPr="00D94AFB">
        <w:rPr>
          <w:rFonts w:ascii="Arial" w:hAnsi="Arial" w:cs="Arial"/>
          <w:color w:val="000000"/>
          <w:sz w:val="22"/>
          <w:szCs w:val="22"/>
        </w:rPr>
        <w:t>а</w:t>
      </w:r>
      <w:r w:rsidRPr="00D94AFB">
        <w:rPr>
          <w:rFonts w:ascii="Arial" w:hAnsi="Arial" w:cs="Arial"/>
          <w:color w:val="000000"/>
          <w:sz w:val="22"/>
          <w:szCs w:val="22"/>
        </w:rPr>
        <w:lastRenderedPageBreak/>
        <w:t xml:space="preserve">боты теплоисточников при максимальной нагрузке. </w:t>
      </w:r>
      <w:r w:rsidRPr="00D94AFB">
        <w:rPr>
          <w:rFonts w:ascii="Arial" w:hAnsi="Arial" w:cs="Arial"/>
          <w:sz w:val="22"/>
          <w:szCs w:val="22"/>
        </w:rPr>
        <w:t>Нормативный запас аварийного топл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ва рассчитывается на трехсуточный </w:t>
      </w:r>
      <w:r w:rsidR="006639F6" w:rsidRPr="00D94AFB">
        <w:rPr>
          <w:rFonts w:ascii="Arial" w:hAnsi="Arial" w:cs="Arial"/>
          <w:sz w:val="22"/>
          <w:szCs w:val="22"/>
        </w:rPr>
        <w:t>период</w:t>
      </w:r>
      <w:r w:rsidRPr="00D94AFB">
        <w:rPr>
          <w:rFonts w:ascii="Arial" w:hAnsi="Arial" w:cs="Arial"/>
          <w:sz w:val="22"/>
          <w:szCs w:val="22"/>
        </w:rPr>
        <w:t>.</w:t>
      </w:r>
    </w:p>
    <w:p w:rsidR="00803CF8" w:rsidRPr="00D94AFB" w:rsidRDefault="00803CF8" w:rsidP="00F44EF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Результаты расчетов АЗТ </w:t>
      </w:r>
      <w:r w:rsidR="00A53799" w:rsidRPr="00D94AFB">
        <w:rPr>
          <w:rFonts w:ascii="Arial" w:hAnsi="Arial" w:cs="Arial"/>
          <w:sz w:val="22"/>
          <w:szCs w:val="22"/>
        </w:rPr>
        <w:t xml:space="preserve">для котельных </w:t>
      </w:r>
      <w:r w:rsidR="00DE2C8D" w:rsidRPr="00D94AFB">
        <w:rPr>
          <w:rFonts w:ascii="Arial" w:hAnsi="Arial" w:cs="Arial"/>
          <w:sz w:val="22"/>
          <w:szCs w:val="22"/>
        </w:rPr>
        <w:t>пгт.</w:t>
      </w:r>
      <w:r w:rsidR="00BC7CF3" w:rsidRPr="00D94AFB">
        <w:rPr>
          <w:rFonts w:ascii="Arial" w:hAnsi="Arial" w:cs="Arial"/>
          <w:sz w:val="22"/>
          <w:szCs w:val="22"/>
        </w:rPr>
        <w:t>Куминский</w:t>
      </w:r>
      <w:r w:rsidR="00D14DAD" w:rsidRPr="00D94AFB">
        <w:rPr>
          <w:rFonts w:ascii="Arial" w:hAnsi="Arial" w:cs="Arial"/>
          <w:sz w:val="22"/>
          <w:szCs w:val="22"/>
        </w:rPr>
        <w:t>на расчетный период реал</w:t>
      </w:r>
      <w:r w:rsidR="00D14DAD" w:rsidRPr="00D94AFB">
        <w:rPr>
          <w:rFonts w:ascii="Arial" w:hAnsi="Arial" w:cs="Arial"/>
          <w:sz w:val="22"/>
          <w:szCs w:val="22"/>
        </w:rPr>
        <w:t>и</w:t>
      </w:r>
      <w:r w:rsidR="00D14DAD" w:rsidRPr="00D94AFB">
        <w:rPr>
          <w:rFonts w:ascii="Arial" w:hAnsi="Arial" w:cs="Arial"/>
          <w:sz w:val="22"/>
          <w:szCs w:val="22"/>
        </w:rPr>
        <w:t xml:space="preserve">зации </w:t>
      </w:r>
      <w:r w:rsidR="00BC7CF3" w:rsidRPr="00D94AFB">
        <w:rPr>
          <w:rFonts w:ascii="Arial" w:hAnsi="Arial" w:cs="Arial"/>
          <w:sz w:val="22"/>
          <w:szCs w:val="22"/>
        </w:rPr>
        <w:t>схемы теплоснабжения</w:t>
      </w:r>
      <w:r w:rsidR="00DE2C8D" w:rsidRPr="00D94AFB">
        <w:rPr>
          <w:rFonts w:ascii="Arial" w:hAnsi="Arial" w:cs="Arial"/>
          <w:sz w:val="22"/>
          <w:szCs w:val="22"/>
        </w:rPr>
        <w:t xml:space="preserve"> </w:t>
      </w:r>
      <w:r w:rsidR="00A53799" w:rsidRPr="00D94AFB">
        <w:rPr>
          <w:rFonts w:ascii="Arial" w:hAnsi="Arial" w:cs="Arial"/>
          <w:sz w:val="22"/>
          <w:szCs w:val="22"/>
        </w:rPr>
        <w:t>приведены в таблице 2.</w:t>
      </w:r>
      <w:r w:rsidR="00F868A1" w:rsidRPr="00D94AFB">
        <w:rPr>
          <w:rFonts w:ascii="Arial" w:hAnsi="Arial" w:cs="Arial"/>
          <w:sz w:val="22"/>
          <w:szCs w:val="22"/>
        </w:rPr>
        <w:t>7</w:t>
      </w:r>
      <w:r w:rsidR="00A53799" w:rsidRPr="00D94AFB">
        <w:rPr>
          <w:rFonts w:ascii="Arial" w:hAnsi="Arial" w:cs="Arial"/>
          <w:sz w:val="22"/>
          <w:szCs w:val="22"/>
        </w:rPr>
        <w:t>.</w:t>
      </w:r>
      <w:r w:rsidR="00BC7CF3" w:rsidRPr="00D94AFB">
        <w:rPr>
          <w:rFonts w:ascii="Arial" w:hAnsi="Arial" w:cs="Arial"/>
          <w:sz w:val="22"/>
          <w:szCs w:val="22"/>
        </w:rPr>
        <w:t>2</w:t>
      </w:r>
      <w:r w:rsidR="00A53799" w:rsidRPr="00D94AFB">
        <w:rPr>
          <w:rFonts w:ascii="Arial" w:hAnsi="Arial" w:cs="Arial"/>
          <w:sz w:val="22"/>
          <w:szCs w:val="22"/>
        </w:rPr>
        <w:t>.</w:t>
      </w:r>
    </w:p>
    <w:p w:rsidR="00BC7CF3" w:rsidRPr="00D94AFB" w:rsidRDefault="00BC7CF3" w:rsidP="00F44EF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BC7CF3" w:rsidRPr="00D94AFB" w:rsidRDefault="00BC7CF3" w:rsidP="00BC7CF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Аварийный запас топлива</w:t>
      </w:r>
    </w:p>
    <w:p w:rsidR="00BC7CF3" w:rsidRPr="00D94AFB" w:rsidRDefault="00BC7CF3" w:rsidP="00BC7CF3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2.7.2.</w:t>
      </w:r>
    </w:p>
    <w:tbl>
      <w:tblPr>
        <w:tblW w:w="9174" w:type="dxa"/>
        <w:tblInd w:w="93" w:type="dxa"/>
        <w:tblLook w:val="04A0" w:firstRow="1" w:lastRow="0" w:firstColumn="1" w:lastColumn="0" w:noHBand="0" w:noVBand="1"/>
      </w:tblPr>
      <w:tblGrid>
        <w:gridCol w:w="3276"/>
        <w:gridCol w:w="3118"/>
        <w:gridCol w:w="2780"/>
      </w:tblGrid>
      <w:tr w:rsidR="004776AB" w:rsidRPr="00D94AFB" w:rsidTr="001B66D3">
        <w:trPr>
          <w:trHeight w:val="7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Наименование котельной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Нормативный запас топл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ва, тыс. т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Эксплуатационный з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пас топлива, тыс. т</w:t>
            </w:r>
          </w:p>
        </w:tc>
      </w:tr>
      <w:tr w:rsidR="004776AB" w:rsidRPr="00D94AFB" w:rsidTr="001B66D3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1,222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1,103</w:t>
            </w:r>
          </w:p>
        </w:tc>
      </w:tr>
      <w:tr w:rsidR="004776AB" w:rsidRPr="00D94AFB" w:rsidTr="001B66D3">
        <w:trPr>
          <w:trHeight w:val="70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Котельная №4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0,169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6AB" w:rsidRPr="00D94AFB" w:rsidRDefault="004776AB" w:rsidP="000D63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0,151</w:t>
            </w:r>
          </w:p>
        </w:tc>
      </w:tr>
    </w:tbl>
    <w:p w:rsidR="00BC7CF3" w:rsidRPr="00D94AFB" w:rsidRDefault="00BC7CF3" w:rsidP="00F44EF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31D96" w:rsidRPr="00D94AFB" w:rsidRDefault="00FC50F8" w:rsidP="00F44EFE">
      <w:pPr>
        <w:pStyle w:val="10"/>
        <w:spacing w:before="0" w:line="360" w:lineRule="auto"/>
        <w:jc w:val="center"/>
        <w:rPr>
          <w:sz w:val="22"/>
          <w:szCs w:val="22"/>
        </w:rPr>
      </w:pPr>
      <w:bookmarkStart w:id="36" w:name="_Toc391898235"/>
      <w:r w:rsidRPr="00D94AFB">
        <w:rPr>
          <w:sz w:val="22"/>
          <w:szCs w:val="22"/>
        </w:rPr>
        <w:t>2.</w:t>
      </w:r>
      <w:r w:rsidR="00F868A1" w:rsidRPr="00D94AFB">
        <w:rPr>
          <w:sz w:val="22"/>
          <w:szCs w:val="22"/>
        </w:rPr>
        <w:t>8</w:t>
      </w:r>
      <w:r w:rsidRPr="00D94AFB">
        <w:rPr>
          <w:sz w:val="22"/>
          <w:szCs w:val="22"/>
        </w:rPr>
        <w:t>. Оценка надежности теплоснабжения</w:t>
      </w:r>
      <w:bookmarkEnd w:id="36"/>
    </w:p>
    <w:p w:rsidR="001E1524" w:rsidRPr="00D94AFB" w:rsidRDefault="004F3627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bookmarkStart w:id="37" w:name="sub_237"/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</w:t>
      </w:r>
      <w:r w:rsidR="001E1524" w:rsidRPr="00D94AFB">
        <w:rPr>
          <w:rFonts w:ascii="Arial" w:hAnsi="Arial" w:cs="Arial"/>
          <w:b/>
          <w:sz w:val="22"/>
          <w:szCs w:val="22"/>
        </w:rPr>
        <w:t>1. Перспективные показатели надежности, определяемых числом наруш</w:t>
      </w:r>
      <w:r w:rsidR="001E1524" w:rsidRPr="00D94AFB">
        <w:rPr>
          <w:rFonts w:ascii="Arial" w:hAnsi="Arial" w:cs="Arial"/>
          <w:b/>
          <w:sz w:val="22"/>
          <w:szCs w:val="22"/>
        </w:rPr>
        <w:t>е</w:t>
      </w:r>
      <w:r w:rsidR="001E1524" w:rsidRPr="00D94AFB">
        <w:rPr>
          <w:rFonts w:ascii="Arial" w:hAnsi="Arial" w:cs="Arial"/>
          <w:b/>
          <w:sz w:val="22"/>
          <w:szCs w:val="22"/>
        </w:rPr>
        <w:t>ний в подаче тепловой энергии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Повышение надежности тепловых сетей, наиболее дорогой и уязвимой части с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стемы теплоснабжения, достигается правильным выбором ее схемы, резервированием и автоматическим управлением как эксплуатационными, так и аварийными гидравлическими и тепловыми режимами. 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Для оценки надежности пользуются понятиями отказа элемента и отказа системы. Под первым понимают внезапный отказ, когда элемент необходимо немедленно выкл</w:t>
      </w:r>
      <w:r w:rsidRPr="00D94AFB">
        <w:rPr>
          <w:rFonts w:ascii="Arial" w:hAnsi="Arial" w:cs="Arial"/>
          <w:sz w:val="22"/>
          <w:szCs w:val="22"/>
        </w:rPr>
        <w:t>ю</w:t>
      </w:r>
      <w:r w:rsidRPr="00D94AFB">
        <w:rPr>
          <w:rFonts w:ascii="Arial" w:hAnsi="Arial" w:cs="Arial"/>
          <w:sz w:val="22"/>
          <w:szCs w:val="22"/>
        </w:rPr>
        <w:t>чить из работы. Отказ системы — такая аварийная ситуация, при которой прекращается подача теплоты хотя бы одному потребителю. У нерезервированных систем отказ любого ее элемента приводит к отказу всей системы, а у резервированных такое явление может и не прои</w:t>
      </w:r>
      <w:r w:rsidR="002F6889" w:rsidRPr="00D94AFB">
        <w:rPr>
          <w:rFonts w:ascii="Arial" w:hAnsi="Arial" w:cs="Arial"/>
          <w:sz w:val="22"/>
          <w:szCs w:val="22"/>
        </w:rPr>
        <w:t xml:space="preserve">зойти. Система теплоснабжения - </w:t>
      </w:r>
      <w:r w:rsidRPr="00D94AFB">
        <w:rPr>
          <w:rFonts w:ascii="Arial" w:hAnsi="Arial" w:cs="Arial"/>
          <w:sz w:val="22"/>
          <w:szCs w:val="22"/>
        </w:rPr>
        <w:t>сложное техническое сооружение, поэтому ее надежность оценивается показателем качества функционирования. Если все элементы с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стемы исправны, то исправна и она в целом. 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При отказе части элементов система частично работоспособна, при отказе всех элементов — полностью не работоспособна 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Для оценки надежности систем теплоснабжения, используется вероятностный пок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затель надежности R</w:t>
      </w:r>
      <w:r w:rsidRPr="00D94AFB">
        <w:rPr>
          <w:rFonts w:ascii="Arial" w:hAnsi="Arial" w:cs="Arial"/>
          <w:sz w:val="22"/>
          <w:szCs w:val="22"/>
          <w:vertAlign w:val="subscript"/>
        </w:rPr>
        <w:t>cr</w:t>
      </w:r>
      <w:r w:rsidRPr="00D94AFB">
        <w:rPr>
          <w:rFonts w:ascii="Arial" w:hAnsi="Arial" w:cs="Arial"/>
          <w:sz w:val="22"/>
          <w:szCs w:val="22"/>
        </w:rPr>
        <w:t>(t), который отражает степень выполнения системой задачи тепл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снабжения в течение отопительного периода и дает интегральную оценку надежности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 xml:space="preserve">ловой сети в целом. </w:t>
      </w:r>
    </w:p>
    <w:p w:rsidR="001E1524" w:rsidRPr="00D94AFB" w:rsidRDefault="001E1524" w:rsidP="00F44EF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Ввиду отсутствия отказов системы теплоснабжения за последние пять лет, матем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тически величину показателей надежности вычислить затруднительно</w:t>
      </w:r>
    </w:p>
    <w:p w:rsidR="001E1524" w:rsidRPr="00D94AFB" w:rsidRDefault="004F3627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bookmarkStart w:id="38" w:name="sub_238"/>
      <w:bookmarkEnd w:id="37"/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.2. Перспективные показатели</w:t>
      </w:r>
      <w:r w:rsidR="001E1524" w:rsidRPr="00D94AFB">
        <w:rPr>
          <w:rFonts w:ascii="Arial" w:hAnsi="Arial" w:cs="Arial"/>
          <w:b/>
          <w:sz w:val="22"/>
          <w:szCs w:val="22"/>
        </w:rPr>
        <w:t>, определяемых приведенной продолжител</w:t>
      </w:r>
      <w:r w:rsidR="001E1524" w:rsidRPr="00D94AFB">
        <w:rPr>
          <w:rFonts w:ascii="Arial" w:hAnsi="Arial" w:cs="Arial"/>
          <w:b/>
          <w:sz w:val="22"/>
          <w:szCs w:val="22"/>
        </w:rPr>
        <w:t>ь</w:t>
      </w:r>
      <w:r w:rsidR="001E1524" w:rsidRPr="00D94AFB">
        <w:rPr>
          <w:rFonts w:ascii="Arial" w:hAnsi="Arial" w:cs="Arial"/>
          <w:b/>
          <w:sz w:val="22"/>
          <w:szCs w:val="22"/>
        </w:rPr>
        <w:t>ностью прекращений подачи тепловой энергии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lastRenderedPageBreak/>
        <w:t xml:space="preserve">Допустимость лимитированного теплоснабжения при отказах элементов системы теплоснабжения обеспечиваются теплоаккумулирующей способностью зданий </w:t>
      </w:r>
    </w:p>
    <w:p w:rsidR="001E1524" w:rsidRPr="00D94AFB" w:rsidRDefault="001E1524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Ввиду отсутствия отказов системы теплоснабжения за последние пять лет и пр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>кращений подачи тепловой энергии, перспективные показатели с учётом совершенствов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ния систем теплоснабжения и повышением качества элементов, из которых она состоит</w:t>
      </w:r>
      <w:r w:rsidR="004F3627" w:rsidRPr="00D94AFB">
        <w:rPr>
          <w:rFonts w:ascii="Arial" w:hAnsi="Arial" w:cs="Arial"/>
          <w:sz w:val="22"/>
          <w:szCs w:val="22"/>
        </w:rPr>
        <w:t xml:space="preserve">, </w:t>
      </w:r>
      <w:r w:rsidRPr="00D94AFB">
        <w:rPr>
          <w:rFonts w:ascii="Arial" w:hAnsi="Arial" w:cs="Arial"/>
          <w:sz w:val="22"/>
          <w:szCs w:val="22"/>
        </w:rPr>
        <w:t xml:space="preserve"> вычислить не представляется возможным.</w:t>
      </w:r>
    </w:p>
    <w:p w:rsidR="001E1524" w:rsidRPr="00D94AFB" w:rsidRDefault="004F3627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</w:rPr>
      </w:pPr>
      <w:bookmarkStart w:id="39" w:name="sub_239"/>
      <w:bookmarkEnd w:id="38"/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.3. П</w:t>
      </w:r>
      <w:r w:rsidR="001E1524" w:rsidRPr="00D94AFB">
        <w:rPr>
          <w:rFonts w:ascii="Arial" w:hAnsi="Arial" w:cs="Arial"/>
          <w:b/>
          <w:sz w:val="22"/>
          <w:szCs w:val="22"/>
        </w:rPr>
        <w:t>ерспективны</w:t>
      </w:r>
      <w:r w:rsidRPr="00D94AFB">
        <w:rPr>
          <w:rFonts w:ascii="Arial" w:hAnsi="Arial" w:cs="Arial"/>
          <w:b/>
          <w:sz w:val="22"/>
          <w:szCs w:val="22"/>
        </w:rPr>
        <w:t>е показатели</w:t>
      </w:r>
      <w:r w:rsidR="001E1524" w:rsidRPr="00D94AFB">
        <w:rPr>
          <w:rFonts w:ascii="Arial" w:hAnsi="Arial" w:cs="Arial"/>
          <w:b/>
          <w:sz w:val="22"/>
          <w:szCs w:val="22"/>
        </w:rPr>
        <w:t>, определяемых приведенным объемом недо</w:t>
      </w:r>
      <w:r w:rsidR="00DE2C8D" w:rsidRPr="00D94AFB">
        <w:rPr>
          <w:rFonts w:ascii="Arial" w:hAnsi="Arial" w:cs="Arial"/>
          <w:b/>
          <w:sz w:val="22"/>
          <w:szCs w:val="22"/>
        </w:rPr>
        <w:t xml:space="preserve"> </w:t>
      </w:r>
      <w:r w:rsidR="001E1524" w:rsidRPr="00D94AFB">
        <w:rPr>
          <w:rFonts w:ascii="Arial" w:hAnsi="Arial" w:cs="Arial"/>
          <w:b/>
          <w:sz w:val="22"/>
          <w:szCs w:val="22"/>
        </w:rPr>
        <w:t>отпуска тепла в результате нарушений в подаче тепловой энергии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bookmarkStart w:id="40" w:name="sub_240"/>
      <w:bookmarkEnd w:id="39"/>
      <w:r w:rsidRPr="00D94AFB">
        <w:rPr>
          <w:rFonts w:ascii="Arial" w:hAnsi="Arial" w:cs="Arial"/>
          <w:sz w:val="22"/>
          <w:szCs w:val="22"/>
        </w:rPr>
        <w:t>Оценка надежности системы производится на основе использования отдельных п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казателей надежности. В частности, для оценки надежности системы теплоснабжения и</w:t>
      </w:r>
      <w:r w:rsidRPr="00D94AFB">
        <w:rPr>
          <w:rFonts w:ascii="Arial" w:hAnsi="Arial" w:cs="Arial"/>
          <w:sz w:val="22"/>
          <w:szCs w:val="22"/>
        </w:rPr>
        <w:t>с</w:t>
      </w:r>
      <w:r w:rsidRPr="00D94AFB">
        <w:rPr>
          <w:rFonts w:ascii="Arial" w:hAnsi="Arial" w:cs="Arial"/>
          <w:sz w:val="22"/>
          <w:szCs w:val="22"/>
        </w:rPr>
        <w:t xml:space="preserve">пользуются такие показатели, как интенсивность отказов и относительный аварийный недоотпуск теплоты. </w:t>
      </w:r>
    </w:p>
    <w:p w:rsidR="004F3627" w:rsidRPr="00D94AFB" w:rsidRDefault="004F3627" w:rsidP="00F44EFE">
      <w:pPr>
        <w:pStyle w:val="Default"/>
        <w:spacing w:after="24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Интенсивность отказов определяется по зависимости:</w:t>
      </w:r>
    </w:p>
    <w:p w:rsidR="004F3627" w:rsidRPr="00D94AFB" w:rsidRDefault="004F3627" w:rsidP="00F44EFE">
      <w:pPr>
        <w:pStyle w:val="Default"/>
        <w:spacing w:after="240" w:line="360" w:lineRule="auto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Р= SМ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от</w:t>
      </w:r>
      <w:r w:rsidRPr="00D94AFB">
        <w:rPr>
          <w:rFonts w:ascii="Arial" w:hAnsi="Arial" w:cs="Arial"/>
          <w:b/>
          <w:sz w:val="22"/>
          <w:szCs w:val="22"/>
        </w:rPr>
        <w:t>n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от</w:t>
      </w:r>
      <w:r w:rsidRPr="00D94AFB">
        <w:rPr>
          <w:rFonts w:ascii="Arial" w:hAnsi="Arial" w:cs="Arial"/>
          <w:b/>
          <w:sz w:val="22"/>
          <w:szCs w:val="22"/>
        </w:rPr>
        <w:t>/SМ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п</w:t>
      </w:r>
      <w:r w:rsidRPr="00D94AFB">
        <w:rPr>
          <w:rFonts w:ascii="Arial" w:hAnsi="Arial" w:cs="Arial"/>
          <w:sz w:val="22"/>
          <w:szCs w:val="22"/>
        </w:rPr>
        <w:t>, где</w:t>
      </w:r>
    </w:p>
    <w:p w:rsidR="004F3627" w:rsidRPr="00D94AFB" w:rsidRDefault="004F3627" w:rsidP="00F44EFE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М</w:t>
      </w:r>
      <w:r w:rsidRPr="00D94AFB">
        <w:rPr>
          <w:rFonts w:ascii="Arial" w:hAnsi="Arial" w:cs="Arial"/>
          <w:sz w:val="22"/>
          <w:szCs w:val="22"/>
          <w:vertAlign w:val="subscript"/>
        </w:rPr>
        <w:t>от</w:t>
      </w:r>
      <w:r w:rsidRPr="00D94AFB">
        <w:rPr>
          <w:rFonts w:ascii="Arial" w:hAnsi="Arial" w:cs="Arial"/>
          <w:sz w:val="22"/>
          <w:szCs w:val="22"/>
        </w:rPr>
        <w:t xml:space="preserve"> - материальная характеристика участков тепловой сети, выключенных из раб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ты при отказе, м</w:t>
      </w:r>
      <w:r w:rsidRPr="00D94AFB">
        <w:rPr>
          <w:rFonts w:ascii="Arial" w:hAnsi="Arial" w:cs="Arial"/>
          <w:sz w:val="22"/>
          <w:szCs w:val="22"/>
          <w:vertAlign w:val="superscript"/>
        </w:rPr>
        <w:t>2</w:t>
      </w:r>
      <w:r w:rsidRPr="00D94AFB">
        <w:rPr>
          <w:rFonts w:ascii="Arial" w:hAnsi="Arial" w:cs="Arial"/>
          <w:sz w:val="22"/>
          <w:szCs w:val="22"/>
        </w:rPr>
        <w:t xml:space="preserve">; </w:t>
      </w:r>
    </w:p>
    <w:p w:rsidR="004F3627" w:rsidRPr="00D94AFB" w:rsidRDefault="004F3627" w:rsidP="00F44EFE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-</w:t>
      </w:r>
      <w:r w:rsidRPr="00D94AFB">
        <w:rPr>
          <w:rFonts w:ascii="Arial" w:hAnsi="Arial" w:cs="Arial"/>
          <w:sz w:val="22"/>
          <w:szCs w:val="22"/>
        </w:rPr>
        <w:t xml:space="preserve"> n</w:t>
      </w:r>
      <w:r w:rsidRPr="00D94AFB">
        <w:rPr>
          <w:rFonts w:ascii="Arial" w:hAnsi="Arial" w:cs="Arial"/>
          <w:sz w:val="22"/>
          <w:szCs w:val="22"/>
          <w:vertAlign w:val="subscript"/>
        </w:rPr>
        <w:t xml:space="preserve">от </w:t>
      </w:r>
      <w:r w:rsidRPr="00D94AFB">
        <w:rPr>
          <w:rFonts w:ascii="Arial" w:hAnsi="Arial" w:cs="Arial"/>
          <w:sz w:val="22"/>
          <w:szCs w:val="22"/>
        </w:rPr>
        <w:t xml:space="preserve">- время вынужденного выключения участков сети, вызванное отказом и его устранением, ч; </w:t>
      </w:r>
    </w:p>
    <w:p w:rsidR="004F3627" w:rsidRPr="00D94AFB" w:rsidRDefault="004F3627" w:rsidP="00F44EFE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SМ</w:t>
      </w:r>
      <w:r w:rsidRPr="00D94AFB">
        <w:rPr>
          <w:rFonts w:ascii="Arial" w:hAnsi="Arial" w:cs="Arial"/>
          <w:sz w:val="22"/>
          <w:szCs w:val="22"/>
          <w:vertAlign w:val="subscript"/>
        </w:rPr>
        <w:t>п</w:t>
      </w:r>
      <w:r w:rsidRPr="00D94AFB">
        <w:rPr>
          <w:rFonts w:ascii="Arial" w:hAnsi="Arial" w:cs="Arial"/>
          <w:sz w:val="22"/>
          <w:szCs w:val="22"/>
        </w:rPr>
        <w:t xml:space="preserve"> - произведение материальной характеристики тепловой сети данной системы теплоснабжения на плановую длительность ее работы за заданный период времени (обычно за год). </w:t>
      </w:r>
    </w:p>
    <w:p w:rsidR="004F3627" w:rsidRPr="00D94AFB" w:rsidRDefault="004F3627" w:rsidP="00F44EFE">
      <w:pPr>
        <w:pStyle w:val="aa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Материальной характеристикой тепловой сети, состоящей из "n" участков является величина М, представляющая сумму произведений диаметров трубопроводов на их длину в метрах (учитываются как подающие, так и обратные трубопроводы). </w:t>
      </w:r>
    </w:p>
    <w:p w:rsidR="004F3627" w:rsidRPr="00D94AFB" w:rsidRDefault="004F3627" w:rsidP="00F44EFE">
      <w:pPr>
        <w:pStyle w:val="Default"/>
        <w:spacing w:line="360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Относительный аварийный недоотпуск теплоты может быть определен по формуле</w:t>
      </w:r>
    </w:p>
    <w:p w:rsidR="004F3627" w:rsidRPr="00D94AFB" w:rsidRDefault="004F3627" w:rsidP="00F44EFE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4F3627" w:rsidRPr="00D94AFB" w:rsidRDefault="004F3627" w:rsidP="00F44EFE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q = SQ</w:t>
      </w:r>
      <w:r w:rsidRPr="00D94AFB">
        <w:rPr>
          <w:rFonts w:ascii="Arial" w:hAnsi="Arial" w:cs="Arial"/>
          <w:b/>
          <w:sz w:val="22"/>
          <w:szCs w:val="22"/>
          <w:vertAlign w:val="subscript"/>
        </w:rPr>
        <w:t>ав</w:t>
      </w:r>
      <w:r w:rsidRPr="00D94AFB">
        <w:rPr>
          <w:rFonts w:ascii="Arial" w:hAnsi="Arial" w:cs="Arial"/>
          <w:b/>
          <w:sz w:val="22"/>
          <w:szCs w:val="22"/>
        </w:rPr>
        <w:t>/SQ</w:t>
      </w:r>
      <w:r w:rsidRPr="00D94AFB">
        <w:rPr>
          <w:rFonts w:ascii="Arial" w:hAnsi="Arial" w:cs="Arial"/>
          <w:sz w:val="22"/>
          <w:szCs w:val="22"/>
        </w:rPr>
        <w:t>, где</w:t>
      </w:r>
    </w:p>
    <w:p w:rsidR="004F3627" w:rsidRPr="00D94AFB" w:rsidRDefault="004F3627" w:rsidP="00F44EFE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4F3627" w:rsidRPr="00D94AFB" w:rsidRDefault="004F3627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-SQ</w:t>
      </w:r>
      <w:r w:rsidRPr="00D94AFB">
        <w:rPr>
          <w:rFonts w:ascii="Arial" w:hAnsi="Arial" w:cs="Arial"/>
          <w:sz w:val="22"/>
          <w:szCs w:val="22"/>
          <w:vertAlign w:val="subscript"/>
        </w:rPr>
        <w:t>ав</w:t>
      </w:r>
      <w:r w:rsidRPr="00D94AFB">
        <w:rPr>
          <w:rFonts w:ascii="Arial" w:hAnsi="Arial" w:cs="Arial"/>
          <w:sz w:val="22"/>
          <w:szCs w:val="22"/>
        </w:rPr>
        <w:t xml:space="preserve"> – аварийный недоотпуск теплоты за год; </w:t>
      </w:r>
    </w:p>
    <w:p w:rsidR="004F3627" w:rsidRPr="00D94AFB" w:rsidRDefault="004F3627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- SQ- расчетный отпуск теплоты всей системой теплоснабжения за год;</w:t>
      </w:r>
    </w:p>
    <w:p w:rsidR="004F3627" w:rsidRPr="00D94AFB" w:rsidRDefault="004F3627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Эти показатели в определенной мере характеризуют надежность работы системы теплоснабжения. Учитывая, что за прошедшие пять лет нарушений теплоснабжения не было, перспективные показатели по указанной теме равны нулю.</w:t>
      </w:r>
    </w:p>
    <w:p w:rsidR="002144A5" w:rsidRPr="00D94AFB" w:rsidRDefault="002144A5" w:rsidP="00F44EFE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</w:p>
    <w:p w:rsidR="001E1524" w:rsidRPr="00D94AFB" w:rsidRDefault="004F3627" w:rsidP="00F44EF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lastRenderedPageBreak/>
        <w:t>2.</w:t>
      </w:r>
      <w:r w:rsidR="00F868A1" w:rsidRPr="00D94AFB">
        <w:rPr>
          <w:rFonts w:ascii="Arial" w:hAnsi="Arial" w:cs="Arial"/>
          <w:b/>
          <w:sz w:val="22"/>
          <w:szCs w:val="22"/>
        </w:rPr>
        <w:t>8</w:t>
      </w:r>
      <w:r w:rsidRPr="00D94AFB">
        <w:rPr>
          <w:rFonts w:ascii="Arial" w:hAnsi="Arial" w:cs="Arial"/>
          <w:b/>
          <w:sz w:val="22"/>
          <w:szCs w:val="22"/>
        </w:rPr>
        <w:t>.4. Перспективные показатели, определяемые</w:t>
      </w:r>
      <w:r w:rsidR="001E1524" w:rsidRPr="00D94AFB">
        <w:rPr>
          <w:rFonts w:ascii="Arial" w:hAnsi="Arial" w:cs="Arial"/>
          <w:b/>
          <w:sz w:val="22"/>
          <w:szCs w:val="22"/>
        </w:rPr>
        <w:t xml:space="preserve"> средневзвешенной величиной о</w:t>
      </w:r>
      <w:r w:rsidR="001E1524" w:rsidRPr="00D94AFB">
        <w:rPr>
          <w:rFonts w:ascii="Arial" w:hAnsi="Arial" w:cs="Arial"/>
          <w:b/>
          <w:sz w:val="22"/>
          <w:szCs w:val="22"/>
        </w:rPr>
        <w:t>т</w:t>
      </w:r>
      <w:r w:rsidR="001E1524" w:rsidRPr="00D94AFB">
        <w:rPr>
          <w:rFonts w:ascii="Arial" w:hAnsi="Arial" w:cs="Arial"/>
          <w:b/>
          <w:sz w:val="22"/>
          <w:szCs w:val="22"/>
        </w:rPr>
        <w:t>клонений температуры теплоносителя, соответствующих отклонениям параметров теплоносителя в результате нарушений в по</w:t>
      </w:r>
      <w:r w:rsidRPr="00D94AFB">
        <w:rPr>
          <w:rFonts w:ascii="Arial" w:hAnsi="Arial" w:cs="Arial"/>
          <w:b/>
          <w:sz w:val="22"/>
          <w:szCs w:val="22"/>
        </w:rPr>
        <w:t>даче тепловой энергии</w:t>
      </w:r>
    </w:p>
    <w:p w:rsidR="004F3627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bookmarkStart w:id="41" w:name="sub_248"/>
      <w:bookmarkEnd w:id="40"/>
      <w:r w:rsidRPr="00D94AFB">
        <w:rPr>
          <w:rFonts w:ascii="Arial" w:hAnsi="Arial" w:cs="Arial"/>
          <w:sz w:val="22"/>
          <w:szCs w:val="22"/>
        </w:rPr>
        <w:t>Наладка тепловых сетей является ключевым фактором в обеспечении надежного функционирования снабжения теплом потребителей. Отсутствие производства наладо</w:t>
      </w:r>
      <w:r w:rsidRPr="00D94AFB">
        <w:rPr>
          <w:rFonts w:ascii="Arial" w:hAnsi="Arial" w:cs="Arial"/>
          <w:sz w:val="22"/>
          <w:szCs w:val="22"/>
        </w:rPr>
        <w:t>ч</w:t>
      </w:r>
      <w:r w:rsidRPr="00D94AFB">
        <w:rPr>
          <w:rFonts w:ascii="Arial" w:hAnsi="Arial" w:cs="Arial"/>
          <w:sz w:val="22"/>
          <w:szCs w:val="22"/>
        </w:rPr>
        <w:t>ных работ на тепловых сетях является причиной перетопов у одних потребителей и непр</w:t>
      </w:r>
      <w:r w:rsidRPr="00D94AFB">
        <w:rPr>
          <w:rFonts w:ascii="Arial" w:hAnsi="Arial" w:cs="Arial"/>
          <w:sz w:val="22"/>
          <w:szCs w:val="22"/>
        </w:rPr>
        <w:t>о</w:t>
      </w:r>
      <w:r w:rsidRPr="00D94AFB">
        <w:rPr>
          <w:rFonts w:ascii="Arial" w:hAnsi="Arial" w:cs="Arial"/>
          <w:sz w:val="22"/>
          <w:szCs w:val="22"/>
        </w:rPr>
        <w:t>грев у других. При этом на источниках тепловой энергии наблюдается значительный пер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расход топлива (до 30 %). Эффективность наладочных работ на теплосетях всегда была и остаётся высокой. </w:t>
      </w:r>
    </w:p>
    <w:p w:rsidR="001E1524" w:rsidRPr="00D94AFB" w:rsidRDefault="001E152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актами. Допускается отклонение параметров качества тепловой энергии, те</w:t>
      </w:r>
      <w:r w:rsidRPr="00D94AFB">
        <w:rPr>
          <w:rFonts w:ascii="Arial" w:hAnsi="Arial" w:cs="Arial"/>
          <w:sz w:val="22"/>
          <w:szCs w:val="22"/>
        </w:rPr>
        <w:t>п</w:t>
      </w:r>
      <w:r w:rsidRPr="00D94AFB">
        <w:rPr>
          <w:rFonts w:ascii="Arial" w:hAnsi="Arial" w:cs="Arial"/>
          <w:sz w:val="22"/>
          <w:szCs w:val="22"/>
        </w:rPr>
        <w:t xml:space="preserve">лоносителя, в пределах установленных нормативными правовыми актами, в том числе по температуре теплоносителя в ночное время (с 23.00 до 6.00 часов) не более чем на 5 </w:t>
      </w:r>
      <w:r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 xml:space="preserve">С, в дневное время (с 6.00 до 23.00) не более чем на 3 </w:t>
      </w:r>
      <w:r w:rsidRPr="00D94AFB">
        <w:rPr>
          <w:rFonts w:ascii="Arial" w:hAnsi="Arial" w:cs="Arial"/>
          <w:sz w:val="22"/>
          <w:szCs w:val="22"/>
          <w:vertAlign w:val="superscript"/>
        </w:rPr>
        <w:t>о</w:t>
      </w:r>
      <w:r w:rsidRPr="00D94AFB">
        <w:rPr>
          <w:rFonts w:ascii="Arial" w:hAnsi="Arial" w:cs="Arial"/>
          <w:sz w:val="22"/>
          <w:szCs w:val="22"/>
        </w:rPr>
        <w:t>С</w:t>
      </w:r>
      <w:r w:rsidR="00BC7CF3" w:rsidRPr="00D94AFB">
        <w:rPr>
          <w:rFonts w:ascii="Arial" w:hAnsi="Arial" w:cs="Arial"/>
          <w:sz w:val="22"/>
          <w:szCs w:val="22"/>
        </w:rPr>
        <w:t>.</w:t>
      </w:r>
    </w:p>
    <w:p w:rsidR="00FF3AC4" w:rsidRPr="00D94AFB" w:rsidRDefault="00FF3AC4" w:rsidP="00F44EFE">
      <w:pPr>
        <w:pStyle w:val="Default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F31D96" w:rsidRPr="00D94AFB" w:rsidRDefault="005E769C" w:rsidP="00F44EFE">
      <w:pPr>
        <w:pStyle w:val="10"/>
        <w:spacing w:before="0" w:after="0" w:line="360" w:lineRule="auto"/>
        <w:jc w:val="center"/>
        <w:rPr>
          <w:spacing w:val="-10"/>
          <w:sz w:val="22"/>
          <w:szCs w:val="22"/>
        </w:rPr>
      </w:pPr>
      <w:bookmarkStart w:id="42" w:name="_Toc391898236"/>
      <w:bookmarkEnd w:id="41"/>
      <w:r w:rsidRPr="00D94AFB">
        <w:rPr>
          <w:sz w:val="22"/>
          <w:szCs w:val="22"/>
        </w:rPr>
        <w:t>2.</w:t>
      </w:r>
      <w:r w:rsidR="00F868A1" w:rsidRPr="00D94AFB">
        <w:rPr>
          <w:sz w:val="22"/>
          <w:szCs w:val="22"/>
        </w:rPr>
        <w:t>9.</w:t>
      </w:r>
      <w:r w:rsidRPr="00D94AFB">
        <w:rPr>
          <w:sz w:val="22"/>
          <w:szCs w:val="22"/>
        </w:rPr>
        <w:t>Обоснование инвестиций в строительство, реконструкцию и техническое пер</w:t>
      </w:r>
      <w:r w:rsidRPr="00D94AFB">
        <w:rPr>
          <w:sz w:val="22"/>
          <w:szCs w:val="22"/>
        </w:rPr>
        <w:t>е</w:t>
      </w:r>
      <w:r w:rsidRPr="00D94AFB">
        <w:rPr>
          <w:sz w:val="22"/>
          <w:szCs w:val="22"/>
        </w:rPr>
        <w:t>вооружение</w:t>
      </w:r>
      <w:bookmarkEnd w:id="42"/>
    </w:p>
    <w:p w:rsidR="005803BC" w:rsidRPr="00D94AFB" w:rsidRDefault="00A045C5" w:rsidP="00F44EF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b/>
          <w:sz w:val="22"/>
          <w:szCs w:val="22"/>
        </w:rPr>
        <w:t>2.</w:t>
      </w:r>
      <w:r w:rsidR="00F868A1" w:rsidRPr="00D94AFB">
        <w:rPr>
          <w:rFonts w:ascii="Arial" w:hAnsi="Arial" w:cs="Arial"/>
          <w:b/>
          <w:sz w:val="22"/>
          <w:szCs w:val="22"/>
        </w:rPr>
        <w:t>9</w:t>
      </w:r>
      <w:r w:rsidRPr="00D94AFB">
        <w:rPr>
          <w:rFonts w:ascii="Arial" w:hAnsi="Arial" w:cs="Arial"/>
          <w:b/>
          <w:sz w:val="22"/>
          <w:szCs w:val="22"/>
        </w:rPr>
        <w:t xml:space="preserve">.1. </w:t>
      </w:r>
      <w:r w:rsidR="005803BC" w:rsidRPr="00D94AFB">
        <w:rPr>
          <w:rFonts w:ascii="Arial" w:hAnsi="Arial" w:cs="Arial"/>
          <w:b/>
          <w:sz w:val="22"/>
          <w:szCs w:val="22"/>
        </w:rPr>
        <w:t>Оценка финансовых потребностей для осуществления строительства, реко</w:t>
      </w:r>
      <w:r w:rsidR="005803BC" w:rsidRPr="00D94AFB">
        <w:rPr>
          <w:rFonts w:ascii="Arial" w:hAnsi="Arial" w:cs="Arial"/>
          <w:b/>
          <w:sz w:val="22"/>
          <w:szCs w:val="22"/>
        </w:rPr>
        <w:t>н</w:t>
      </w:r>
      <w:r w:rsidR="005803BC" w:rsidRPr="00D94AFB">
        <w:rPr>
          <w:rFonts w:ascii="Arial" w:hAnsi="Arial" w:cs="Arial"/>
          <w:b/>
          <w:sz w:val="22"/>
          <w:szCs w:val="22"/>
        </w:rPr>
        <w:t>струкции и технического перевооружения источников тепловой энергии и тепловых сетей</w:t>
      </w:r>
    </w:p>
    <w:p w:rsidR="009A2057" w:rsidRPr="00D94AFB" w:rsidRDefault="009A2057" w:rsidP="00F44EFE">
      <w:pPr>
        <w:pStyle w:val="aa"/>
        <w:spacing w:line="360" w:lineRule="auto"/>
        <w:ind w:firstLine="709"/>
        <w:jc w:val="both"/>
        <w:rPr>
          <w:rFonts w:ascii="Arial" w:eastAsia="Times New Roman" w:hAnsi="Arial" w:cs="Arial"/>
          <w:b/>
          <w:sz w:val="22"/>
          <w:szCs w:val="22"/>
        </w:rPr>
      </w:pPr>
      <w:r w:rsidRPr="00D94AFB">
        <w:rPr>
          <w:rFonts w:ascii="Arial" w:eastAsia="Times New Roman" w:hAnsi="Arial" w:cs="Arial"/>
          <w:b/>
          <w:sz w:val="22"/>
          <w:szCs w:val="22"/>
        </w:rPr>
        <w:t>Источники тепловой энергии</w:t>
      </w:r>
    </w:p>
    <w:p w:rsidR="002144A5" w:rsidRPr="00D94AFB" w:rsidRDefault="009A2057" w:rsidP="002144A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Настоящая технико-экономическая оценка выполнена с целью определения потре</w:t>
      </w:r>
      <w:r w:rsidRPr="00D94AFB">
        <w:rPr>
          <w:rFonts w:ascii="Arial" w:hAnsi="Arial" w:cs="Arial"/>
          <w:sz w:val="22"/>
          <w:szCs w:val="22"/>
        </w:rPr>
        <w:t>б</w:t>
      </w:r>
      <w:r w:rsidRPr="00D94AFB">
        <w:rPr>
          <w:rFonts w:ascii="Arial" w:hAnsi="Arial" w:cs="Arial"/>
          <w:sz w:val="22"/>
          <w:szCs w:val="22"/>
        </w:rPr>
        <w:t xml:space="preserve">ности в финансовых средствах при развитии системы теплоснабжения </w:t>
      </w:r>
      <w:r w:rsidR="00A045C5" w:rsidRPr="00D94AFB">
        <w:rPr>
          <w:rFonts w:ascii="Arial" w:hAnsi="Arial" w:cs="Arial"/>
          <w:sz w:val="22"/>
          <w:szCs w:val="22"/>
        </w:rPr>
        <w:t>поселения</w:t>
      </w:r>
      <w:r w:rsidRPr="00D94AFB">
        <w:rPr>
          <w:rFonts w:ascii="Arial" w:hAnsi="Arial" w:cs="Arial"/>
          <w:sz w:val="22"/>
          <w:szCs w:val="22"/>
        </w:rPr>
        <w:t>. Кап</w:t>
      </w:r>
      <w:r w:rsidRPr="00D94AFB">
        <w:rPr>
          <w:rFonts w:ascii="Arial" w:hAnsi="Arial" w:cs="Arial"/>
          <w:sz w:val="22"/>
          <w:szCs w:val="22"/>
        </w:rPr>
        <w:t>и</w:t>
      </w:r>
      <w:r w:rsidRPr="00D94AFB">
        <w:rPr>
          <w:rFonts w:ascii="Arial" w:hAnsi="Arial" w:cs="Arial"/>
          <w:sz w:val="22"/>
          <w:szCs w:val="22"/>
        </w:rPr>
        <w:t xml:space="preserve">тальные затраты на </w:t>
      </w:r>
      <w:r w:rsidR="00A045C5" w:rsidRPr="00D94AFB">
        <w:rPr>
          <w:rFonts w:ascii="Arial" w:hAnsi="Arial" w:cs="Arial"/>
          <w:sz w:val="22"/>
          <w:szCs w:val="22"/>
        </w:rPr>
        <w:t>модернизацию</w:t>
      </w:r>
      <w:r w:rsidR="00BD05D6" w:rsidRPr="00D94AFB">
        <w:rPr>
          <w:rFonts w:ascii="Arial" w:hAnsi="Arial" w:cs="Arial"/>
          <w:sz w:val="22"/>
          <w:szCs w:val="22"/>
        </w:rPr>
        <w:t xml:space="preserve"> </w:t>
      </w:r>
      <w:r w:rsidR="00A045C5" w:rsidRPr="00D94AFB">
        <w:rPr>
          <w:rFonts w:ascii="Arial" w:hAnsi="Arial" w:cs="Arial"/>
          <w:sz w:val="22"/>
          <w:szCs w:val="22"/>
        </w:rPr>
        <w:t>котельных</w:t>
      </w:r>
      <w:r w:rsidRPr="00D94AFB">
        <w:rPr>
          <w:rFonts w:ascii="Arial" w:hAnsi="Arial" w:cs="Arial"/>
          <w:sz w:val="22"/>
          <w:szCs w:val="22"/>
        </w:rPr>
        <w:t xml:space="preserve"> определены по укрупненным показателям капитальных затрат на строительство котельных</w:t>
      </w:r>
      <w:r w:rsidR="00A045C5" w:rsidRPr="00D94AFB">
        <w:rPr>
          <w:rFonts w:ascii="Arial" w:hAnsi="Arial" w:cs="Arial"/>
          <w:sz w:val="22"/>
          <w:szCs w:val="22"/>
        </w:rPr>
        <w:t>,</w:t>
      </w:r>
      <w:r w:rsidRPr="00D94AFB">
        <w:rPr>
          <w:rFonts w:ascii="Arial" w:hAnsi="Arial" w:cs="Arial"/>
          <w:sz w:val="22"/>
          <w:szCs w:val="22"/>
        </w:rPr>
        <w:t xml:space="preserve"> использующих в качестве котельно-печного топлива </w:t>
      </w:r>
      <w:r w:rsidR="00BC7CF3" w:rsidRPr="00D94AFB">
        <w:rPr>
          <w:rFonts w:ascii="Arial" w:hAnsi="Arial" w:cs="Arial"/>
          <w:sz w:val="22"/>
          <w:szCs w:val="22"/>
        </w:rPr>
        <w:t>дрова и щепу</w:t>
      </w:r>
      <w:r w:rsidRPr="00D94AFB">
        <w:rPr>
          <w:rFonts w:ascii="Arial" w:hAnsi="Arial" w:cs="Arial"/>
          <w:sz w:val="22"/>
          <w:szCs w:val="22"/>
        </w:rPr>
        <w:t>.</w:t>
      </w:r>
      <w:r w:rsidR="00BD05D6" w:rsidRPr="00D94AFB">
        <w:rPr>
          <w:rFonts w:ascii="Arial" w:hAnsi="Arial" w:cs="Arial"/>
          <w:sz w:val="22"/>
          <w:szCs w:val="22"/>
        </w:rPr>
        <w:t xml:space="preserve"> </w:t>
      </w:r>
      <w:r w:rsidR="002144A5" w:rsidRPr="00D94AFB">
        <w:rPr>
          <w:rFonts w:ascii="Arial" w:hAnsi="Arial" w:cs="Arial"/>
          <w:sz w:val="22"/>
          <w:szCs w:val="22"/>
        </w:rPr>
        <w:t>Учитывая, что срок эксплуатации котлов к 2029 году сост</w:t>
      </w:r>
      <w:r w:rsidR="002144A5" w:rsidRPr="00D94AFB">
        <w:rPr>
          <w:rFonts w:ascii="Arial" w:hAnsi="Arial" w:cs="Arial"/>
          <w:sz w:val="22"/>
          <w:szCs w:val="22"/>
        </w:rPr>
        <w:t>а</w:t>
      </w:r>
      <w:r w:rsidR="002144A5" w:rsidRPr="00D94AFB">
        <w:rPr>
          <w:rFonts w:ascii="Arial" w:hAnsi="Arial" w:cs="Arial"/>
          <w:sz w:val="22"/>
          <w:szCs w:val="22"/>
        </w:rPr>
        <w:t>вит более 25 лет, представляется экономически обоснованным выполнить полную замену котельного оборудования с использованием котельных агрегатов работающих на древе</w:t>
      </w:r>
      <w:r w:rsidR="002144A5" w:rsidRPr="00D94AFB">
        <w:rPr>
          <w:rFonts w:ascii="Arial" w:hAnsi="Arial" w:cs="Arial"/>
          <w:sz w:val="22"/>
          <w:szCs w:val="22"/>
        </w:rPr>
        <w:t>с</w:t>
      </w:r>
      <w:r w:rsidR="002144A5" w:rsidRPr="00D94AFB">
        <w:rPr>
          <w:rFonts w:ascii="Arial" w:hAnsi="Arial" w:cs="Arial"/>
          <w:sz w:val="22"/>
          <w:szCs w:val="22"/>
        </w:rPr>
        <w:t>ной щепе.</w:t>
      </w:r>
    </w:p>
    <w:p w:rsidR="00821544" w:rsidRPr="00D94AFB" w:rsidRDefault="009A2057" w:rsidP="0082154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Результаты экспертной оценки капитальных затрат </w:t>
      </w:r>
      <w:r w:rsidR="00BC7CF3" w:rsidRPr="00D94AFB">
        <w:rPr>
          <w:rFonts w:ascii="Arial" w:hAnsi="Arial" w:cs="Arial"/>
          <w:sz w:val="22"/>
          <w:szCs w:val="22"/>
        </w:rPr>
        <w:t xml:space="preserve">на </w:t>
      </w:r>
      <w:r w:rsidR="00A045C5" w:rsidRPr="00D94AFB">
        <w:rPr>
          <w:rFonts w:ascii="Arial" w:hAnsi="Arial" w:cs="Arial"/>
          <w:sz w:val="22"/>
          <w:szCs w:val="22"/>
        </w:rPr>
        <w:t>модернизацию котельных</w:t>
      </w:r>
      <w:r w:rsidRPr="00D94AFB">
        <w:rPr>
          <w:rFonts w:ascii="Arial" w:hAnsi="Arial" w:cs="Arial"/>
          <w:sz w:val="22"/>
          <w:szCs w:val="22"/>
        </w:rPr>
        <w:t xml:space="preserve"> приведены в таблице 2.</w:t>
      </w:r>
      <w:r w:rsidR="00F868A1" w:rsidRPr="00D94AFB">
        <w:rPr>
          <w:rFonts w:ascii="Arial" w:hAnsi="Arial" w:cs="Arial"/>
          <w:sz w:val="22"/>
          <w:szCs w:val="22"/>
        </w:rPr>
        <w:t>9</w:t>
      </w:r>
      <w:r w:rsidRPr="00D94AFB">
        <w:rPr>
          <w:rFonts w:ascii="Arial" w:hAnsi="Arial" w:cs="Arial"/>
          <w:sz w:val="22"/>
          <w:szCs w:val="22"/>
        </w:rPr>
        <w:t>.1.</w:t>
      </w:r>
      <w:r w:rsidR="00821544" w:rsidRPr="00D94AFB">
        <w:rPr>
          <w:rFonts w:ascii="Arial" w:hAnsi="Arial" w:cs="Arial"/>
          <w:sz w:val="22"/>
          <w:szCs w:val="22"/>
        </w:rPr>
        <w:t xml:space="preserve"> в текущих ценах.</w:t>
      </w:r>
    </w:p>
    <w:p w:rsidR="00BC7CF3" w:rsidRPr="00D94AFB" w:rsidRDefault="00BC7CF3" w:rsidP="00F44EFE">
      <w:pPr>
        <w:pStyle w:val="aa"/>
        <w:spacing w:line="360" w:lineRule="auto"/>
        <w:ind w:firstLine="709"/>
        <w:jc w:val="both"/>
        <w:rPr>
          <w:rFonts w:ascii="Arial" w:eastAsia="Times New Roman" w:hAnsi="Arial" w:cs="Arial"/>
          <w:sz w:val="22"/>
          <w:szCs w:val="22"/>
        </w:rPr>
      </w:pPr>
    </w:p>
    <w:p w:rsidR="001B66D3" w:rsidRPr="00D94AFB" w:rsidRDefault="001B66D3" w:rsidP="00BC7CF3">
      <w:pPr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1B66D3" w:rsidRPr="00D94AFB" w:rsidRDefault="001B66D3" w:rsidP="00BC7CF3">
      <w:pPr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1B66D3" w:rsidRPr="00D94AFB" w:rsidRDefault="001B66D3" w:rsidP="00BC7CF3">
      <w:pPr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BC7CF3" w:rsidRPr="00D94AFB" w:rsidRDefault="00BC7CF3" w:rsidP="00BC7CF3">
      <w:pPr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lastRenderedPageBreak/>
        <w:t>Капитальные затраты на реконструкцию и модернизацию источников тепловой энергии, млн.руб.</w:t>
      </w:r>
    </w:p>
    <w:p w:rsidR="00BC7CF3" w:rsidRPr="00D94AFB" w:rsidRDefault="00BC7CF3" w:rsidP="00BC7CF3">
      <w:pPr>
        <w:spacing w:line="360" w:lineRule="auto"/>
        <w:ind w:firstLine="709"/>
        <w:jc w:val="right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2.9.1.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04"/>
        <w:gridCol w:w="1377"/>
        <w:gridCol w:w="1377"/>
        <w:gridCol w:w="1377"/>
        <w:gridCol w:w="1377"/>
      </w:tblGrid>
      <w:tr w:rsidR="00DE2C8D" w:rsidRPr="00D94AFB" w:rsidTr="00400C6F">
        <w:trPr>
          <w:trHeight w:val="624"/>
        </w:trPr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2015-2019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</w:tr>
      <w:tr w:rsidR="00DE2C8D" w:rsidRPr="00D94AFB" w:rsidTr="00400C6F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котел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29,74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29,74</w:t>
            </w:r>
          </w:p>
        </w:tc>
      </w:tr>
      <w:tr w:rsidR="00DE2C8D" w:rsidRPr="00D94AFB" w:rsidTr="00400C6F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здания котельной №1 (ДКВР)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19,17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19,17</w:t>
            </w:r>
          </w:p>
        </w:tc>
      </w:tr>
      <w:tr w:rsidR="00DE2C8D" w:rsidRPr="00D94AFB" w:rsidTr="00400C6F">
        <w:trPr>
          <w:trHeight w:val="624"/>
        </w:trPr>
        <w:tc>
          <w:tcPr>
            <w:tcW w:w="2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Техническое перевооружение здания котельной №4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10,57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10,57</w:t>
            </w:r>
          </w:p>
        </w:tc>
      </w:tr>
    </w:tbl>
    <w:p w:rsidR="00BC7CF3" w:rsidRPr="00D94AFB" w:rsidRDefault="00BC7CF3" w:rsidP="00BC7CF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9A2057" w:rsidRPr="00D94AFB" w:rsidRDefault="009A2057" w:rsidP="00BC7C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Для уточнения капитальных затрат на </w:t>
      </w:r>
      <w:r w:rsidR="00C40783" w:rsidRPr="00D94AFB">
        <w:rPr>
          <w:rFonts w:ascii="Arial" w:hAnsi="Arial" w:cs="Arial"/>
          <w:sz w:val="22"/>
          <w:szCs w:val="22"/>
        </w:rPr>
        <w:t>модернизацию</w:t>
      </w:r>
      <w:r w:rsidRPr="00D94AFB">
        <w:rPr>
          <w:rFonts w:ascii="Arial" w:hAnsi="Arial" w:cs="Arial"/>
          <w:sz w:val="22"/>
          <w:szCs w:val="22"/>
        </w:rPr>
        <w:t xml:space="preserve"> источников тепловой энергии 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требуется выполнение дальнейших проектных и сметных работ.</w:t>
      </w:r>
    </w:p>
    <w:p w:rsidR="001145B1" w:rsidRPr="00D94AFB" w:rsidRDefault="001145B1" w:rsidP="00A00C2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D94AFB">
        <w:rPr>
          <w:rFonts w:ascii="Arial" w:hAnsi="Arial" w:cs="Arial"/>
          <w:b/>
          <w:color w:val="000000"/>
          <w:sz w:val="22"/>
          <w:szCs w:val="22"/>
        </w:rPr>
        <w:t>Тепловые сети.</w:t>
      </w:r>
    </w:p>
    <w:p w:rsidR="00821544" w:rsidRPr="00D94AFB" w:rsidRDefault="009A2057" w:rsidP="00821544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Капитальные затраты на </w:t>
      </w:r>
      <w:r w:rsidR="00C40783" w:rsidRPr="00D94AFB">
        <w:rPr>
          <w:rFonts w:ascii="Arial" w:hAnsi="Arial" w:cs="Arial"/>
          <w:sz w:val="22"/>
          <w:szCs w:val="22"/>
        </w:rPr>
        <w:t xml:space="preserve">строительство и </w:t>
      </w:r>
      <w:r w:rsidRPr="00D94AFB">
        <w:rPr>
          <w:rFonts w:ascii="Arial" w:hAnsi="Arial" w:cs="Arial"/>
          <w:sz w:val="22"/>
          <w:szCs w:val="22"/>
        </w:rPr>
        <w:t xml:space="preserve">реконструкцию тепловых сетей </w:t>
      </w:r>
      <w:r w:rsidR="00BC7CF3" w:rsidRPr="00D94AFB">
        <w:rPr>
          <w:rFonts w:ascii="Arial" w:hAnsi="Arial" w:cs="Arial"/>
          <w:sz w:val="22"/>
          <w:szCs w:val="22"/>
        </w:rPr>
        <w:t>городского поселения Куминский</w:t>
      </w:r>
      <w:r w:rsidR="00BD05D6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 xml:space="preserve">определены в соответствии с </w:t>
      </w:r>
      <w:r w:rsidRPr="00D94AFB">
        <w:rPr>
          <w:rFonts w:ascii="Arial" w:hAnsi="Arial" w:cs="Arial"/>
          <w:color w:val="040308"/>
          <w:sz w:val="22"/>
          <w:szCs w:val="22"/>
        </w:rPr>
        <w:t>НЦС 81-02-13-2011.</w:t>
      </w:r>
      <w:r w:rsidR="00DD6775" w:rsidRPr="00D94AFB">
        <w:rPr>
          <w:rFonts w:ascii="Arial" w:hAnsi="Arial" w:cs="Arial"/>
          <w:sz w:val="22"/>
          <w:szCs w:val="22"/>
        </w:rPr>
        <w:t>Капитальные з</w:t>
      </w:r>
      <w:r w:rsidR="00DD6775" w:rsidRPr="00D94AFB">
        <w:rPr>
          <w:rFonts w:ascii="Arial" w:hAnsi="Arial" w:cs="Arial"/>
          <w:sz w:val="22"/>
          <w:szCs w:val="22"/>
        </w:rPr>
        <w:t>а</w:t>
      </w:r>
      <w:r w:rsidR="00DD6775" w:rsidRPr="00D94AFB">
        <w:rPr>
          <w:rFonts w:ascii="Arial" w:hAnsi="Arial" w:cs="Arial"/>
          <w:sz w:val="22"/>
          <w:szCs w:val="22"/>
        </w:rPr>
        <w:t xml:space="preserve">траты на реконструкцию и строительство тепловых сетей определенные по укрупненным нормативам цены строительства (тыс.руб. на 1 км. трассы) - </w:t>
      </w:r>
      <w:r w:rsidR="00DD6775" w:rsidRPr="00D94AFB">
        <w:rPr>
          <w:rFonts w:ascii="Arial" w:hAnsi="Arial" w:cs="Arial"/>
          <w:bCs/>
          <w:iCs/>
          <w:color w:val="000000"/>
          <w:sz w:val="22"/>
          <w:szCs w:val="22"/>
        </w:rPr>
        <w:t>капитальные затраты на стр</w:t>
      </w:r>
      <w:r w:rsidR="00DD6775" w:rsidRPr="00D94AFB">
        <w:rPr>
          <w:rFonts w:ascii="Arial" w:hAnsi="Arial" w:cs="Arial"/>
          <w:bCs/>
          <w:iCs/>
          <w:color w:val="000000"/>
          <w:sz w:val="22"/>
          <w:szCs w:val="22"/>
        </w:rPr>
        <w:t>о</w:t>
      </w:r>
      <w:r w:rsidR="00DD6775" w:rsidRPr="00D94AFB">
        <w:rPr>
          <w:rFonts w:ascii="Arial" w:hAnsi="Arial" w:cs="Arial"/>
          <w:bCs/>
          <w:iCs/>
          <w:color w:val="000000"/>
          <w:sz w:val="22"/>
          <w:szCs w:val="22"/>
        </w:rPr>
        <w:t>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</w:t>
      </w:r>
      <w:r w:rsidR="00BD05D6" w:rsidRPr="00D94AFB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D6775" w:rsidRPr="00D94AFB">
        <w:rPr>
          <w:rFonts w:ascii="Arial" w:hAnsi="Arial" w:cs="Arial"/>
          <w:sz w:val="22"/>
          <w:szCs w:val="22"/>
        </w:rPr>
        <w:t>приведены в таблиц</w:t>
      </w:r>
      <w:r w:rsidR="00BC7CF3" w:rsidRPr="00D94AFB">
        <w:rPr>
          <w:rFonts w:ascii="Arial" w:hAnsi="Arial" w:cs="Arial"/>
          <w:sz w:val="22"/>
          <w:szCs w:val="22"/>
        </w:rPr>
        <w:t>е</w:t>
      </w:r>
      <w:r w:rsidR="00DD6775" w:rsidRPr="00D94AFB">
        <w:rPr>
          <w:rFonts w:ascii="Arial" w:hAnsi="Arial" w:cs="Arial"/>
          <w:sz w:val="22"/>
          <w:szCs w:val="22"/>
        </w:rPr>
        <w:t xml:space="preserve"> 2.9.</w:t>
      </w:r>
      <w:r w:rsidR="00D61539" w:rsidRPr="00D94AFB">
        <w:rPr>
          <w:rFonts w:ascii="Arial" w:hAnsi="Arial" w:cs="Arial"/>
          <w:sz w:val="22"/>
          <w:szCs w:val="22"/>
        </w:rPr>
        <w:t>2</w:t>
      </w:r>
      <w:r w:rsidR="00DD6775" w:rsidRPr="00D94AFB">
        <w:rPr>
          <w:rFonts w:ascii="Arial" w:hAnsi="Arial" w:cs="Arial"/>
          <w:sz w:val="22"/>
          <w:szCs w:val="22"/>
        </w:rPr>
        <w:t>.</w:t>
      </w:r>
      <w:r w:rsidR="00821544" w:rsidRPr="00D94AFB">
        <w:rPr>
          <w:rFonts w:ascii="Arial" w:hAnsi="Arial" w:cs="Arial"/>
          <w:sz w:val="22"/>
          <w:szCs w:val="22"/>
        </w:rPr>
        <w:t xml:space="preserve"> в текущих ценах.</w:t>
      </w:r>
    </w:p>
    <w:p w:rsidR="002144A5" w:rsidRPr="00D94AFB" w:rsidRDefault="002144A5" w:rsidP="00BC7CF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</w:p>
    <w:p w:rsidR="00BC7CF3" w:rsidRPr="00D94AFB" w:rsidRDefault="00BC7CF3" w:rsidP="00BC7CF3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Капитальные затраты на реконструкцию и модернизацию тепловых с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е</w:t>
      </w:r>
      <w:r w:rsidRPr="00D94AFB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тей, млн.руб.</w:t>
      </w:r>
    </w:p>
    <w:p w:rsidR="00BC7CF3" w:rsidRPr="00D94AFB" w:rsidRDefault="00BC7CF3" w:rsidP="00BC7CF3">
      <w:pPr>
        <w:autoSpaceDE w:val="0"/>
        <w:autoSpaceDN w:val="0"/>
        <w:adjustRightInd w:val="0"/>
        <w:spacing w:line="360" w:lineRule="auto"/>
        <w:ind w:firstLine="709"/>
        <w:jc w:val="right"/>
        <w:rPr>
          <w:rFonts w:ascii="Arial" w:hAnsi="Arial" w:cs="Arial"/>
          <w:bCs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>Таблица 2.9.2.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84"/>
        <w:gridCol w:w="1482"/>
        <w:gridCol w:w="1482"/>
        <w:gridCol w:w="1482"/>
        <w:gridCol w:w="1482"/>
      </w:tblGrid>
      <w:tr w:rsidR="00DE2C8D" w:rsidRPr="00D94AFB" w:rsidTr="00400C6F">
        <w:trPr>
          <w:trHeight w:val="2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2015-2019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2020-2024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2025-2029 годы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ИТОГО</w:t>
            </w:r>
          </w:p>
        </w:tc>
      </w:tr>
      <w:tr w:rsidR="00DE2C8D" w:rsidRPr="00D94AFB" w:rsidTr="00400C6F">
        <w:trPr>
          <w:trHeight w:val="20"/>
        </w:trPr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8D" w:rsidRPr="00D94AFB" w:rsidRDefault="00DE2C8D" w:rsidP="00400C6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Реконструкция тепловых сетей для повышения эффективности функционирования системы те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лоснабжения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91,25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65,69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C8D" w:rsidRPr="00D94AFB" w:rsidRDefault="00DE2C8D" w:rsidP="00400C6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94AFB">
              <w:rPr>
                <w:rFonts w:ascii="Arial" w:hAnsi="Arial" w:cs="Arial"/>
                <w:color w:val="000000"/>
                <w:sz w:val="22"/>
                <w:szCs w:val="22"/>
              </w:rPr>
              <w:t>156,94</w:t>
            </w:r>
          </w:p>
        </w:tc>
      </w:tr>
    </w:tbl>
    <w:p w:rsidR="00BC7CF3" w:rsidRPr="00D94AFB" w:rsidRDefault="00BC7CF3" w:rsidP="00BC7CF3">
      <w:pPr>
        <w:tabs>
          <w:tab w:val="left" w:pos="7769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ab/>
      </w:r>
    </w:p>
    <w:p w:rsidR="009A2057" w:rsidRPr="00D94AFB" w:rsidRDefault="009A2057" w:rsidP="00A00C2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 w:rsidRPr="00D94AFB">
        <w:rPr>
          <w:rFonts w:ascii="Arial" w:hAnsi="Arial" w:cs="Arial"/>
          <w:color w:val="000000"/>
          <w:sz w:val="22"/>
          <w:szCs w:val="22"/>
        </w:rPr>
        <w:t xml:space="preserve">Для уточнения капитальных затрат на </w:t>
      </w:r>
      <w:r w:rsidRPr="00D94AFB">
        <w:rPr>
          <w:rFonts w:ascii="Arial" w:hAnsi="Arial" w:cs="Arial"/>
          <w:sz w:val="22"/>
          <w:szCs w:val="22"/>
        </w:rPr>
        <w:t>строительство, реконструкцию тепловых с</w:t>
      </w:r>
      <w:r w:rsidRPr="00D94AFB">
        <w:rPr>
          <w:rFonts w:ascii="Arial" w:hAnsi="Arial" w:cs="Arial"/>
          <w:sz w:val="22"/>
          <w:szCs w:val="22"/>
        </w:rPr>
        <w:t>е</w:t>
      </w:r>
      <w:r w:rsidRPr="00D94AFB">
        <w:rPr>
          <w:rFonts w:ascii="Arial" w:hAnsi="Arial" w:cs="Arial"/>
          <w:sz w:val="22"/>
          <w:szCs w:val="22"/>
        </w:rPr>
        <w:t xml:space="preserve">тей </w:t>
      </w:r>
      <w:r w:rsidRPr="00D94AFB">
        <w:rPr>
          <w:rFonts w:ascii="Arial" w:hAnsi="Arial" w:cs="Arial"/>
          <w:bCs/>
          <w:iCs/>
          <w:color w:val="000000"/>
          <w:sz w:val="22"/>
          <w:szCs w:val="22"/>
        </w:rPr>
        <w:t>требуется выполнение дальнейших проектных и сметных работ.</w:t>
      </w:r>
    </w:p>
    <w:p w:rsidR="002144A5" w:rsidRPr="00D94AFB" w:rsidRDefault="002144A5" w:rsidP="00A00C2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C40783" w:rsidRPr="00D94AFB" w:rsidRDefault="001145B1" w:rsidP="00A00C2A">
      <w:pPr>
        <w:pStyle w:val="10"/>
        <w:spacing w:before="0" w:after="0" w:line="360" w:lineRule="auto"/>
        <w:jc w:val="center"/>
        <w:rPr>
          <w:rFonts w:eastAsia="Times New Roman"/>
          <w:sz w:val="22"/>
          <w:szCs w:val="22"/>
        </w:rPr>
      </w:pPr>
      <w:bookmarkStart w:id="43" w:name="_Toc391898237"/>
      <w:r w:rsidRPr="00D94AFB">
        <w:rPr>
          <w:sz w:val="22"/>
          <w:szCs w:val="22"/>
        </w:rPr>
        <w:t>2.1</w:t>
      </w:r>
      <w:r w:rsidR="00C40783" w:rsidRPr="00D94AFB">
        <w:rPr>
          <w:sz w:val="22"/>
          <w:szCs w:val="22"/>
        </w:rPr>
        <w:t>0</w:t>
      </w:r>
      <w:r w:rsidRPr="00D94AFB">
        <w:rPr>
          <w:sz w:val="22"/>
          <w:szCs w:val="22"/>
        </w:rPr>
        <w:t>.</w:t>
      </w:r>
      <w:r w:rsidR="00C40783" w:rsidRPr="00D94AFB">
        <w:rPr>
          <w:sz w:val="22"/>
          <w:szCs w:val="22"/>
        </w:rPr>
        <w:t>Обоснование предложения по определению единой теплоснабжающей орган</w:t>
      </w:r>
      <w:r w:rsidR="00C40783" w:rsidRPr="00D94AFB">
        <w:rPr>
          <w:sz w:val="22"/>
          <w:szCs w:val="22"/>
        </w:rPr>
        <w:t>и</w:t>
      </w:r>
      <w:r w:rsidR="00C40783" w:rsidRPr="00D94AFB">
        <w:rPr>
          <w:sz w:val="22"/>
          <w:szCs w:val="22"/>
        </w:rPr>
        <w:t>зации</w:t>
      </w:r>
      <w:bookmarkEnd w:id="43"/>
    </w:p>
    <w:p w:rsidR="00BC7CF3" w:rsidRPr="00D94AFB" w:rsidRDefault="00BC7CF3" w:rsidP="00BC7CF3">
      <w:pPr>
        <w:pStyle w:val="Default"/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lastRenderedPageBreak/>
        <w:t xml:space="preserve">ных в правилах организации теплоснабжения, утверждаемых Правительством Российской Федерации, а именно, </w:t>
      </w:r>
      <w:r w:rsidRPr="00D94AFB">
        <w:rPr>
          <w:rFonts w:ascii="Arial" w:hAnsi="Arial" w:cs="Arial"/>
          <w:b/>
          <w:sz w:val="22"/>
          <w:szCs w:val="22"/>
        </w:rPr>
        <w:t>Постановлением Правительства Российской Федерации от 8 августа 2012 г. N 808, далее – Постановление.</w:t>
      </w:r>
    </w:p>
    <w:p w:rsidR="00BC7CF3" w:rsidRPr="00D94AFB" w:rsidRDefault="00BC7CF3" w:rsidP="00BC7CF3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В соответствии с п. 7. Постановления критериями определения единой теплосна</w:t>
      </w:r>
      <w:r w:rsidRPr="00D94AFB">
        <w:rPr>
          <w:sz w:val="22"/>
          <w:szCs w:val="22"/>
        </w:rPr>
        <w:t>б</w:t>
      </w:r>
      <w:r w:rsidRPr="00D94AFB">
        <w:rPr>
          <w:sz w:val="22"/>
          <w:szCs w:val="22"/>
        </w:rPr>
        <w:t>жающей организации являются:</w:t>
      </w:r>
    </w:p>
    <w:p w:rsidR="00BC7CF3" w:rsidRPr="00D94AFB" w:rsidRDefault="00BC7CF3" w:rsidP="00BC7CF3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- владение на праве собственности или ином законном основании источниками те</w:t>
      </w:r>
      <w:r w:rsidRPr="00D94AFB">
        <w:rPr>
          <w:sz w:val="22"/>
          <w:szCs w:val="22"/>
        </w:rPr>
        <w:t>п</w:t>
      </w:r>
      <w:r w:rsidRPr="00D94AFB">
        <w:rPr>
          <w:sz w:val="22"/>
          <w:szCs w:val="22"/>
        </w:rPr>
        <w:t>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</w:t>
      </w:r>
      <w:r w:rsidRPr="00D94AFB">
        <w:rPr>
          <w:sz w:val="22"/>
          <w:szCs w:val="22"/>
        </w:rPr>
        <w:t>а</w:t>
      </w:r>
      <w:r w:rsidRPr="00D94AFB">
        <w:rPr>
          <w:sz w:val="22"/>
          <w:szCs w:val="22"/>
        </w:rPr>
        <w:t>ции;</w:t>
      </w:r>
    </w:p>
    <w:p w:rsidR="00BC7CF3" w:rsidRPr="00D94AFB" w:rsidRDefault="00BC7CF3" w:rsidP="00BC7CF3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- размер собственного капитала;</w:t>
      </w:r>
    </w:p>
    <w:p w:rsidR="00BC7CF3" w:rsidRPr="00D94AFB" w:rsidRDefault="00BC7CF3" w:rsidP="00BC7CF3">
      <w:pPr>
        <w:pStyle w:val="ConsPlusNormal"/>
        <w:spacing w:line="360" w:lineRule="auto"/>
        <w:ind w:firstLine="709"/>
        <w:jc w:val="both"/>
        <w:rPr>
          <w:sz w:val="22"/>
          <w:szCs w:val="22"/>
        </w:rPr>
      </w:pPr>
      <w:r w:rsidRPr="00D94AFB">
        <w:rPr>
          <w:sz w:val="22"/>
          <w:szCs w:val="22"/>
        </w:rPr>
        <w:t>- способность в лучшей мере обеспечить надежность теплоснабжения в соотве</w:t>
      </w:r>
      <w:r w:rsidRPr="00D94AFB">
        <w:rPr>
          <w:sz w:val="22"/>
          <w:szCs w:val="22"/>
        </w:rPr>
        <w:t>т</w:t>
      </w:r>
      <w:r w:rsidRPr="00D94AFB">
        <w:rPr>
          <w:sz w:val="22"/>
          <w:szCs w:val="22"/>
        </w:rPr>
        <w:t>ствующей системе теплоснабжения;</w:t>
      </w:r>
    </w:p>
    <w:p w:rsidR="00BC7CF3" w:rsidRPr="00D94AFB" w:rsidRDefault="00BC7CF3" w:rsidP="00BC7CF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>Теплоснабжение жилого фонда и объектов социальной сферы, общественных зд</w:t>
      </w:r>
      <w:r w:rsidRPr="00D94AFB">
        <w:rPr>
          <w:rFonts w:ascii="Arial" w:hAnsi="Arial" w:cs="Arial"/>
          <w:sz w:val="22"/>
          <w:szCs w:val="22"/>
        </w:rPr>
        <w:t>а</w:t>
      </w:r>
      <w:r w:rsidRPr="00D94AFB">
        <w:rPr>
          <w:rFonts w:ascii="Arial" w:hAnsi="Arial" w:cs="Arial"/>
          <w:sz w:val="22"/>
          <w:szCs w:val="22"/>
        </w:rPr>
        <w:t>ний, промышленных предприятий и прочих потребителей в городском поселении Куми</w:t>
      </w:r>
      <w:r w:rsidR="00BD05D6"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ский</w:t>
      </w:r>
      <w:r w:rsidR="00BD05D6" w:rsidRPr="00D94AFB">
        <w:rPr>
          <w:rFonts w:ascii="Arial" w:hAnsi="Arial" w:cs="Arial"/>
          <w:sz w:val="22"/>
          <w:szCs w:val="22"/>
        </w:rPr>
        <w:t xml:space="preserve"> </w:t>
      </w:r>
      <w:r w:rsidRPr="00D94AFB">
        <w:rPr>
          <w:rFonts w:ascii="Arial" w:hAnsi="Arial" w:cs="Arial"/>
          <w:sz w:val="22"/>
          <w:szCs w:val="22"/>
        </w:rPr>
        <w:t>обеспечивает 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Pr="00D94AFB">
        <w:rPr>
          <w:rFonts w:ascii="Arial" w:hAnsi="Arial" w:cs="Arial"/>
          <w:sz w:val="22"/>
          <w:szCs w:val="22"/>
        </w:rPr>
        <w:t>».</w:t>
      </w:r>
    </w:p>
    <w:p w:rsidR="00407C6F" w:rsidRPr="00D94AFB" w:rsidRDefault="00BC7CF3" w:rsidP="00407C6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94AFB">
        <w:rPr>
          <w:rFonts w:ascii="Arial" w:hAnsi="Arial" w:cs="Arial"/>
          <w:sz w:val="22"/>
          <w:szCs w:val="22"/>
        </w:rPr>
        <w:t xml:space="preserve">Статусом 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единой теплоснабжающей организацией в </w:t>
      </w:r>
      <w:r w:rsidRPr="00D94AFB">
        <w:rPr>
          <w:rFonts w:ascii="Arial" w:hAnsi="Arial" w:cs="Arial"/>
          <w:sz w:val="22"/>
          <w:szCs w:val="22"/>
        </w:rPr>
        <w:t>городском поселении Куми</w:t>
      </w:r>
      <w:r w:rsidRPr="00D94AFB">
        <w:rPr>
          <w:rFonts w:ascii="Arial" w:hAnsi="Arial" w:cs="Arial"/>
          <w:sz w:val="22"/>
          <w:szCs w:val="22"/>
        </w:rPr>
        <w:t>н</w:t>
      </w:r>
      <w:r w:rsidRPr="00D94AFB">
        <w:rPr>
          <w:rFonts w:ascii="Arial" w:hAnsi="Arial" w:cs="Arial"/>
          <w:sz w:val="22"/>
          <w:szCs w:val="22"/>
        </w:rPr>
        <w:t>ский</w:t>
      </w:r>
      <w:r w:rsidRPr="00D94AFB">
        <w:rPr>
          <w:rFonts w:ascii="Arial" w:hAnsi="Arial" w:cs="Arial"/>
          <w:color w:val="000000"/>
          <w:sz w:val="22"/>
          <w:szCs w:val="22"/>
        </w:rPr>
        <w:t xml:space="preserve"> обладает </w:t>
      </w:r>
      <w:r w:rsidRPr="00D94AFB">
        <w:rPr>
          <w:rFonts w:ascii="Arial" w:hAnsi="Arial" w:cs="Arial"/>
          <w:sz w:val="22"/>
          <w:szCs w:val="22"/>
        </w:rPr>
        <w:t>ООО «</w:t>
      </w:r>
      <w:r w:rsidR="004E03DF" w:rsidRPr="00D94AFB">
        <w:rPr>
          <w:rFonts w:ascii="Arial" w:hAnsi="Arial" w:cs="Arial"/>
          <w:sz w:val="22"/>
          <w:szCs w:val="22"/>
        </w:rPr>
        <w:t>МКС</w:t>
      </w:r>
      <w:r w:rsidRPr="00D94AFB">
        <w:rPr>
          <w:rFonts w:ascii="Arial" w:hAnsi="Arial" w:cs="Arial"/>
          <w:sz w:val="22"/>
          <w:szCs w:val="22"/>
        </w:rPr>
        <w:t>».</w:t>
      </w:r>
    </w:p>
    <w:p w:rsidR="003556A5" w:rsidRPr="00D94AFB" w:rsidRDefault="003556A5" w:rsidP="00407C6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  <w:sectPr w:rsidR="003D20E3" w:rsidRPr="00D94AFB" w:rsidSect="008A7A43">
          <w:headerReference w:type="default" r:id="rId15"/>
          <w:footerReference w:type="default" r:id="rId16"/>
          <w:pgSz w:w="11906" w:h="16838"/>
          <w:pgMar w:top="1134" w:right="851" w:bottom="851" w:left="1559" w:header="709" w:footer="709" w:gutter="0"/>
          <w:cols w:space="708"/>
          <w:docGrid w:linePitch="360"/>
        </w:sect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  <w:r w:rsidRPr="00D94AFB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-158750</wp:posOffset>
            </wp:positionH>
            <wp:positionV relativeFrom="margin">
              <wp:posOffset>192405</wp:posOffset>
            </wp:positionV>
            <wp:extent cx="9850120" cy="5328285"/>
            <wp:effectExtent l="19050" t="0" r="0" b="0"/>
            <wp:wrapSquare wrapText="bothSides"/>
            <wp:docPr id="2" name="Рисунок 1" descr="D:\ЭнергоЭксперт\WIN\Схемы !!!\Гарант проект\Наше\пдф Диме\Котель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нергоЭксперт\WIN\Схемы !!!\Гарант проект\Наше\пдф Диме\Котельная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380" t="10354" r="5465" b="1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120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4AFB">
        <w:rPr>
          <w:rFonts w:ascii="Arial" w:hAnsi="Arial" w:cs="Arial"/>
          <w:b/>
        </w:rPr>
        <w:t>Приложение 1</w:t>
      </w:r>
    </w:p>
    <w:p w:rsidR="003D20E3" w:rsidRPr="00D94AFB" w:rsidRDefault="003D20E3" w:rsidP="003D20E3">
      <w:pPr>
        <w:tabs>
          <w:tab w:val="left" w:pos="6848"/>
        </w:tabs>
        <w:jc w:val="center"/>
        <w:rPr>
          <w:rFonts w:ascii="Arial" w:hAnsi="Arial" w:cs="Arial"/>
          <w:b/>
        </w:rPr>
        <w:sectPr w:rsidR="003D20E3" w:rsidRPr="00D94AFB" w:rsidSect="003D20E3">
          <w:headerReference w:type="default" r:id="rId18"/>
          <w:footerReference w:type="default" r:id="rId19"/>
          <w:pgSz w:w="16838" w:h="11906" w:orient="landscape"/>
          <w:pgMar w:top="1559" w:right="1134" w:bottom="851" w:left="851" w:header="709" w:footer="709" w:gutter="0"/>
          <w:cols w:space="708"/>
          <w:titlePg/>
          <w:docGrid w:linePitch="360"/>
        </w:sectPr>
      </w:pPr>
      <w:r w:rsidRPr="00D94AFB">
        <w:rPr>
          <w:rFonts w:ascii="Arial" w:hAnsi="Arial" w:cs="Arial"/>
        </w:rPr>
        <w:t>Схема сетей теплоснабжения от котельной №1</w:t>
      </w:r>
    </w:p>
    <w:p w:rsidR="003D20E3" w:rsidRPr="00D94AFB" w:rsidRDefault="003D20E3" w:rsidP="003D20E3">
      <w:pPr>
        <w:tabs>
          <w:tab w:val="left" w:pos="9498"/>
        </w:tabs>
        <w:jc w:val="right"/>
        <w:rPr>
          <w:rFonts w:ascii="Arial" w:hAnsi="Arial" w:cs="Arial"/>
          <w:b/>
        </w:rPr>
      </w:pPr>
      <w:r w:rsidRPr="00D94AFB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1441450</wp:posOffset>
            </wp:positionH>
            <wp:positionV relativeFrom="margin">
              <wp:align>top</wp:align>
            </wp:positionV>
            <wp:extent cx="4051300" cy="8565515"/>
            <wp:effectExtent l="19050" t="0" r="6350" b="0"/>
            <wp:wrapSquare wrapText="bothSides"/>
            <wp:docPr id="3" name="Рисунок 2" descr="D:\ЭнергоЭксперт\WIN\Схемы !!!\Гарант проект\Наше\пдф Диме\к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нергоЭксперт\WIN\Схемы !!!\Гарант проект\Наше\пдф Диме\кот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459" r="3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856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tabs>
          <w:tab w:val="left" w:pos="6848"/>
        </w:tabs>
        <w:jc w:val="right"/>
        <w:rPr>
          <w:rFonts w:ascii="Arial" w:hAnsi="Arial" w:cs="Arial"/>
          <w:b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D94AFB" w:rsidRDefault="003D20E3" w:rsidP="003D20E3">
      <w:pPr>
        <w:rPr>
          <w:rFonts w:ascii="Arial" w:hAnsi="Arial" w:cs="Arial"/>
        </w:rPr>
      </w:pPr>
    </w:p>
    <w:p w:rsidR="003D20E3" w:rsidRPr="004776AB" w:rsidRDefault="003D20E3" w:rsidP="003D20E3">
      <w:pPr>
        <w:jc w:val="center"/>
        <w:rPr>
          <w:rFonts w:ascii="Arial" w:hAnsi="Arial" w:cs="Arial"/>
        </w:rPr>
      </w:pPr>
      <w:r w:rsidRPr="00D94AFB">
        <w:rPr>
          <w:rFonts w:ascii="Arial" w:hAnsi="Arial" w:cs="Arial"/>
        </w:rPr>
        <w:t>Схема сетей теплоснабжения от котельной №4</w:t>
      </w:r>
    </w:p>
    <w:p w:rsidR="003D20E3" w:rsidRPr="004776AB" w:rsidRDefault="003D20E3" w:rsidP="003D20E3">
      <w:pPr>
        <w:rPr>
          <w:rFonts w:ascii="Arial" w:hAnsi="Arial" w:cs="Arial"/>
        </w:rPr>
      </w:pPr>
    </w:p>
    <w:sectPr w:rsidR="003D20E3" w:rsidRPr="004776AB" w:rsidSect="00407C6F">
      <w:pgSz w:w="11906" w:h="16838"/>
      <w:pgMar w:top="851" w:right="1559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E43" w:rsidRDefault="007D6E43" w:rsidP="00D12958">
      <w:r>
        <w:separator/>
      </w:r>
    </w:p>
  </w:endnote>
  <w:endnote w:type="continuationSeparator" w:id="0">
    <w:p w:rsidR="007D6E43" w:rsidRDefault="007D6E43" w:rsidP="00D12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8772181"/>
      <w:docPartObj>
        <w:docPartGallery w:val="Page Numbers (Bottom of Page)"/>
        <w:docPartUnique/>
      </w:docPartObj>
    </w:sdtPr>
    <w:sdtEndPr/>
    <w:sdtContent>
      <w:p w:rsidR="000D633C" w:rsidRDefault="000D633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6DA">
          <w:rPr>
            <w:noProof/>
          </w:rPr>
          <w:t>4</w:t>
        </w:r>
        <w:r>
          <w:fldChar w:fldCharType="end"/>
        </w:r>
      </w:p>
    </w:sdtContent>
  </w:sdt>
  <w:p w:rsidR="000D633C" w:rsidRDefault="000D633C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22907"/>
      <w:docPartObj>
        <w:docPartGallery w:val="Page Numbers (Bottom of Page)"/>
        <w:docPartUnique/>
      </w:docPartObj>
    </w:sdtPr>
    <w:sdtEndPr/>
    <w:sdtContent>
      <w:p w:rsidR="000D633C" w:rsidRDefault="000D633C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6DA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0D633C" w:rsidRDefault="000D633C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3C" w:rsidRDefault="000D633C" w:rsidP="00C2721C">
    <w:pPr>
      <w:pStyle w:val="af1"/>
      <w:pBdr>
        <w:top w:val="thinThickSmallGap" w:sz="24" w:space="1" w:color="622423"/>
      </w:pBdr>
      <w:tabs>
        <w:tab w:val="clear" w:pos="4677"/>
        <w:tab w:val="clear" w:pos="9355"/>
        <w:tab w:val="right" w:pos="14712"/>
      </w:tabs>
      <w:rPr>
        <w:rFonts w:ascii="Cambria" w:hAnsi="Cambria"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rPr>
        <w:noProof/>
      </w:rPr>
      <w:fldChar w:fldCharType="end"/>
    </w:r>
  </w:p>
  <w:p w:rsidR="000D633C" w:rsidRDefault="000D633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E43" w:rsidRDefault="007D6E43" w:rsidP="00D12958">
      <w:r>
        <w:separator/>
      </w:r>
    </w:p>
  </w:footnote>
  <w:footnote w:type="continuationSeparator" w:id="0">
    <w:p w:rsidR="007D6E43" w:rsidRDefault="007D6E43" w:rsidP="00D12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3C" w:rsidRDefault="000D633C">
    <w:pPr>
      <w:pStyle w:val="af"/>
      <w:jc w:val="right"/>
    </w:pPr>
  </w:p>
  <w:p w:rsidR="000D633C" w:rsidRDefault="000D633C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3C" w:rsidRPr="002B6733" w:rsidRDefault="000D633C" w:rsidP="008522AC">
    <w:pPr>
      <w:pStyle w:val="af"/>
      <w:pBdr>
        <w:bottom w:val="thickThinSmallGap" w:sz="24" w:space="1" w:color="622423"/>
      </w:pBdr>
      <w:jc w:val="center"/>
      <w:rPr>
        <w:rFonts w:ascii="Cambria" w:hAnsi="Cambria"/>
        <w:b/>
        <w:sz w:val="32"/>
        <w:szCs w:val="32"/>
      </w:rPr>
    </w:pPr>
    <w:r w:rsidRPr="002B6733">
      <w:rPr>
        <w:b/>
        <w:bCs/>
      </w:rPr>
      <w:t xml:space="preserve">Схема теплоснабжения </w:t>
    </w:r>
    <w:r>
      <w:rPr>
        <w:b/>
        <w:bCs/>
      </w:rPr>
      <w:t>а</w:t>
    </w:r>
    <w:r w:rsidRPr="002B6733">
      <w:rPr>
        <w:rFonts w:eastAsia="Calibri"/>
        <w:b/>
      </w:rPr>
      <w:t>дминистраци</w:t>
    </w:r>
    <w:r>
      <w:rPr>
        <w:rFonts w:eastAsia="Calibri"/>
        <w:b/>
      </w:rPr>
      <w:t>и</w:t>
    </w:r>
    <w:r w:rsidRPr="002B6733">
      <w:rPr>
        <w:rFonts w:eastAsia="Calibri"/>
        <w:b/>
      </w:rPr>
      <w:t xml:space="preserve"> городского поселения Куминский</w:t>
    </w:r>
  </w:p>
  <w:p w:rsidR="000D633C" w:rsidRDefault="000D633C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3C" w:rsidRDefault="000D633C">
    <w:pPr>
      <w:pStyle w:val="af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9C2FB4">
      <w:rPr>
        <w:b/>
        <w:bCs/>
        <w:spacing w:val="20"/>
      </w:rPr>
      <w:t>Схема теплоснабж</w:t>
    </w:r>
    <w:r>
      <w:rPr>
        <w:b/>
        <w:bCs/>
        <w:spacing w:val="20"/>
      </w:rPr>
      <w:t xml:space="preserve">ения </w:t>
    </w:r>
    <w:r w:rsidRPr="00AE11DF">
      <w:rPr>
        <w:rFonts w:ascii="Arial" w:hAnsi="Arial" w:cs="Arial"/>
        <w:sz w:val="22"/>
        <w:szCs w:val="22"/>
        <w:highlight w:val="yellow"/>
      </w:rPr>
      <w:t>________</w:t>
    </w:r>
  </w:p>
  <w:p w:rsidR="000D633C" w:rsidRDefault="000D633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A50D81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27E4D01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41504E80"/>
    <w:multiLevelType w:val="hybridMultilevel"/>
    <w:tmpl w:val="0450B1DA"/>
    <w:lvl w:ilvl="0" w:tplc="18B43B80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440FE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67BE1F00"/>
    <w:multiLevelType w:val="multilevel"/>
    <w:tmpl w:val="0419001F"/>
    <w:styleLink w:val="111111"/>
    <w:lvl w:ilvl="0">
      <w:start w:val="1"/>
      <w:numFmt w:val="non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6A1D31BA"/>
    <w:multiLevelType w:val="multilevel"/>
    <w:tmpl w:val="0419001D"/>
    <w:styleLink w:val="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76FB501F"/>
    <w:multiLevelType w:val="multilevel"/>
    <w:tmpl w:val="04190023"/>
    <w:styleLink w:val="a"/>
    <w:lvl w:ilvl="0">
      <w:start w:val="1"/>
      <w:numFmt w:val="none"/>
      <w:lvlText w:val="%1"/>
      <w:lvlJc w:val="left"/>
      <w:pPr>
        <w:tabs>
          <w:tab w:val="num" w:pos="1800"/>
        </w:tabs>
        <w:ind w:left="0" w:firstLine="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770C4AB6"/>
    <w:multiLevelType w:val="multilevel"/>
    <w:tmpl w:val="BBD8BC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isplayBackgroundShape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58"/>
    <w:rsid w:val="00001C95"/>
    <w:rsid w:val="000024F1"/>
    <w:rsid w:val="00005690"/>
    <w:rsid w:val="000063C7"/>
    <w:rsid w:val="00007726"/>
    <w:rsid w:val="000079F9"/>
    <w:rsid w:val="0001021E"/>
    <w:rsid w:val="00010C4E"/>
    <w:rsid w:val="00014359"/>
    <w:rsid w:val="0001733A"/>
    <w:rsid w:val="00020737"/>
    <w:rsid w:val="00026B63"/>
    <w:rsid w:val="00026DE8"/>
    <w:rsid w:val="00026FDB"/>
    <w:rsid w:val="00027902"/>
    <w:rsid w:val="000318BB"/>
    <w:rsid w:val="00037884"/>
    <w:rsid w:val="00042773"/>
    <w:rsid w:val="00043791"/>
    <w:rsid w:val="00044653"/>
    <w:rsid w:val="00045C55"/>
    <w:rsid w:val="00045DEB"/>
    <w:rsid w:val="00055895"/>
    <w:rsid w:val="0005640C"/>
    <w:rsid w:val="00056A7F"/>
    <w:rsid w:val="00056D31"/>
    <w:rsid w:val="000578E7"/>
    <w:rsid w:val="00064DE2"/>
    <w:rsid w:val="00070330"/>
    <w:rsid w:val="00071312"/>
    <w:rsid w:val="0007266D"/>
    <w:rsid w:val="00072FB3"/>
    <w:rsid w:val="000731AD"/>
    <w:rsid w:val="0007412C"/>
    <w:rsid w:val="000747BD"/>
    <w:rsid w:val="00074BD3"/>
    <w:rsid w:val="0008180A"/>
    <w:rsid w:val="00082044"/>
    <w:rsid w:val="00086E4F"/>
    <w:rsid w:val="0009150C"/>
    <w:rsid w:val="00091E18"/>
    <w:rsid w:val="00092546"/>
    <w:rsid w:val="000939A9"/>
    <w:rsid w:val="00095D2B"/>
    <w:rsid w:val="00096044"/>
    <w:rsid w:val="00097F01"/>
    <w:rsid w:val="000A10B4"/>
    <w:rsid w:val="000A4A7C"/>
    <w:rsid w:val="000A4D82"/>
    <w:rsid w:val="000A6807"/>
    <w:rsid w:val="000B1BAB"/>
    <w:rsid w:val="000B1F25"/>
    <w:rsid w:val="000C019B"/>
    <w:rsid w:val="000C18CE"/>
    <w:rsid w:val="000C46BF"/>
    <w:rsid w:val="000C6082"/>
    <w:rsid w:val="000C75EC"/>
    <w:rsid w:val="000C7C4D"/>
    <w:rsid w:val="000D633C"/>
    <w:rsid w:val="000D7AA9"/>
    <w:rsid w:val="000D7B6B"/>
    <w:rsid w:val="000D7BF7"/>
    <w:rsid w:val="000E1C5D"/>
    <w:rsid w:val="000E33A7"/>
    <w:rsid w:val="000E3D9F"/>
    <w:rsid w:val="000E576E"/>
    <w:rsid w:val="000E5B91"/>
    <w:rsid w:val="000E6C92"/>
    <w:rsid w:val="000E7094"/>
    <w:rsid w:val="000F2231"/>
    <w:rsid w:val="000F4791"/>
    <w:rsid w:val="000F6BA3"/>
    <w:rsid w:val="000F7093"/>
    <w:rsid w:val="00100312"/>
    <w:rsid w:val="001008EF"/>
    <w:rsid w:val="00100D40"/>
    <w:rsid w:val="0010371F"/>
    <w:rsid w:val="00104DF5"/>
    <w:rsid w:val="0010569F"/>
    <w:rsid w:val="00105777"/>
    <w:rsid w:val="00107B14"/>
    <w:rsid w:val="0011256A"/>
    <w:rsid w:val="00112FC1"/>
    <w:rsid w:val="001145B1"/>
    <w:rsid w:val="00116771"/>
    <w:rsid w:val="00120641"/>
    <w:rsid w:val="001235A0"/>
    <w:rsid w:val="001243EB"/>
    <w:rsid w:val="00125A65"/>
    <w:rsid w:val="00131632"/>
    <w:rsid w:val="00134B83"/>
    <w:rsid w:val="00137185"/>
    <w:rsid w:val="00140E90"/>
    <w:rsid w:val="001466B6"/>
    <w:rsid w:val="00147E8A"/>
    <w:rsid w:val="001501E4"/>
    <w:rsid w:val="0015052F"/>
    <w:rsid w:val="00151028"/>
    <w:rsid w:val="00155FEB"/>
    <w:rsid w:val="0016144F"/>
    <w:rsid w:val="00161490"/>
    <w:rsid w:val="0016149C"/>
    <w:rsid w:val="00162FF4"/>
    <w:rsid w:val="001638EA"/>
    <w:rsid w:val="001650E9"/>
    <w:rsid w:val="0016663C"/>
    <w:rsid w:val="00170CC0"/>
    <w:rsid w:val="00170CF3"/>
    <w:rsid w:val="00174FD2"/>
    <w:rsid w:val="001772A1"/>
    <w:rsid w:val="00177F35"/>
    <w:rsid w:val="00183A55"/>
    <w:rsid w:val="00186EC5"/>
    <w:rsid w:val="00187172"/>
    <w:rsid w:val="0018741A"/>
    <w:rsid w:val="0019022C"/>
    <w:rsid w:val="0019232F"/>
    <w:rsid w:val="00192838"/>
    <w:rsid w:val="00193012"/>
    <w:rsid w:val="001976FC"/>
    <w:rsid w:val="001A0E78"/>
    <w:rsid w:val="001A5882"/>
    <w:rsid w:val="001B195A"/>
    <w:rsid w:val="001B240C"/>
    <w:rsid w:val="001B3C25"/>
    <w:rsid w:val="001B66D3"/>
    <w:rsid w:val="001C1E3C"/>
    <w:rsid w:val="001C2A06"/>
    <w:rsid w:val="001C41F6"/>
    <w:rsid w:val="001C4216"/>
    <w:rsid w:val="001C5040"/>
    <w:rsid w:val="001C6A18"/>
    <w:rsid w:val="001D1C29"/>
    <w:rsid w:val="001D5CFB"/>
    <w:rsid w:val="001D6306"/>
    <w:rsid w:val="001E1524"/>
    <w:rsid w:val="001E2135"/>
    <w:rsid w:val="001E3737"/>
    <w:rsid w:val="001E6342"/>
    <w:rsid w:val="001E63E0"/>
    <w:rsid w:val="001F00CB"/>
    <w:rsid w:val="001F0452"/>
    <w:rsid w:val="001F0B93"/>
    <w:rsid w:val="001F2737"/>
    <w:rsid w:val="001F2874"/>
    <w:rsid w:val="001F2FED"/>
    <w:rsid w:val="001F336D"/>
    <w:rsid w:val="001F3C36"/>
    <w:rsid w:val="001F4BE0"/>
    <w:rsid w:val="001F7913"/>
    <w:rsid w:val="001F7A80"/>
    <w:rsid w:val="002015C8"/>
    <w:rsid w:val="0020471E"/>
    <w:rsid w:val="0020613D"/>
    <w:rsid w:val="00210D5A"/>
    <w:rsid w:val="0021112A"/>
    <w:rsid w:val="00212507"/>
    <w:rsid w:val="00214316"/>
    <w:rsid w:val="002144A5"/>
    <w:rsid w:val="00214E07"/>
    <w:rsid w:val="00216300"/>
    <w:rsid w:val="0022229F"/>
    <w:rsid w:val="002232A7"/>
    <w:rsid w:val="0022376A"/>
    <w:rsid w:val="0022692A"/>
    <w:rsid w:val="002306DF"/>
    <w:rsid w:val="00231050"/>
    <w:rsid w:val="0023134F"/>
    <w:rsid w:val="00233A86"/>
    <w:rsid w:val="00233D99"/>
    <w:rsid w:val="002350B4"/>
    <w:rsid w:val="00244B39"/>
    <w:rsid w:val="00251269"/>
    <w:rsid w:val="00257829"/>
    <w:rsid w:val="002603FD"/>
    <w:rsid w:val="002615C7"/>
    <w:rsid w:val="0026399E"/>
    <w:rsid w:val="00263BBF"/>
    <w:rsid w:val="002646BE"/>
    <w:rsid w:val="00267926"/>
    <w:rsid w:val="00267E12"/>
    <w:rsid w:val="002768D7"/>
    <w:rsid w:val="00277FB4"/>
    <w:rsid w:val="0028127C"/>
    <w:rsid w:val="002812E7"/>
    <w:rsid w:val="00281EB7"/>
    <w:rsid w:val="00287A95"/>
    <w:rsid w:val="00291906"/>
    <w:rsid w:val="002941F3"/>
    <w:rsid w:val="002A384A"/>
    <w:rsid w:val="002A4540"/>
    <w:rsid w:val="002A62B9"/>
    <w:rsid w:val="002B13D7"/>
    <w:rsid w:val="002B21C6"/>
    <w:rsid w:val="002B3ABE"/>
    <w:rsid w:val="002B3B95"/>
    <w:rsid w:val="002B49CA"/>
    <w:rsid w:val="002B6733"/>
    <w:rsid w:val="002C08CF"/>
    <w:rsid w:val="002C34C9"/>
    <w:rsid w:val="002C4CCC"/>
    <w:rsid w:val="002C71C1"/>
    <w:rsid w:val="002C7926"/>
    <w:rsid w:val="002D3EB9"/>
    <w:rsid w:val="002D5E65"/>
    <w:rsid w:val="002D67F0"/>
    <w:rsid w:val="002D7101"/>
    <w:rsid w:val="002E0313"/>
    <w:rsid w:val="002E1D10"/>
    <w:rsid w:val="002E26E7"/>
    <w:rsid w:val="002E492A"/>
    <w:rsid w:val="002E4C41"/>
    <w:rsid w:val="002E4C75"/>
    <w:rsid w:val="002E6669"/>
    <w:rsid w:val="002F0735"/>
    <w:rsid w:val="002F1452"/>
    <w:rsid w:val="002F35B9"/>
    <w:rsid w:val="002F3A06"/>
    <w:rsid w:val="002F3D3D"/>
    <w:rsid w:val="002F587E"/>
    <w:rsid w:val="002F6889"/>
    <w:rsid w:val="002F7475"/>
    <w:rsid w:val="002F7E51"/>
    <w:rsid w:val="00300E22"/>
    <w:rsid w:val="003028F8"/>
    <w:rsid w:val="00302F93"/>
    <w:rsid w:val="0030337B"/>
    <w:rsid w:val="003123DF"/>
    <w:rsid w:val="003131E8"/>
    <w:rsid w:val="00313E7E"/>
    <w:rsid w:val="00314014"/>
    <w:rsid w:val="0031431D"/>
    <w:rsid w:val="00314BF9"/>
    <w:rsid w:val="003204AE"/>
    <w:rsid w:val="00320D87"/>
    <w:rsid w:val="00321E39"/>
    <w:rsid w:val="00322121"/>
    <w:rsid w:val="003240F5"/>
    <w:rsid w:val="00325542"/>
    <w:rsid w:val="00325AC6"/>
    <w:rsid w:val="00325C31"/>
    <w:rsid w:val="00327BE4"/>
    <w:rsid w:val="00327E32"/>
    <w:rsid w:val="003320DB"/>
    <w:rsid w:val="00333586"/>
    <w:rsid w:val="00333BD4"/>
    <w:rsid w:val="00335322"/>
    <w:rsid w:val="003409FE"/>
    <w:rsid w:val="00341151"/>
    <w:rsid w:val="003411D8"/>
    <w:rsid w:val="003411ED"/>
    <w:rsid w:val="00341AB4"/>
    <w:rsid w:val="00346EB8"/>
    <w:rsid w:val="003556A5"/>
    <w:rsid w:val="00363050"/>
    <w:rsid w:val="003644F2"/>
    <w:rsid w:val="00366081"/>
    <w:rsid w:val="00366748"/>
    <w:rsid w:val="003669E2"/>
    <w:rsid w:val="00367654"/>
    <w:rsid w:val="00370E4D"/>
    <w:rsid w:val="003711B1"/>
    <w:rsid w:val="00372AC2"/>
    <w:rsid w:val="00373972"/>
    <w:rsid w:val="00373B40"/>
    <w:rsid w:val="00374630"/>
    <w:rsid w:val="0038363C"/>
    <w:rsid w:val="00385186"/>
    <w:rsid w:val="00393C31"/>
    <w:rsid w:val="00397F57"/>
    <w:rsid w:val="003A1BB3"/>
    <w:rsid w:val="003A1C46"/>
    <w:rsid w:val="003A29D3"/>
    <w:rsid w:val="003A33DF"/>
    <w:rsid w:val="003A7301"/>
    <w:rsid w:val="003B0B60"/>
    <w:rsid w:val="003B243B"/>
    <w:rsid w:val="003B6A31"/>
    <w:rsid w:val="003B7E89"/>
    <w:rsid w:val="003C08AF"/>
    <w:rsid w:val="003C1703"/>
    <w:rsid w:val="003C196F"/>
    <w:rsid w:val="003C23BC"/>
    <w:rsid w:val="003C3AE3"/>
    <w:rsid w:val="003C5FDA"/>
    <w:rsid w:val="003D112B"/>
    <w:rsid w:val="003D20E3"/>
    <w:rsid w:val="003D4B75"/>
    <w:rsid w:val="003D5B68"/>
    <w:rsid w:val="003E1A13"/>
    <w:rsid w:val="003E510B"/>
    <w:rsid w:val="003E74AE"/>
    <w:rsid w:val="003F04E2"/>
    <w:rsid w:val="003F06F4"/>
    <w:rsid w:val="003F3F1D"/>
    <w:rsid w:val="003F48F8"/>
    <w:rsid w:val="003F4DEB"/>
    <w:rsid w:val="003F5EA0"/>
    <w:rsid w:val="003F782F"/>
    <w:rsid w:val="00400C6F"/>
    <w:rsid w:val="00401879"/>
    <w:rsid w:val="00401AD1"/>
    <w:rsid w:val="0040314A"/>
    <w:rsid w:val="0040484B"/>
    <w:rsid w:val="00405D85"/>
    <w:rsid w:val="0040777D"/>
    <w:rsid w:val="00407C6F"/>
    <w:rsid w:val="00411D49"/>
    <w:rsid w:val="004124B6"/>
    <w:rsid w:val="004134A0"/>
    <w:rsid w:val="004134D1"/>
    <w:rsid w:val="00415C3A"/>
    <w:rsid w:val="00416D1E"/>
    <w:rsid w:val="00417DE8"/>
    <w:rsid w:val="00421955"/>
    <w:rsid w:val="004260B6"/>
    <w:rsid w:val="0042692C"/>
    <w:rsid w:val="0042706D"/>
    <w:rsid w:val="00427DD8"/>
    <w:rsid w:val="00430243"/>
    <w:rsid w:val="00440D1E"/>
    <w:rsid w:val="00443FBE"/>
    <w:rsid w:val="0044480D"/>
    <w:rsid w:val="00444827"/>
    <w:rsid w:val="00446460"/>
    <w:rsid w:val="004466D0"/>
    <w:rsid w:val="004478E3"/>
    <w:rsid w:val="00450E0A"/>
    <w:rsid w:val="004510D9"/>
    <w:rsid w:val="0045192B"/>
    <w:rsid w:val="00452499"/>
    <w:rsid w:val="00452593"/>
    <w:rsid w:val="00452E8F"/>
    <w:rsid w:val="00453129"/>
    <w:rsid w:val="00454170"/>
    <w:rsid w:val="00454F24"/>
    <w:rsid w:val="0045523E"/>
    <w:rsid w:val="00456D21"/>
    <w:rsid w:val="00456F1C"/>
    <w:rsid w:val="0045720F"/>
    <w:rsid w:val="00460E5C"/>
    <w:rsid w:val="004619E2"/>
    <w:rsid w:val="00462460"/>
    <w:rsid w:val="00463761"/>
    <w:rsid w:val="00463F9A"/>
    <w:rsid w:val="00464034"/>
    <w:rsid w:val="004640A7"/>
    <w:rsid w:val="00467F9E"/>
    <w:rsid w:val="00470E6E"/>
    <w:rsid w:val="00472E95"/>
    <w:rsid w:val="00473FAF"/>
    <w:rsid w:val="00474727"/>
    <w:rsid w:val="00475140"/>
    <w:rsid w:val="004776AB"/>
    <w:rsid w:val="004819FA"/>
    <w:rsid w:val="00481B45"/>
    <w:rsid w:val="004835F5"/>
    <w:rsid w:val="00486D0A"/>
    <w:rsid w:val="004909F7"/>
    <w:rsid w:val="00491AA3"/>
    <w:rsid w:val="004930E4"/>
    <w:rsid w:val="00494ED8"/>
    <w:rsid w:val="00496F3E"/>
    <w:rsid w:val="004A146D"/>
    <w:rsid w:val="004A2496"/>
    <w:rsid w:val="004A5F66"/>
    <w:rsid w:val="004A5FA3"/>
    <w:rsid w:val="004A6150"/>
    <w:rsid w:val="004A70D2"/>
    <w:rsid w:val="004B4021"/>
    <w:rsid w:val="004B4547"/>
    <w:rsid w:val="004B4C3F"/>
    <w:rsid w:val="004C29DD"/>
    <w:rsid w:val="004C3158"/>
    <w:rsid w:val="004C39E2"/>
    <w:rsid w:val="004C5D73"/>
    <w:rsid w:val="004C6D30"/>
    <w:rsid w:val="004D04EC"/>
    <w:rsid w:val="004D0796"/>
    <w:rsid w:val="004D0AA2"/>
    <w:rsid w:val="004D531C"/>
    <w:rsid w:val="004D5BD3"/>
    <w:rsid w:val="004E03DF"/>
    <w:rsid w:val="004E0503"/>
    <w:rsid w:val="004E23DE"/>
    <w:rsid w:val="004E2BCA"/>
    <w:rsid w:val="004E2FB9"/>
    <w:rsid w:val="004E3449"/>
    <w:rsid w:val="004E52DA"/>
    <w:rsid w:val="004E62C9"/>
    <w:rsid w:val="004F1747"/>
    <w:rsid w:val="004F3627"/>
    <w:rsid w:val="004F379E"/>
    <w:rsid w:val="004F3CBC"/>
    <w:rsid w:val="00501898"/>
    <w:rsid w:val="0050422A"/>
    <w:rsid w:val="00506FCE"/>
    <w:rsid w:val="00510196"/>
    <w:rsid w:val="005110B5"/>
    <w:rsid w:val="00511584"/>
    <w:rsid w:val="00511FEE"/>
    <w:rsid w:val="00512D6B"/>
    <w:rsid w:val="005140AB"/>
    <w:rsid w:val="005202EF"/>
    <w:rsid w:val="005215E9"/>
    <w:rsid w:val="00524B69"/>
    <w:rsid w:val="00524D99"/>
    <w:rsid w:val="00531F64"/>
    <w:rsid w:val="0053599B"/>
    <w:rsid w:val="0053632C"/>
    <w:rsid w:val="005375C9"/>
    <w:rsid w:val="0054025B"/>
    <w:rsid w:val="00542230"/>
    <w:rsid w:val="00544ACF"/>
    <w:rsid w:val="0054550B"/>
    <w:rsid w:val="00545694"/>
    <w:rsid w:val="00545E3D"/>
    <w:rsid w:val="0054718F"/>
    <w:rsid w:val="005478D8"/>
    <w:rsid w:val="005507B5"/>
    <w:rsid w:val="005552E7"/>
    <w:rsid w:val="00555946"/>
    <w:rsid w:val="00556C32"/>
    <w:rsid w:val="00570035"/>
    <w:rsid w:val="005703FA"/>
    <w:rsid w:val="00571FE6"/>
    <w:rsid w:val="005729A7"/>
    <w:rsid w:val="00574489"/>
    <w:rsid w:val="0057541F"/>
    <w:rsid w:val="00576F7C"/>
    <w:rsid w:val="00580335"/>
    <w:rsid w:val="005803BC"/>
    <w:rsid w:val="0058296F"/>
    <w:rsid w:val="00585199"/>
    <w:rsid w:val="00590DDA"/>
    <w:rsid w:val="0059239B"/>
    <w:rsid w:val="00597B26"/>
    <w:rsid w:val="005A1587"/>
    <w:rsid w:val="005B07E4"/>
    <w:rsid w:val="005B591A"/>
    <w:rsid w:val="005B6AA2"/>
    <w:rsid w:val="005B70C4"/>
    <w:rsid w:val="005B7CCF"/>
    <w:rsid w:val="005C0E4C"/>
    <w:rsid w:val="005C31FA"/>
    <w:rsid w:val="005C5767"/>
    <w:rsid w:val="005D06BD"/>
    <w:rsid w:val="005D18C4"/>
    <w:rsid w:val="005D32A0"/>
    <w:rsid w:val="005D445F"/>
    <w:rsid w:val="005D44DD"/>
    <w:rsid w:val="005D7AFD"/>
    <w:rsid w:val="005E08AB"/>
    <w:rsid w:val="005E130D"/>
    <w:rsid w:val="005E15EF"/>
    <w:rsid w:val="005E1792"/>
    <w:rsid w:val="005E1BDB"/>
    <w:rsid w:val="005E53F2"/>
    <w:rsid w:val="005E5B3C"/>
    <w:rsid w:val="005E5FD2"/>
    <w:rsid w:val="005E6FDC"/>
    <w:rsid w:val="005E769C"/>
    <w:rsid w:val="005F0526"/>
    <w:rsid w:val="005F1444"/>
    <w:rsid w:val="005F1E54"/>
    <w:rsid w:val="005F4D1C"/>
    <w:rsid w:val="005F5596"/>
    <w:rsid w:val="005F5FE0"/>
    <w:rsid w:val="005F69C1"/>
    <w:rsid w:val="006017E6"/>
    <w:rsid w:val="0060381D"/>
    <w:rsid w:val="00604623"/>
    <w:rsid w:val="00605F9C"/>
    <w:rsid w:val="006114EA"/>
    <w:rsid w:val="0061165C"/>
    <w:rsid w:val="00612E49"/>
    <w:rsid w:val="00613B0D"/>
    <w:rsid w:val="00613FAC"/>
    <w:rsid w:val="006143BE"/>
    <w:rsid w:val="00616802"/>
    <w:rsid w:val="00616A47"/>
    <w:rsid w:val="006228A8"/>
    <w:rsid w:val="00624FCF"/>
    <w:rsid w:val="0063020D"/>
    <w:rsid w:val="00633483"/>
    <w:rsid w:val="00634FCF"/>
    <w:rsid w:val="00636773"/>
    <w:rsid w:val="00636A9B"/>
    <w:rsid w:val="00636C9A"/>
    <w:rsid w:val="00640FF4"/>
    <w:rsid w:val="00642932"/>
    <w:rsid w:val="00645923"/>
    <w:rsid w:val="00645BC0"/>
    <w:rsid w:val="006465DD"/>
    <w:rsid w:val="00647AD2"/>
    <w:rsid w:val="0065134F"/>
    <w:rsid w:val="00652D88"/>
    <w:rsid w:val="0065433F"/>
    <w:rsid w:val="006615B7"/>
    <w:rsid w:val="00663968"/>
    <w:rsid w:val="006639F6"/>
    <w:rsid w:val="00665263"/>
    <w:rsid w:val="00665B54"/>
    <w:rsid w:val="006700CC"/>
    <w:rsid w:val="00670D25"/>
    <w:rsid w:val="00672059"/>
    <w:rsid w:val="00673C93"/>
    <w:rsid w:val="00675EFD"/>
    <w:rsid w:val="006761B7"/>
    <w:rsid w:val="0067659F"/>
    <w:rsid w:val="006774B5"/>
    <w:rsid w:val="00680723"/>
    <w:rsid w:val="0068181F"/>
    <w:rsid w:val="00682383"/>
    <w:rsid w:val="00682D48"/>
    <w:rsid w:val="00682E8F"/>
    <w:rsid w:val="00682FEA"/>
    <w:rsid w:val="00684796"/>
    <w:rsid w:val="00684A58"/>
    <w:rsid w:val="0069360B"/>
    <w:rsid w:val="00693A83"/>
    <w:rsid w:val="00693F59"/>
    <w:rsid w:val="006956C2"/>
    <w:rsid w:val="00695BD5"/>
    <w:rsid w:val="00696CFE"/>
    <w:rsid w:val="006A2505"/>
    <w:rsid w:val="006A25BF"/>
    <w:rsid w:val="006A5068"/>
    <w:rsid w:val="006B07D8"/>
    <w:rsid w:val="006B2297"/>
    <w:rsid w:val="006B31C6"/>
    <w:rsid w:val="006B351A"/>
    <w:rsid w:val="006C24BC"/>
    <w:rsid w:val="006C335B"/>
    <w:rsid w:val="006C569E"/>
    <w:rsid w:val="006D3CD5"/>
    <w:rsid w:val="006D5302"/>
    <w:rsid w:val="006D5FF8"/>
    <w:rsid w:val="006E0EB4"/>
    <w:rsid w:val="006E5F2F"/>
    <w:rsid w:val="006E6236"/>
    <w:rsid w:val="006E624A"/>
    <w:rsid w:val="006E6DC3"/>
    <w:rsid w:val="006F0638"/>
    <w:rsid w:val="006F282F"/>
    <w:rsid w:val="006F346B"/>
    <w:rsid w:val="006F5962"/>
    <w:rsid w:val="006F7920"/>
    <w:rsid w:val="007029E8"/>
    <w:rsid w:val="00703109"/>
    <w:rsid w:val="00703182"/>
    <w:rsid w:val="007042B8"/>
    <w:rsid w:val="0070478F"/>
    <w:rsid w:val="00705580"/>
    <w:rsid w:val="007117C0"/>
    <w:rsid w:val="00711856"/>
    <w:rsid w:val="00714457"/>
    <w:rsid w:val="00715285"/>
    <w:rsid w:val="00716476"/>
    <w:rsid w:val="00717C59"/>
    <w:rsid w:val="00720DF1"/>
    <w:rsid w:val="00723F15"/>
    <w:rsid w:val="00725022"/>
    <w:rsid w:val="00726F6D"/>
    <w:rsid w:val="00732D0B"/>
    <w:rsid w:val="007334E7"/>
    <w:rsid w:val="00737400"/>
    <w:rsid w:val="00737A24"/>
    <w:rsid w:val="00741C20"/>
    <w:rsid w:val="0074341D"/>
    <w:rsid w:val="00743B52"/>
    <w:rsid w:val="007446B8"/>
    <w:rsid w:val="00744E59"/>
    <w:rsid w:val="007509D5"/>
    <w:rsid w:val="00750D9D"/>
    <w:rsid w:val="007520C3"/>
    <w:rsid w:val="007522B5"/>
    <w:rsid w:val="007551F1"/>
    <w:rsid w:val="00755B8C"/>
    <w:rsid w:val="00760A34"/>
    <w:rsid w:val="0076180D"/>
    <w:rsid w:val="007632C1"/>
    <w:rsid w:val="0076349E"/>
    <w:rsid w:val="007635BB"/>
    <w:rsid w:val="00763999"/>
    <w:rsid w:val="00765E5E"/>
    <w:rsid w:val="00766431"/>
    <w:rsid w:val="00766793"/>
    <w:rsid w:val="00774171"/>
    <w:rsid w:val="00774550"/>
    <w:rsid w:val="00774F63"/>
    <w:rsid w:val="007812CA"/>
    <w:rsid w:val="00785CFE"/>
    <w:rsid w:val="00791D0A"/>
    <w:rsid w:val="00793FE1"/>
    <w:rsid w:val="00795324"/>
    <w:rsid w:val="00795BAB"/>
    <w:rsid w:val="00797D1D"/>
    <w:rsid w:val="00797EDF"/>
    <w:rsid w:val="007A173A"/>
    <w:rsid w:val="007A3C25"/>
    <w:rsid w:val="007A439A"/>
    <w:rsid w:val="007A5013"/>
    <w:rsid w:val="007A5D3B"/>
    <w:rsid w:val="007A787E"/>
    <w:rsid w:val="007B4C40"/>
    <w:rsid w:val="007B5371"/>
    <w:rsid w:val="007C134A"/>
    <w:rsid w:val="007D042B"/>
    <w:rsid w:val="007D3BE3"/>
    <w:rsid w:val="007D60F5"/>
    <w:rsid w:val="007D6E43"/>
    <w:rsid w:val="007E0C7E"/>
    <w:rsid w:val="007E1915"/>
    <w:rsid w:val="007E594C"/>
    <w:rsid w:val="007E5CE4"/>
    <w:rsid w:val="007E74B6"/>
    <w:rsid w:val="007E7661"/>
    <w:rsid w:val="007E76ED"/>
    <w:rsid w:val="007F2199"/>
    <w:rsid w:val="007F292C"/>
    <w:rsid w:val="007F4094"/>
    <w:rsid w:val="007F45A8"/>
    <w:rsid w:val="007F49B2"/>
    <w:rsid w:val="007F4F99"/>
    <w:rsid w:val="007F5F46"/>
    <w:rsid w:val="007F7F0A"/>
    <w:rsid w:val="008019E3"/>
    <w:rsid w:val="0080258F"/>
    <w:rsid w:val="00802CD1"/>
    <w:rsid w:val="00802CFB"/>
    <w:rsid w:val="00803366"/>
    <w:rsid w:val="00803CF8"/>
    <w:rsid w:val="00803E1B"/>
    <w:rsid w:val="00804ECC"/>
    <w:rsid w:val="0080605B"/>
    <w:rsid w:val="00812338"/>
    <w:rsid w:val="00816A00"/>
    <w:rsid w:val="00820335"/>
    <w:rsid w:val="00820E6B"/>
    <w:rsid w:val="00821544"/>
    <w:rsid w:val="00823564"/>
    <w:rsid w:val="008246AD"/>
    <w:rsid w:val="00826817"/>
    <w:rsid w:val="00830B33"/>
    <w:rsid w:val="00831AC8"/>
    <w:rsid w:val="00834BF5"/>
    <w:rsid w:val="00840DCC"/>
    <w:rsid w:val="008427C7"/>
    <w:rsid w:val="00845A74"/>
    <w:rsid w:val="00846038"/>
    <w:rsid w:val="0084682C"/>
    <w:rsid w:val="008522AC"/>
    <w:rsid w:val="00854C78"/>
    <w:rsid w:val="00854DF2"/>
    <w:rsid w:val="008554A4"/>
    <w:rsid w:val="00860277"/>
    <w:rsid w:val="00861707"/>
    <w:rsid w:val="00862CFC"/>
    <w:rsid w:val="00863A6F"/>
    <w:rsid w:val="00863DCA"/>
    <w:rsid w:val="0086514B"/>
    <w:rsid w:val="00865E7B"/>
    <w:rsid w:val="00867E3B"/>
    <w:rsid w:val="0087079A"/>
    <w:rsid w:val="00870B59"/>
    <w:rsid w:val="00871A6F"/>
    <w:rsid w:val="00874554"/>
    <w:rsid w:val="008745E8"/>
    <w:rsid w:val="00876953"/>
    <w:rsid w:val="00881EAB"/>
    <w:rsid w:val="00882DE6"/>
    <w:rsid w:val="00883130"/>
    <w:rsid w:val="00887C78"/>
    <w:rsid w:val="008936DA"/>
    <w:rsid w:val="0089475A"/>
    <w:rsid w:val="00894D3A"/>
    <w:rsid w:val="0089567E"/>
    <w:rsid w:val="008972DE"/>
    <w:rsid w:val="008973AB"/>
    <w:rsid w:val="008A2DE8"/>
    <w:rsid w:val="008A635A"/>
    <w:rsid w:val="008A6D88"/>
    <w:rsid w:val="008A71C6"/>
    <w:rsid w:val="008A7A43"/>
    <w:rsid w:val="008A7C94"/>
    <w:rsid w:val="008B13F9"/>
    <w:rsid w:val="008B2FC7"/>
    <w:rsid w:val="008B40FA"/>
    <w:rsid w:val="008B54E0"/>
    <w:rsid w:val="008B5C18"/>
    <w:rsid w:val="008C0754"/>
    <w:rsid w:val="008C0EFA"/>
    <w:rsid w:val="008C1268"/>
    <w:rsid w:val="008C16E7"/>
    <w:rsid w:val="008C18AC"/>
    <w:rsid w:val="008C3E34"/>
    <w:rsid w:val="008C5997"/>
    <w:rsid w:val="008C5A3F"/>
    <w:rsid w:val="008D1A23"/>
    <w:rsid w:val="008D1E6C"/>
    <w:rsid w:val="008D42B1"/>
    <w:rsid w:val="008D7C7E"/>
    <w:rsid w:val="008E0876"/>
    <w:rsid w:val="008E124C"/>
    <w:rsid w:val="008E3038"/>
    <w:rsid w:val="008E5511"/>
    <w:rsid w:val="008E59FC"/>
    <w:rsid w:val="008E5DC0"/>
    <w:rsid w:val="008E7B42"/>
    <w:rsid w:val="008F01E8"/>
    <w:rsid w:val="008F0697"/>
    <w:rsid w:val="008F1F50"/>
    <w:rsid w:val="008F6B08"/>
    <w:rsid w:val="009004DD"/>
    <w:rsid w:val="0090108B"/>
    <w:rsid w:val="009018A8"/>
    <w:rsid w:val="009022D5"/>
    <w:rsid w:val="00906EDA"/>
    <w:rsid w:val="009118E8"/>
    <w:rsid w:val="00912F3D"/>
    <w:rsid w:val="009134A1"/>
    <w:rsid w:val="0091715B"/>
    <w:rsid w:val="00917355"/>
    <w:rsid w:val="009214DD"/>
    <w:rsid w:val="00922E10"/>
    <w:rsid w:val="009237FA"/>
    <w:rsid w:val="00924868"/>
    <w:rsid w:val="00924A06"/>
    <w:rsid w:val="00924A37"/>
    <w:rsid w:val="00924F67"/>
    <w:rsid w:val="0092691A"/>
    <w:rsid w:val="00931E41"/>
    <w:rsid w:val="0093319F"/>
    <w:rsid w:val="00933984"/>
    <w:rsid w:val="00936416"/>
    <w:rsid w:val="00937890"/>
    <w:rsid w:val="00940716"/>
    <w:rsid w:val="00942BB3"/>
    <w:rsid w:val="009435FF"/>
    <w:rsid w:val="00943A00"/>
    <w:rsid w:val="00944AD8"/>
    <w:rsid w:val="00945478"/>
    <w:rsid w:val="009519E5"/>
    <w:rsid w:val="00952C94"/>
    <w:rsid w:val="00953054"/>
    <w:rsid w:val="00955033"/>
    <w:rsid w:val="009570C2"/>
    <w:rsid w:val="009571F3"/>
    <w:rsid w:val="00960306"/>
    <w:rsid w:val="00961DB1"/>
    <w:rsid w:val="00963CDC"/>
    <w:rsid w:val="009665C9"/>
    <w:rsid w:val="00967901"/>
    <w:rsid w:val="00970E6A"/>
    <w:rsid w:val="00971BCC"/>
    <w:rsid w:val="009720DD"/>
    <w:rsid w:val="00972287"/>
    <w:rsid w:val="009736E7"/>
    <w:rsid w:val="00974F49"/>
    <w:rsid w:val="00976B7C"/>
    <w:rsid w:val="00977E67"/>
    <w:rsid w:val="009859B8"/>
    <w:rsid w:val="00986A3B"/>
    <w:rsid w:val="00986ECB"/>
    <w:rsid w:val="00990CD3"/>
    <w:rsid w:val="00991A3C"/>
    <w:rsid w:val="009924AD"/>
    <w:rsid w:val="00992B93"/>
    <w:rsid w:val="00993B87"/>
    <w:rsid w:val="00994698"/>
    <w:rsid w:val="00994EDE"/>
    <w:rsid w:val="00994F12"/>
    <w:rsid w:val="009957F5"/>
    <w:rsid w:val="009A1684"/>
    <w:rsid w:val="009A1CBA"/>
    <w:rsid w:val="009A2057"/>
    <w:rsid w:val="009A327E"/>
    <w:rsid w:val="009A33F9"/>
    <w:rsid w:val="009A4978"/>
    <w:rsid w:val="009A5843"/>
    <w:rsid w:val="009B035D"/>
    <w:rsid w:val="009B190D"/>
    <w:rsid w:val="009B6665"/>
    <w:rsid w:val="009C10B4"/>
    <w:rsid w:val="009C17AE"/>
    <w:rsid w:val="009C2547"/>
    <w:rsid w:val="009C68C7"/>
    <w:rsid w:val="009C7109"/>
    <w:rsid w:val="009D168D"/>
    <w:rsid w:val="009D31E1"/>
    <w:rsid w:val="009D4832"/>
    <w:rsid w:val="009D76FE"/>
    <w:rsid w:val="009E244D"/>
    <w:rsid w:val="009E3601"/>
    <w:rsid w:val="009E59B8"/>
    <w:rsid w:val="009E5EC2"/>
    <w:rsid w:val="009F1E45"/>
    <w:rsid w:val="009F2AE2"/>
    <w:rsid w:val="00A00C2A"/>
    <w:rsid w:val="00A0121E"/>
    <w:rsid w:val="00A01408"/>
    <w:rsid w:val="00A0216F"/>
    <w:rsid w:val="00A045C5"/>
    <w:rsid w:val="00A047BA"/>
    <w:rsid w:val="00A053E8"/>
    <w:rsid w:val="00A10AC2"/>
    <w:rsid w:val="00A20B56"/>
    <w:rsid w:val="00A21134"/>
    <w:rsid w:val="00A2157C"/>
    <w:rsid w:val="00A21E4D"/>
    <w:rsid w:val="00A2292F"/>
    <w:rsid w:val="00A23C40"/>
    <w:rsid w:val="00A241BE"/>
    <w:rsid w:val="00A2747D"/>
    <w:rsid w:val="00A3185D"/>
    <w:rsid w:val="00A34159"/>
    <w:rsid w:val="00A35460"/>
    <w:rsid w:val="00A4053A"/>
    <w:rsid w:val="00A4452D"/>
    <w:rsid w:val="00A45B9C"/>
    <w:rsid w:val="00A46130"/>
    <w:rsid w:val="00A50382"/>
    <w:rsid w:val="00A53799"/>
    <w:rsid w:val="00A54ACE"/>
    <w:rsid w:val="00A55C96"/>
    <w:rsid w:val="00A5630C"/>
    <w:rsid w:val="00A6166E"/>
    <w:rsid w:val="00A658D7"/>
    <w:rsid w:val="00A6740E"/>
    <w:rsid w:val="00A70E1D"/>
    <w:rsid w:val="00A71E82"/>
    <w:rsid w:val="00A71F71"/>
    <w:rsid w:val="00A73131"/>
    <w:rsid w:val="00A73664"/>
    <w:rsid w:val="00A77833"/>
    <w:rsid w:val="00A77F84"/>
    <w:rsid w:val="00A80A76"/>
    <w:rsid w:val="00A80CC1"/>
    <w:rsid w:val="00A844F8"/>
    <w:rsid w:val="00A845C6"/>
    <w:rsid w:val="00A848D8"/>
    <w:rsid w:val="00A8699A"/>
    <w:rsid w:val="00A87C13"/>
    <w:rsid w:val="00A87CE3"/>
    <w:rsid w:val="00A9120E"/>
    <w:rsid w:val="00A9655D"/>
    <w:rsid w:val="00AA08EB"/>
    <w:rsid w:val="00AA1258"/>
    <w:rsid w:val="00AA17C8"/>
    <w:rsid w:val="00AA2C69"/>
    <w:rsid w:val="00AA53EE"/>
    <w:rsid w:val="00AA7AA2"/>
    <w:rsid w:val="00AB1BF0"/>
    <w:rsid w:val="00AB612D"/>
    <w:rsid w:val="00AC047D"/>
    <w:rsid w:val="00AC057C"/>
    <w:rsid w:val="00AC085E"/>
    <w:rsid w:val="00AC1EDF"/>
    <w:rsid w:val="00AC679A"/>
    <w:rsid w:val="00AC7650"/>
    <w:rsid w:val="00AD1147"/>
    <w:rsid w:val="00AD1F60"/>
    <w:rsid w:val="00AD2984"/>
    <w:rsid w:val="00AD3734"/>
    <w:rsid w:val="00AD43DE"/>
    <w:rsid w:val="00AE11DF"/>
    <w:rsid w:val="00AE2C8C"/>
    <w:rsid w:val="00AE3AFC"/>
    <w:rsid w:val="00AE4345"/>
    <w:rsid w:val="00AE57F5"/>
    <w:rsid w:val="00AF3B30"/>
    <w:rsid w:val="00AF3BDC"/>
    <w:rsid w:val="00AF496A"/>
    <w:rsid w:val="00B034C4"/>
    <w:rsid w:val="00B071C6"/>
    <w:rsid w:val="00B07808"/>
    <w:rsid w:val="00B1314C"/>
    <w:rsid w:val="00B15451"/>
    <w:rsid w:val="00B17E52"/>
    <w:rsid w:val="00B20410"/>
    <w:rsid w:val="00B22744"/>
    <w:rsid w:val="00B23B48"/>
    <w:rsid w:val="00B23BC5"/>
    <w:rsid w:val="00B2437F"/>
    <w:rsid w:val="00B24919"/>
    <w:rsid w:val="00B24D2E"/>
    <w:rsid w:val="00B268B0"/>
    <w:rsid w:val="00B271BC"/>
    <w:rsid w:val="00B32879"/>
    <w:rsid w:val="00B332F5"/>
    <w:rsid w:val="00B35AED"/>
    <w:rsid w:val="00B37BC7"/>
    <w:rsid w:val="00B425B4"/>
    <w:rsid w:val="00B43195"/>
    <w:rsid w:val="00B43CC2"/>
    <w:rsid w:val="00B46E15"/>
    <w:rsid w:val="00B50D08"/>
    <w:rsid w:val="00B513A3"/>
    <w:rsid w:val="00B51E3D"/>
    <w:rsid w:val="00B540C6"/>
    <w:rsid w:val="00B60B69"/>
    <w:rsid w:val="00B60EA6"/>
    <w:rsid w:val="00B611E6"/>
    <w:rsid w:val="00B61F79"/>
    <w:rsid w:val="00B642B8"/>
    <w:rsid w:val="00B70872"/>
    <w:rsid w:val="00B70BC6"/>
    <w:rsid w:val="00B7242A"/>
    <w:rsid w:val="00B7541B"/>
    <w:rsid w:val="00B8104B"/>
    <w:rsid w:val="00B81AF2"/>
    <w:rsid w:val="00B82BA0"/>
    <w:rsid w:val="00B83236"/>
    <w:rsid w:val="00B84531"/>
    <w:rsid w:val="00B853CC"/>
    <w:rsid w:val="00B85891"/>
    <w:rsid w:val="00B866F5"/>
    <w:rsid w:val="00B91E63"/>
    <w:rsid w:val="00B93A27"/>
    <w:rsid w:val="00B93D2A"/>
    <w:rsid w:val="00B9466E"/>
    <w:rsid w:val="00BA7FC6"/>
    <w:rsid w:val="00BB177F"/>
    <w:rsid w:val="00BB57D9"/>
    <w:rsid w:val="00BB6137"/>
    <w:rsid w:val="00BC03A6"/>
    <w:rsid w:val="00BC0D1E"/>
    <w:rsid w:val="00BC29FD"/>
    <w:rsid w:val="00BC592F"/>
    <w:rsid w:val="00BC59A6"/>
    <w:rsid w:val="00BC640D"/>
    <w:rsid w:val="00BC6624"/>
    <w:rsid w:val="00BC7CF3"/>
    <w:rsid w:val="00BD05D6"/>
    <w:rsid w:val="00BD1088"/>
    <w:rsid w:val="00BD1636"/>
    <w:rsid w:val="00BD1642"/>
    <w:rsid w:val="00BD1CBD"/>
    <w:rsid w:val="00BD30FD"/>
    <w:rsid w:val="00BD40F2"/>
    <w:rsid w:val="00BD5543"/>
    <w:rsid w:val="00BD6B2F"/>
    <w:rsid w:val="00BD75F7"/>
    <w:rsid w:val="00BE0A72"/>
    <w:rsid w:val="00BE26AE"/>
    <w:rsid w:val="00BE3D59"/>
    <w:rsid w:val="00BE421A"/>
    <w:rsid w:val="00BF06EA"/>
    <w:rsid w:val="00BF1E45"/>
    <w:rsid w:val="00BF2F8E"/>
    <w:rsid w:val="00BF4B27"/>
    <w:rsid w:val="00C008F2"/>
    <w:rsid w:val="00C00C0B"/>
    <w:rsid w:val="00C00FC2"/>
    <w:rsid w:val="00C01115"/>
    <w:rsid w:val="00C02572"/>
    <w:rsid w:val="00C02DB8"/>
    <w:rsid w:val="00C11F0F"/>
    <w:rsid w:val="00C125D8"/>
    <w:rsid w:val="00C1296F"/>
    <w:rsid w:val="00C129C1"/>
    <w:rsid w:val="00C15D57"/>
    <w:rsid w:val="00C15DBC"/>
    <w:rsid w:val="00C207F0"/>
    <w:rsid w:val="00C20B81"/>
    <w:rsid w:val="00C23B44"/>
    <w:rsid w:val="00C244BF"/>
    <w:rsid w:val="00C258D3"/>
    <w:rsid w:val="00C25FC8"/>
    <w:rsid w:val="00C2721C"/>
    <w:rsid w:val="00C31E7D"/>
    <w:rsid w:val="00C32658"/>
    <w:rsid w:val="00C34399"/>
    <w:rsid w:val="00C36B22"/>
    <w:rsid w:val="00C37D89"/>
    <w:rsid w:val="00C40783"/>
    <w:rsid w:val="00C41111"/>
    <w:rsid w:val="00C411D5"/>
    <w:rsid w:val="00C43479"/>
    <w:rsid w:val="00C439F0"/>
    <w:rsid w:val="00C51C7C"/>
    <w:rsid w:val="00C51F06"/>
    <w:rsid w:val="00C53CA8"/>
    <w:rsid w:val="00C57ED5"/>
    <w:rsid w:val="00C602D9"/>
    <w:rsid w:val="00C60992"/>
    <w:rsid w:val="00C60E14"/>
    <w:rsid w:val="00C65DD4"/>
    <w:rsid w:val="00C66C7C"/>
    <w:rsid w:val="00C67720"/>
    <w:rsid w:val="00C72895"/>
    <w:rsid w:val="00C74F62"/>
    <w:rsid w:val="00C8258B"/>
    <w:rsid w:val="00C849AD"/>
    <w:rsid w:val="00C868F2"/>
    <w:rsid w:val="00C90046"/>
    <w:rsid w:val="00C9110B"/>
    <w:rsid w:val="00C92252"/>
    <w:rsid w:val="00C9241B"/>
    <w:rsid w:val="00C92577"/>
    <w:rsid w:val="00C92A12"/>
    <w:rsid w:val="00C94774"/>
    <w:rsid w:val="00CA029E"/>
    <w:rsid w:val="00CA0551"/>
    <w:rsid w:val="00CA174A"/>
    <w:rsid w:val="00CA18A4"/>
    <w:rsid w:val="00CA2B47"/>
    <w:rsid w:val="00CA31D2"/>
    <w:rsid w:val="00CA7CE4"/>
    <w:rsid w:val="00CB09BF"/>
    <w:rsid w:val="00CB11FE"/>
    <w:rsid w:val="00CB12F9"/>
    <w:rsid w:val="00CB16BE"/>
    <w:rsid w:val="00CB2973"/>
    <w:rsid w:val="00CB2B90"/>
    <w:rsid w:val="00CB333F"/>
    <w:rsid w:val="00CB3C3D"/>
    <w:rsid w:val="00CB4A11"/>
    <w:rsid w:val="00CB50D9"/>
    <w:rsid w:val="00CB7879"/>
    <w:rsid w:val="00CB7D02"/>
    <w:rsid w:val="00CC0B04"/>
    <w:rsid w:val="00CC10B5"/>
    <w:rsid w:val="00CC2ECB"/>
    <w:rsid w:val="00CC420D"/>
    <w:rsid w:val="00CC5F11"/>
    <w:rsid w:val="00CC7858"/>
    <w:rsid w:val="00CD0123"/>
    <w:rsid w:val="00CD1170"/>
    <w:rsid w:val="00CD1FFA"/>
    <w:rsid w:val="00CD492A"/>
    <w:rsid w:val="00CE20B7"/>
    <w:rsid w:val="00CE64CF"/>
    <w:rsid w:val="00CE64DE"/>
    <w:rsid w:val="00CE74B6"/>
    <w:rsid w:val="00CF19A7"/>
    <w:rsid w:val="00CF434D"/>
    <w:rsid w:val="00CF5D7A"/>
    <w:rsid w:val="00CF7B53"/>
    <w:rsid w:val="00D008AD"/>
    <w:rsid w:val="00D02C7B"/>
    <w:rsid w:val="00D02D53"/>
    <w:rsid w:val="00D039A9"/>
    <w:rsid w:val="00D042D2"/>
    <w:rsid w:val="00D04DDD"/>
    <w:rsid w:val="00D07ACA"/>
    <w:rsid w:val="00D12958"/>
    <w:rsid w:val="00D14DAD"/>
    <w:rsid w:val="00D2055D"/>
    <w:rsid w:val="00D257F4"/>
    <w:rsid w:val="00D27985"/>
    <w:rsid w:val="00D3013D"/>
    <w:rsid w:val="00D31214"/>
    <w:rsid w:val="00D31220"/>
    <w:rsid w:val="00D358ED"/>
    <w:rsid w:val="00D40E02"/>
    <w:rsid w:val="00D40EDE"/>
    <w:rsid w:val="00D416A2"/>
    <w:rsid w:val="00D42F9E"/>
    <w:rsid w:val="00D44E45"/>
    <w:rsid w:val="00D47DD9"/>
    <w:rsid w:val="00D5017F"/>
    <w:rsid w:val="00D53DC7"/>
    <w:rsid w:val="00D55D46"/>
    <w:rsid w:val="00D57270"/>
    <w:rsid w:val="00D60AFA"/>
    <w:rsid w:val="00D61539"/>
    <w:rsid w:val="00D64B53"/>
    <w:rsid w:val="00D64BD5"/>
    <w:rsid w:val="00D65351"/>
    <w:rsid w:val="00D6581C"/>
    <w:rsid w:val="00D671F2"/>
    <w:rsid w:val="00D71C64"/>
    <w:rsid w:val="00D743D6"/>
    <w:rsid w:val="00D74B7A"/>
    <w:rsid w:val="00D86570"/>
    <w:rsid w:val="00D87DB6"/>
    <w:rsid w:val="00D9096E"/>
    <w:rsid w:val="00D91B67"/>
    <w:rsid w:val="00D92973"/>
    <w:rsid w:val="00D932BF"/>
    <w:rsid w:val="00D93C58"/>
    <w:rsid w:val="00D94AFB"/>
    <w:rsid w:val="00DA37A5"/>
    <w:rsid w:val="00DA3E8D"/>
    <w:rsid w:val="00DA448C"/>
    <w:rsid w:val="00DA4625"/>
    <w:rsid w:val="00DA4DDD"/>
    <w:rsid w:val="00DA6E21"/>
    <w:rsid w:val="00DA7888"/>
    <w:rsid w:val="00DB7162"/>
    <w:rsid w:val="00DC0694"/>
    <w:rsid w:val="00DC11CE"/>
    <w:rsid w:val="00DC172E"/>
    <w:rsid w:val="00DC1B55"/>
    <w:rsid w:val="00DC2347"/>
    <w:rsid w:val="00DC3E41"/>
    <w:rsid w:val="00DC4532"/>
    <w:rsid w:val="00DC6EDB"/>
    <w:rsid w:val="00DC7D56"/>
    <w:rsid w:val="00DD321E"/>
    <w:rsid w:val="00DD4008"/>
    <w:rsid w:val="00DD4AAD"/>
    <w:rsid w:val="00DD6775"/>
    <w:rsid w:val="00DE0719"/>
    <w:rsid w:val="00DE0C1B"/>
    <w:rsid w:val="00DE2C8D"/>
    <w:rsid w:val="00DE2EC8"/>
    <w:rsid w:val="00DE4968"/>
    <w:rsid w:val="00DF178A"/>
    <w:rsid w:val="00DF5620"/>
    <w:rsid w:val="00DF6E90"/>
    <w:rsid w:val="00E009BF"/>
    <w:rsid w:val="00E01ED2"/>
    <w:rsid w:val="00E01F89"/>
    <w:rsid w:val="00E0202D"/>
    <w:rsid w:val="00E0788B"/>
    <w:rsid w:val="00E10223"/>
    <w:rsid w:val="00E142FD"/>
    <w:rsid w:val="00E1453A"/>
    <w:rsid w:val="00E1538C"/>
    <w:rsid w:val="00E15F14"/>
    <w:rsid w:val="00E2231F"/>
    <w:rsid w:val="00E22BDB"/>
    <w:rsid w:val="00E24ED7"/>
    <w:rsid w:val="00E30139"/>
    <w:rsid w:val="00E3239E"/>
    <w:rsid w:val="00E351FF"/>
    <w:rsid w:val="00E357BA"/>
    <w:rsid w:val="00E365F2"/>
    <w:rsid w:val="00E50FCA"/>
    <w:rsid w:val="00E5287F"/>
    <w:rsid w:val="00E573D4"/>
    <w:rsid w:val="00E62A78"/>
    <w:rsid w:val="00E62FC4"/>
    <w:rsid w:val="00E63C79"/>
    <w:rsid w:val="00E64AA6"/>
    <w:rsid w:val="00E656CD"/>
    <w:rsid w:val="00E71410"/>
    <w:rsid w:val="00E750BF"/>
    <w:rsid w:val="00E76F50"/>
    <w:rsid w:val="00E77864"/>
    <w:rsid w:val="00E77BE0"/>
    <w:rsid w:val="00E82E4A"/>
    <w:rsid w:val="00E832B1"/>
    <w:rsid w:val="00E8519F"/>
    <w:rsid w:val="00E8595A"/>
    <w:rsid w:val="00E87AE3"/>
    <w:rsid w:val="00E91354"/>
    <w:rsid w:val="00E93C20"/>
    <w:rsid w:val="00E95100"/>
    <w:rsid w:val="00E96CD6"/>
    <w:rsid w:val="00EA6BBD"/>
    <w:rsid w:val="00EB15BC"/>
    <w:rsid w:val="00EB215C"/>
    <w:rsid w:val="00EB53A5"/>
    <w:rsid w:val="00EB541D"/>
    <w:rsid w:val="00EB59DB"/>
    <w:rsid w:val="00EB6B50"/>
    <w:rsid w:val="00EC0FFB"/>
    <w:rsid w:val="00EC3A4B"/>
    <w:rsid w:val="00EC3C1F"/>
    <w:rsid w:val="00EC5250"/>
    <w:rsid w:val="00ED0E7F"/>
    <w:rsid w:val="00ED1710"/>
    <w:rsid w:val="00ED55E8"/>
    <w:rsid w:val="00ED7F47"/>
    <w:rsid w:val="00EE04FE"/>
    <w:rsid w:val="00EE1E58"/>
    <w:rsid w:val="00EE3F63"/>
    <w:rsid w:val="00EF099E"/>
    <w:rsid w:val="00EF126A"/>
    <w:rsid w:val="00EF30DD"/>
    <w:rsid w:val="00EF3CE4"/>
    <w:rsid w:val="00EF6B1B"/>
    <w:rsid w:val="00EF77F2"/>
    <w:rsid w:val="00EF7B0B"/>
    <w:rsid w:val="00F00658"/>
    <w:rsid w:val="00F018C1"/>
    <w:rsid w:val="00F02699"/>
    <w:rsid w:val="00F02E25"/>
    <w:rsid w:val="00F06F09"/>
    <w:rsid w:val="00F12B24"/>
    <w:rsid w:val="00F14675"/>
    <w:rsid w:val="00F1485A"/>
    <w:rsid w:val="00F16527"/>
    <w:rsid w:val="00F2084B"/>
    <w:rsid w:val="00F22FC9"/>
    <w:rsid w:val="00F24B8F"/>
    <w:rsid w:val="00F24C3E"/>
    <w:rsid w:val="00F254FF"/>
    <w:rsid w:val="00F3175C"/>
    <w:rsid w:val="00F31D96"/>
    <w:rsid w:val="00F34102"/>
    <w:rsid w:val="00F35ECB"/>
    <w:rsid w:val="00F3776A"/>
    <w:rsid w:val="00F435D3"/>
    <w:rsid w:val="00F43CBA"/>
    <w:rsid w:val="00F4447D"/>
    <w:rsid w:val="00F44EFE"/>
    <w:rsid w:val="00F4518F"/>
    <w:rsid w:val="00F45A21"/>
    <w:rsid w:val="00F4615F"/>
    <w:rsid w:val="00F5244B"/>
    <w:rsid w:val="00F52DD7"/>
    <w:rsid w:val="00F552AE"/>
    <w:rsid w:val="00F555FD"/>
    <w:rsid w:val="00F56980"/>
    <w:rsid w:val="00F62790"/>
    <w:rsid w:val="00F630C3"/>
    <w:rsid w:val="00F6321F"/>
    <w:rsid w:val="00F6330D"/>
    <w:rsid w:val="00F639E9"/>
    <w:rsid w:val="00F64137"/>
    <w:rsid w:val="00F6492A"/>
    <w:rsid w:val="00F649AF"/>
    <w:rsid w:val="00F650C7"/>
    <w:rsid w:val="00F70743"/>
    <w:rsid w:val="00F72733"/>
    <w:rsid w:val="00F738C6"/>
    <w:rsid w:val="00F73C0E"/>
    <w:rsid w:val="00F756DA"/>
    <w:rsid w:val="00F7662E"/>
    <w:rsid w:val="00F80F2C"/>
    <w:rsid w:val="00F8240C"/>
    <w:rsid w:val="00F83969"/>
    <w:rsid w:val="00F83CC1"/>
    <w:rsid w:val="00F844AF"/>
    <w:rsid w:val="00F84BA5"/>
    <w:rsid w:val="00F868A1"/>
    <w:rsid w:val="00F87D03"/>
    <w:rsid w:val="00F93261"/>
    <w:rsid w:val="00F95BA2"/>
    <w:rsid w:val="00F96634"/>
    <w:rsid w:val="00F97E6B"/>
    <w:rsid w:val="00FA0F38"/>
    <w:rsid w:val="00FA1123"/>
    <w:rsid w:val="00FA12EF"/>
    <w:rsid w:val="00FA29B9"/>
    <w:rsid w:val="00FA7EF1"/>
    <w:rsid w:val="00FB0EEB"/>
    <w:rsid w:val="00FB212D"/>
    <w:rsid w:val="00FB649B"/>
    <w:rsid w:val="00FB64C1"/>
    <w:rsid w:val="00FC13FB"/>
    <w:rsid w:val="00FC2126"/>
    <w:rsid w:val="00FC2577"/>
    <w:rsid w:val="00FC34B4"/>
    <w:rsid w:val="00FC50F8"/>
    <w:rsid w:val="00FC5461"/>
    <w:rsid w:val="00FC7F27"/>
    <w:rsid w:val="00FD19D0"/>
    <w:rsid w:val="00FD204B"/>
    <w:rsid w:val="00FD24E6"/>
    <w:rsid w:val="00FD320E"/>
    <w:rsid w:val="00FD32E8"/>
    <w:rsid w:val="00FD5339"/>
    <w:rsid w:val="00FD53AB"/>
    <w:rsid w:val="00FD6111"/>
    <w:rsid w:val="00FD6592"/>
    <w:rsid w:val="00FE2967"/>
    <w:rsid w:val="00FE36B7"/>
    <w:rsid w:val="00FE3FAC"/>
    <w:rsid w:val="00FE57A4"/>
    <w:rsid w:val="00FE5E2C"/>
    <w:rsid w:val="00FE7B83"/>
    <w:rsid w:val="00FF29BF"/>
    <w:rsid w:val="00FF2EC5"/>
    <w:rsid w:val="00FF33AE"/>
    <w:rsid w:val="00FF3AC4"/>
    <w:rsid w:val="00FF479F"/>
    <w:rsid w:val="00FF4DAA"/>
    <w:rsid w:val="00FF61BD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Outline List 2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2958"/>
    <w:rPr>
      <w:rFonts w:eastAsia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89567E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1">
    <w:name w:val="heading 2"/>
    <w:basedOn w:val="a0"/>
    <w:next w:val="a0"/>
    <w:link w:val="22"/>
    <w:qFormat/>
    <w:rsid w:val="0089567E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0">
    <w:name w:val="heading 3"/>
    <w:aliases w:val="ПодЗаголовок"/>
    <w:basedOn w:val="a0"/>
    <w:next w:val="a0"/>
    <w:link w:val="31"/>
    <w:qFormat/>
    <w:rsid w:val="0089567E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89567E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9567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9567E"/>
    <w:p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9567E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0"/>
    <w:next w:val="a0"/>
    <w:link w:val="80"/>
    <w:qFormat/>
    <w:rsid w:val="0089567E"/>
    <w:pPr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0"/>
    <w:next w:val="a0"/>
    <w:link w:val="90"/>
    <w:qFormat/>
    <w:rsid w:val="0089567E"/>
    <w:pPr>
      <w:spacing w:before="240" w:after="60"/>
      <w:outlineLvl w:val="8"/>
    </w:pPr>
    <w:rPr>
      <w:rFonts w:ascii="Arial" w:eastAsia="Calibri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89567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">
    <w:name w:val="Заголовок 2 Знак"/>
    <w:link w:val="21"/>
    <w:rsid w:val="0089567E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aliases w:val="ПодЗаголовок Знак"/>
    <w:link w:val="30"/>
    <w:rsid w:val="0089567E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89567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9567E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9567E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9567E"/>
    <w:rPr>
      <w:sz w:val="24"/>
      <w:szCs w:val="24"/>
    </w:rPr>
  </w:style>
  <w:style w:type="character" w:customStyle="1" w:styleId="80">
    <w:name w:val="Заголовок 8 Знак"/>
    <w:link w:val="8"/>
    <w:rsid w:val="0089567E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89567E"/>
    <w:rPr>
      <w:rFonts w:ascii="Arial" w:hAnsi="Arial" w:cs="Arial"/>
      <w:sz w:val="22"/>
      <w:szCs w:val="22"/>
    </w:rPr>
  </w:style>
  <w:style w:type="paragraph" w:styleId="12">
    <w:name w:val="toc 1"/>
    <w:basedOn w:val="a0"/>
    <w:next w:val="a0"/>
    <w:autoRedefine/>
    <w:uiPriority w:val="39"/>
    <w:qFormat/>
    <w:rsid w:val="001C41F6"/>
    <w:pPr>
      <w:tabs>
        <w:tab w:val="left" w:pos="360"/>
        <w:tab w:val="right" w:leader="dot" w:pos="9356"/>
      </w:tabs>
    </w:pPr>
  </w:style>
  <w:style w:type="paragraph" w:styleId="23">
    <w:name w:val="toc 2"/>
    <w:basedOn w:val="a0"/>
    <w:next w:val="a0"/>
    <w:autoRedefine/>
    <w:uiPriority w:val="39"/>
    <w:qFormat/>
    <w:rsid w:val="001C41F6"/>
    <w:pPr>
      <w:tabs>
        <w:tab w:val="right" w:leader="dot" w:pos="9356"/>
      </w:tabs>
    </w:pPr>
  </w:style>
  <w:style w:type="paragraph" w:styleId="32">
    <w:name w:val="toc 3"/>
    <w:basedOn w:val="a0"/>
    <w:next w:val="a0"/>
    <w:autoRedefine/>
    <w:uiPriority w:val="39"/>
    <w:qFormat/>
    <w:rsid w:val="0089567E"/>
    <w:pPr>
      <w:tabs>
        <w:tab w:val="left" w:pos="1877"/>
        <w:tab w:val="right" w:leader="dot" w:pos="9498"/>
      </w:tabs>
      <w:jc w:val="both"/>
    </w:pPr>
  </w:style>
  <w:style w:type="paragraph" w:styleId="a4">
    <w:name w:val="caption"/>
    <w:basedOn w:val="a0"/>
    <w:next w:val="a0"/>
    <w:qFormat/>
    <w:rsid w:val="0089567E"/>
    <w:rPr>
      <w:b/>
      <w:bCs/>
      <w:sz w:val="20"/>
      <w:szCs w:val="20"/>
    </w:rPr>
  </w:style>
  <w:style w:type="paragraph" w:styleId="a5">
    <w:name w:val="Title"/>
    <w:aliases w:val="Название таб Знак Знак Знак1 Знак1,Название Знак Знак1 Знак1,Название таб Знак Знак Знак Знак1 Знак1,Название таб Знак Знак1 Знак1 Знак1,Название таб Знак Знак2 Знак1,Таблица № Знак1 Знак1,Название таб Знак Знак Знак3,Таблица №, Знак15 Знак"/>
    <w:basedOn w:val="a0"/>
    <w:link w:val="a6"/>
    <w:qFormat/>
    <w:rsid w:val="0089567E"/>
    <w:pPr>
      <w:spacing w:before="240" w:after="60"/>
      <w:jc w:val="center"/>
      <w:outlineLvl w:val="0"/>
    </w:pPr>
    <w:rPr>
      <w:rFonts w:ascii="Arial" w:eastAsia="Calibri" w:hAnsi="Arial"/>
      <w:b/>
      <w:bCs/>
      <w:kern w:val="28"/>
      <w:sz w:val="32"/>
      <w:szCs w:val="32"/>
    </w:rPr>
  </w:style>
  <w:style w:type="character" w:customStyle="1" w:styleId="a6">
    <w:name w:val="Название Знак"/>
    <w:aliases w:val="Название таб Знак Знак Знак1 Знак1 Знак1,Название Знак Знак1 Знак1 Знак1,Название таб Знак Знак Знак Знак1 Знак1 Знак1,Название таб Знак Знак1 Знак1 Знак1 Знак1,Название таб Знак Знак2 Знак1 Знак1,Таблица № Знак1 Знак1 Знак1"/>
    <w:link w:val="a5"/>
    <w:rsid w:val="0089567E"/>
    <w:rPr>
      <w:rFonts w:ascii="Arial" w:hAnsi="Arial" w:cs="Arial"/>
      <w:b/>
      <w:bCs/>
      <w:kern w:val="28"/>
      <w:sz w:val="32"/>
      <w:szCs w:val="32"/>
    </w:rPr>
  </w:style>
  <w:style w:type="paragraph" w:styleId="a7">
    <w:name w:val="Subtitle"/>
    <w:basedOn w:val="a0"/>
    <w:next w:val="a0"/>
    <w:link w:val="a8"/>
    <w:uiPriority w:val="11"/>
    <w:qFormat/>
    <w:rsid w:val="0089567E"/>
    <w:pPr>
      <w:spacing w:after="60"/>
      <w:jc w:val="center"/>
      <w:outlineLvl w:val="1"/>
    </w:pPr>
    <w:rPr>
      <w:rFonts w:ascii="Cambria" w:eastAsia="Calibri" w:hAnsi="Cambria"/>
    </w:rPr>
  </w:style>
  <w:style w:type="character" w:customStyle="1" w:styleId="a8">
    <w:name w:val="Подзаголовок Знак"/>
    <w:link w:val="a7"/>
    <w:uiPriority w:val="11"/>
    <w:rsid w:val="0089567E"/>
    <w:rPr>
      <w:rFonts w:ascii="Cambria" w:hAnsi="Cambria"/>
      <w:sz w:val="24"/>
      <w:szCs w:val="24"/>
    </w:rPr>
  </w:style>
  <w:style w:type="character" w:styleId="a9">
    <w:name w:val="Strong"/>
    <w:uiPriority w:val="22"/>
    <w:qFormat/>
    <w:rsid w:val="0089567E"/>
    <w:rPr>
      <w:b/>
      <w:bCs/>
    </w:rPr>
  </w:style>
  <w:style w:type="paragraph" w:styleId="aa">
    <w:name w:val="No Spacing"/>
    <w:basedOn w:val="a0"/>
    <w:link w:val="ab"/>
    <w:uiPriority w:val="1"/>
    <w:qFormat/>
    <w:rsid w:val="0089567E"/>
    <w:rPr>
      <w:rFonts w:eastAsia="Calibri"/>
    </w:rPr>
  </w:style>
  <w:style w:type="character" w:customStyle="1" w:styleId="ab">
    <w:name w:val="Без интервала Знак"/>
    <w:link w:val="aa"/>
    <w:uiPriority w:val="1"/>
    <w:locked/>
    <w:rsid w:val="0089567E"/>
    <w:rPr>
      <w:sz w:val="24"/>
      <w:szCs w:val="24"/>
    </w:rPr>
  </w:style>
  <w:style w:type="paragraph" w:styleId="ac">
    <w:name w:val="List Paragraph"/>
    <w:basedOn w:val="a0"/>
    <w:link w:val="ad"/>
    <w:uiPriority w:val="34"/>
    <w:qFormat/>
    <w:rsid w:val="0089567E"/>
    <w:pPr>
      <w:ind w:left="708"/>
    </w:pPr>
  </w:style>
  <w:style w:type="paragraph" w:styleId="ae">
    <w:name w:val="TOC Heading"/>
    <w:basedOn w:val="10"/>
    <w:next w:val="a0"/>
    <w:uiPriority w:val="39"/>
    <w:qFormat/>
    <w:rsid w:val="0089567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">
    <w:name w:val="header"/>
    <w:basedOn w:val="a0"/>
    <w:link w:val="af0"/>
    <w:uiPriority w:val="99"/>
    <w:unhideWhenUsed/>
    <w:rsid w:val="00D1295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12958"/>
    <w:rPr>
      <w:sz w:val="24"/>
      <w:szCs w:val="24"/>
    </w:rPr>
  </w:style>
  <w:style w:type="paragraph" w:styleId="af1">
    <w:name w:val="footer"/>
    <w:basedOn w:val="a0"/>
    <w:link w:val="af2"/>
    <w:uiPriority w:val="99"/>
    <w:unhideWhenUsed/>
    <w:rsid w:val="00D1295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D12958"/>
    <w:rPr>
      <w:sz w:val="24"/>
      <w:szCs w:val="24"/>
    </w:rPr>
  </w:style>
  <w:style w:type="paragraph" w:styleId="af3">
    <w:name w:val="Balloon Text"/>
    <w:basedOn w:val="a0"/>
    <w:link w:val="af4"/>
    <w:unhideWhenUsed/>
    <w:rsid w:val="00D1295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D12958"/>
    <w:rPr>
      <w:rFonts w:ascii="Tahoma" w:hAnsi="Tahoma" w:cs="Tahoma"/>
      <w:sz w:val="16"/>
      <w:szCs w:val="16"/>
    </w:rPr>
  </w:style>
  <w:style w:type="paragraph" w:customStyle="1" w:styleId="af5">
    <w:name w:val="Чертежный"/>
    <w:rsid w:val="00D12958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2">
    <w:name w:val="List Bullet 2"/>
    <w:basedOn w:val="a0"/>
    <w:rsid w:val="00D12958"/>
    <w:pPr>
      <w:numPr>
        <w:numId w:val="1"/>
      </w:numPr>
    </w:pPr>
  </w:style>
  <w:style w:type="paragraph" w:styleId="3">
    <w:name w:val="List Bullet 3"/>
    <w:basedOn w:val="a0"/>
    <w:rsid w:val="00D12958"/>
    <w:pPr>
      <w:numPr>
        <w:numId w:val="2"/>
      </w:numPr>
    </w:pPr>
  </w:style>
  <w:style w:type="paragraph" w:styleId="af6">
    <w:name w:val="Body Text"/>
    <w:basedOn w:val="a0"/>
    <w:link w:val="af7"/>
    <w:rsid w:val="00D12958"/>
    <w:pPr>
      <w:spacing w:after="120"/>
    </w:pPr>
  </w:style>
  <w:style w:type="character" w:customStyle="1" w:styleId="af7">
    <w:name w:val="Основной текст Знак"/>
    <w:basedOn w:val="a1"/>
    <w:link w:val="af6"/>
    <w:rsid w:val="00D12958"/>
    <w:rPr>
      <w:rFonts w:eastAsia="Times New Roman"/>
      <w:sz w:val="24"/>
      <w:szCs w:val="24"/>
      <w:lang w:eastAsia="ru-RU"/>
    </w:rPr>
  </w:style>
  <w:style w:type="paragraph" w:styleId="af8">
    <w:name w:val="Body Text First Indent"/>
    <w:basedOn w:val="af6"/>
    <w:link w:val="af9"/>
    <w:rsid w:val="00D12958"/>
    <w:pPr>
      <w:ind w:firstLine="210"/>
    </w:pPr>
  </w:style>
  <w:style w:type="character" w:customStyle="1" w:styleId="af9">
    <w:name w:val="Красная строка Знак"/>
    <w:basedOn w:val="af7"/>
    <w:link w:val="af8"/>
    <w:rsid w:val="00D12958"/>
    <w:rPr>
      <w:rFonts w:eastAsia="Times New Roman"/>
      <w:sz w:val="24"/>
      <w:szCs w:val="24"/>
      <w:lang w:eastAsia="ru-RU"/>
    </w:rPr>
  </w:style>
  <w:style w:type="paragraph" w:styleId="afa">
    <w:name w:val="Body Text Indent"/>
    <w:basedOn w:val="a0"/>
    <w:link w:val="afb"/>
    <w:rsid w:val="00D12958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rsid w:val="00D12958"/>
    <w:rPr>
      <w:rFonts w:eastAsia="Times New Roman"/>
      <w:sz w:val="24"/>
      <w:szCs w:val="24"/>
      <w:lang w:eastAsia="ru-RU"/>
    </w:rPr>
  </w:style>
  <w:style w:type="character" w:styleId="afc">
    <w:name w:val="Hyperlink"/>
    <w:uiPriority w:val="99"/>
    <w:rsid w:val="00D12958"/>
    <w:rPr>
      <w:color w:val="0000FF"/>
      <w:u w:val="single"/>
    </w:rPr>
  </w:style>
  <w:style w:type="table" w:styleId="afd">
    <w:name w:val="Table Grid"/>
    <w:basedOn w:val="a2"/>
    <w:uiPriority w:val="59"/>
    <w:rsid w:val="00D1295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3"/>
    <w:rsid w:val="00D12958"/>
    <w:pPr>
      <w:numPr>
        <w:numId w:val="4"/>
      </w:numPr>
    </w:pPr>
  </w:style>
  <w:style w:type="numbering" w:styleId="a">
    <w:name w:val="Outline List 3"/>
    <w:basedOn w:val="a3"/>
    <w:rsid w:val="00D12958"/>
    <w:pPr>
      <w:numPr>
        <w:numId w:val="3"/>
      </w:numPr>
    </w:pPr>
  </w:style>
  <w:style w:type="character" w:styleId="afe">
    <w:name w:val="page number"/>
    <w:basedOn w:val="a1"/>
    <w:rsid w:val="00D12958"/>
  </w:style>
  <w:style w:type="character" w:styleId="aff">
    <w:name w:val="FollowedHyperlink"/>
    <w:uiPriority w:val="99"/>
    <w:rsid w:val="00D12958"/>
    <w:rPr>
      <w:color w:val="800080"/>
      <w:u w:val="single"/>
    </w:rPr>
  </w:style>
  <w:style w:type="paragraph" w:styleId="24">
    <w:name w:val="Body Text 2"/>
    <w:basedOn w:val="a0"/>
    <w:link w:val="25"/>
    <w:rsid w:val="00D12958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D12958"/>
    <w:rPr>
      <w:rFonts w:eastAsia="Times New Roman"/>
      <w:sz w:val="24"/>
      <w:szCs w:val="24"/>
      <w:lang w:eastAsia="ru-RU"/>
    </w:rPr>
  </w:style>
  <w:style w:type="numbering" w:customStyle="1" w:styleId="1">
    <w:name w:val="Стиль1"/>
    <w:rsid w:val="00D12958"/>
    <w:pPr>
      <w:numPr>
        <w:numId w:val="5"/>
      </w:numPr>
    </w:pPr>
  </w:style>
  <w:style w:type="numbering" w:customStyle="1" w:styleId="20">
    <w:name w:val="Стиль2"/>
    <w:basedOn w:val="a3"/>
    <w:rsid w:val="00D12958"/>
    <w:pPr>
      <w:numPr>
        <w:numId w:val="6"/>
      </w:numPr>
    </w:pPr>
  </w:style>
  <w:style w:type="paragraph" w:styleId="aff0">
    <w:name w:val="Document Map"/>
    <w:basedOn w:val="a0"/>
    <w:link w:val="aff1"/>
    <w:rsid w:val="00D12958"/>
    <w:rPr>
      <w:rFonts w:ascii="Tahoma" w:hAnsi="Tahoma"/>
      <w:sz w:val="16"/>
      <w:szCs w:val="16"/>
    </w:rPr>
  </w:style>
  <w:style w:type="character" w:customStyle="1" w:styleId="aff1">
    <w:name w:val="Схема документа Знак"/>
    <w:basedOn w:val="a1"/>
    <w:link w:val="aff0"/>
    <w:rsid w:val="00D12958"/>
    <w:rPr>
      <w:rFonts w:ascii="Tahoma" w:eastAsia="Times New Roman" w:hAnsi="Tahoma"/>
      <w:sz w:val="16"/>
      <w:szCs w:val="16"/>
      <w:lang w:eastAsia="ru-RU"/>
    </w:rPr>
  </w:style>
  <w:style w:type="paragraph" w:customStyle="1" w:styleId="xl69">
    <w:name w:val="xl69"/>
    <w:basedOn w:val="a0"/>
    <w:rsid w:val="00D1295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0">
    <w:name w:val="xl70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1">
    <w:name w:val="xl71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3">
    <w:name w:val="xl73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4">
    <w:name w:val="xl74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5">
    <w:name w:val="xl75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76">
    <w:name w:val="xl76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0"/>
    <w:rsid w:val="00D1295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1">
    <w:name w:val="xl81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4">
    <w:name w:val="xl84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0"/>
    <w:rsid w:val="00D12958"/>
    <w:pPr>
      <w:shd w:val="clear" w:color="000000" w:fill="FFFFCC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6">
    <w:name w:val="xl86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93">
    <w:name w:val="xl93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0"/>
    <w:rsid w:val="00D129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5">
    <w:name w:val="xl95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6">
    <w:name w:val="xl96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7">
    <w:name w:val="xl97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8">
    <w:name w:val="xl98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00">
    <w:name w:val="xl100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1">
    <w:name w:val="xl101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02">
    <w:name w:val="xl102"/>
    <w:basedOn w:val="a0"/>
    <w:rsid w:val="00D129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0">
    <w:name w:val="xl110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2">
    <w:name w:val="xl112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3">
    <w:name w:val="xl113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5">
    <w:name w:val="xl115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6">
    <w:name w:val="xl116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7">
    <w:name w:val="xl117"/>
    <w:basedOn w:val="a0"/>
    <w:rsid w:val="00D12958"/>
    <w:pPr>
      <w:pBdr>
        <w:top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styleId="41">
    <w:name w:val="toc 4"/>
    <w:basedOn w:val="a0"/>
    <w:next w:val="a0"/>
    <w:autoRedefine/>
    <w:uiPriority w:val="39"/>
    <w:unhideWhenUsed/>
    <w:rsid w:val="00D1295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D1295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D1295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D1295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D1295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D1295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72">
    <w:name w:val="Знак Знак7"/>
    <w:locked/>
    <w:rsid w:val="00D1295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2">
    <w:name w:val="Normal (Web)"/>
    <w:basedOn w:val="a0"/>
    <w:uiPriority w:val="99"/>
    <w:unhideWhenUsed/>
    <w:rsid w:val="00D12958"/>
    <w:pPr>
      <w:ind w:firstLine="225"/>
      <w:jc w:val="both"/>
    </w:pPr>
  </w:style>
  <w:style w:type="character" w:customStyle="1" w:styleId="b-serp-urlitem1">
    <w:name w:val="b-serp-url__item1"/>
    <w:basedOn w:val="a1"/>
    <w:rsid w:val="00D12958"/>
  </w:style>
  <w:style w:type="character" w:customStyle="1" w:styleId="b-serp-urlmark1">
    <w:name w:val="b-serp-url__mark1"/>
    <w:rsid w:val="00D12958"/>
    <w:rPr>
      <w:rFonts w:ascii="Verdana" w:hAnsi="Verdana" w:hint="default"/>
    </w:rPr>
  </w:style>
  <w:style w:type="paragraph" w:customStyle="1" w:styleId="Default">
    <w:name w:val="Default"/>
    <w:rsid w:val="00D1295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Абзац списка1"/>
    <w:basedOn w:val="a0"/>
    <w:rsid w:val="00D12958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2"/>
      <w:lang w:eastAsia="en-US"/>
    </w:rPr>
  </w:style>
  <w:style w:type="paragraph" w:customStyle="1" w:styleId="Heading">
    <w:name w:val="Heading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05">
    <w:name w:val="fontstyle105"/>
    <w:basedOn w:val="a1"/>
    <w:rsid w:val="00D12958"/>
  </w:style>
  <w:style w:type="paragraph" w:customStyle="1" w:styleId="style3">
    <w:name w:val="style3"/>
    <w:basedOn w:val="a0"/>
    <w:rsid w:val="00D12958"/>
    <w:pPr>
      <w:spacing w:before="100" w:beforeAutospacing="1" w:after="100" w:afterAutospacing="1"/>
    </w:pPr>
  </w:style>
  <w:style w:type="paragraph" w:customStyle="1" w:styleId="14">
    <w:name w:val="Обычный1"/>
    <w:rsid w:val="00D12958"/>
    <w:pPr>
      <w:snapToGrid w:val="0"/>
    </w:pPr>
    <w:rPr>
      <w:rFonts w:eastAsia="MS Mincho"/>
      <w:sz w:val="22"/>
    </w:rPr>
  </w:style>
  <w:style w:type="character" w:customStyle="1" w:styleId="310">
    <w:name w:val="Заголовок 3 Знак1"/>
    <w:aliases w:val="ПодЗаголовок Знак1"/>
    <w:semiHidden/>
    <w:rsid w:val="00D12958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f3">
    <w:name w:val="Placeholder Text"/>
    <w:uiPriority w:val="99"/>
    <w:semiHidden/>
    <w:rsid w:val="00D12958"/>
    <w:rPr>
      <w:color w:val="808080"/>
    </w:rPr>
  </w:style>
  <w:style w:type="character" w:customStyle="1" w:styleId="apple-converted-space">
    <w:name w:val="apple-converted-space"/>
    <w:basedOn w:val="a1"/>
    <w:rsid w:val="00D12958"/>
  </w:style>
  <w:style w:type="paragraph" w:customStyle="1" w:styleId="S">
    <w:name w:val="S_Обычный"/>
    <w:basedOn w:val="a0"/>
    <w:link w:val="S0"/>
    <w:qFormat/>
    <w:rsid w:val="00D12958"/>
    <w:pPr>
      <w:ind w:firstLine="709"/>
      <w:jc w:val="both"/>
    </w:pPr>
  </w:style>
  <w:style w:type="character" w:customStyle="1" w:styleId="S0">
    <w:name w:val="S_Обычный Знак"/>
    <w:link w:val="S"/>
    <w:rsid w:val="00D12958"/>
    <w:rPr>
      <w:rFonts w:eastAsia="Times New Roman"/>
      <w:sz w:val="24"/>
      <w:szCs w:val="24"/>
      <w:lang w:eastAsia="ru-RU"/>
    </w:rPr>
  </w:style>
  <w:style w:type="paragraph" w:customStyle="1" w:styleId="j1">
    <w:name w:val="j1"/>
    <w:basedOn w:val="a0"/>
    <w:rsid w:val="00834BF5"/>
    <w:pPr>
      <w:spacing w:before="100" w:beforeAutospacing="1" w:after="100" w:afterAutospacing="1"/>
    </w:pPr>
  </w:style>
  <w:style w:type="paragraph" w:customStyle="1" w:styleId="26">
    <w:name w:val="Без интервала2"/>
    <w:rsid w:val="00C868F2"/>
    <w:rPr>
      <w:sz w:val="24"/>
      <w:szCs w:val="24"/>
    </w:rPr>
  </w:style>
  <w:style w:type="paragraph" w:customStyle="1" w:styleId="xl63">
    <w:name w:val="xl63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0"/>
    <w:rsid w:val="00FF2EC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0"/>
    <w:rsid w:val="00FF2EC5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0"/>
    <w:rsid w:val="00FF2EC5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styleId="aff4">
    <w:name w:val="Block Text"/>
    <w:basedOn w:val="a0"/>
    <w:rsid w:val="00F02699"/>
    <w:pPr>
      <w:ind w:left="900" w:right="175" w:firstLine="720"/>
      <w:jc w:val="center"/>
    </w:pPr>
    <w:rPr>
      <w:b/>
      <w:sz w:val="36"/>
    </w:rPr>
  </w:style>
  <w:style w:type="character" w:customStyle="1" w:styleId="15">
    <w:name w:val="Основной текст Знак1"/>
    <w:basedOn w:val="a1"/>
    <w:uiPriority w:val="99"/>
    <w:rsid w:val="00FA7EF1"/>
    <w:rPr>
      <w:rFonts w:ascii="Times New Roman" w:hAnsi="Times New Roman" w:cs="Times New Roman"/>
      <w:sz w:val="28"/>
      <w:szCs w:val="28"/>
      <w:u w:val="none"/>
    </w:rPr>
  </w:style>
  <w:style w:type="paragraph" w:customStyle="1" w:styleId="font5">
    <w:name w:val="font5"/>
    <w:basedOn w:val="a0"/>
    <w:rsid w:val="00862CF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0"/>
    <w:rsid w:val="00862CFC"/>
    <w:pPr>
      <w:spacing w:before="100" w:beforeAutospacing="1" w:after="100" w:afterAutospacing="1"/>
    </w:pPr>
    <w:rPr>
      <w:sz w:val="20"/>
      <w:szCs w:val="20"/>
    </w:rPr>
  </w:style>
  <w:style w:type="paragraph" w:customStyle="1" w:styleId="aff5">
    <w:name w:val="А_текст"/>
    <w:link w:val="aff6"/>
    <w:autoRedefine/>
    <w:qFormat/>
    <w:rsid w:val="000318BB"/>
    <w:pPr>
      <w:spacing w:line="360" w:lineRule="auto"/>
      <w:ind w:firstLine="709"/>
      <w:jc w:val="both"/>
    </w:pPr>
    <w:rPr>
      <w:rFonts w:ascii="Arial" w:eastAsia="Times New Roman" w:hAnsi="Arial"/>
      <w:sz w:val="22"/>
      <w:szCs w:val="22"/>
    </w:rPr>
  </w:style>
  <w:style w:type="character" w:customStyle="1" w:styleId="aff6">
    <w:name w:val="А_текст Знак"/>
    <w:link w:val="aff5"/>
    <w:rsid w:val="000318BB"/>
    <w:rPr>
      <w:rFonts w:ascii="Arial" w:eastAsia="Times New Roman" w:hAnsi="Arial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5E53F2"/>
    <w:rPr>
      <w:rFonts w:eastAsia="Times New Roman"/>
      <w:sz w:val="24"/>
      <w:szCs w:val="24"/>
      <w:lang w:eastAsia="ru-RU"/>
    </w:rPr>
  </w:style>
  <w:style w:type="character" w:customStyle="1" w:styleId="16">
    <w:name w:val="Название Знак1"/>
    <w:aliases w:val="Название таб Знак Знак Знак1 Знак1 Знак,Название Знак Знак1 Знак1 Знак,Название таб Знак Знак Знак Знак1 Знак1 Знак,Название таб Знак Знак1 Знак1 Знак1 Знак,Название таб Знак Знак2 Знак1 Знак,Таблица № Знак1 Знак1 Знак,Таблица № Знак"/>
    <w:rsid w:val="00026DE8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S1">
    <w:name w:val="S_Маркированный Знак"/>
    <w:rsid w:val="00C60E14"/>
    <w:rPr>
      <w:sz w:val="24"/>
      <w:szCs w:val="24"/>
      <w:lang w:val="ru-RU" w:eastAsia="ar-SA" w:bidi="ar-SA"/>
    </w:rPr>
  </w:style>
  <w:style w:type="paragraph" w:styleId="33">
    <w:name w:val="Body Text 3"/>
    <w:basedOn w:val="a0"/>
    <w:link w:val="34"/>
    <w:rsid w:val="009E244D"/>
    <w:pPr>
      <w:spacing w:after="120"/>
    </w:pPr>
    <w:rPr>
      <w:sz w:val="16"/>
      <w:szCs w:val="16"/>
      <w:lang w:val="en-US" w:eastAsia="en-US"/>
    </w:rPr>
  </w:style>
  <w:style w:type="character" w:customStyle="1" w:styleId="34">
    <w:name w:val="Основной текст 3 Знак"/>
    <w:basedOn w:val="a1"/>
    <w:link w:val="33"/>
    <w:rsid w:val="009E244D"/>
    <w:rPr>
      <w:rFonts w:eastAsia="Times New Roman"/>
      <w:sz w:val="16"/>
      <w:szCs w:val="16"/>
      <w:lang w:val="en-US" w:eastAsia="en-US"/>
    </w:rPr>
  </w:style>
  <w:style w:type="paragraph" w:styleId="35">
    <w:name w:val="Body Text Indent 3"/>
    <w:basedOn w:val="a0"/>
    <w:link w:val="36"/>
    <w:uiPriority w:val="99"/>
    <w:unhideWhenUsed/>
    <w:rsid w:val="00C41111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C41111"/>
    <w:rPr>
      <w:rFonts w:eastAsia="Times New Roman"/>
      <w:sz w:val="16"/>
      <w:szCs w:val="16"/>
    </w:rPr>
  </w:style>
  <w:style w:type="paragraph" w:customStyle="1" w:styleId="aff7">
    <w:name w:val="для отчета текст"/>
    <w:basedOn w:val="a0"/>
    <w:link w:val="aff8"/>
    <w:rsid w:val="00314BF9"/>
    <w:pPr>
      <w:widowControl w:val="0"/>
      <w:ind w:firstLine="567"/>
      <w:jc w:val="both"/>
    </w:pPr>
    <w:rPr>
      <w:rFonts w:eastAsia="Cambria"/>
      <w:sz w:val="28"/>
      <w:szCs w:val="28"/>
    </w:rPr>
  </w:style>
  <w:style w:type="character" w:customStyle="1" w:styleId="aff8">
    <w:name w:val="для отчета текст Знак"/>
    <w:basedOn w:val="a1"/>
    <w:link w:val="aff7"/>
    <w:locked/>
    <w:rsid w:val="00314BF9"/>
    <w:rPr>
      <w:rFonts w:eastAsia="Cambria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Outline List 2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2958"/>
    <w:rPr>
      <w:rFonts w:eastAsia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89567E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1">
    <w:name w:val="heading 2"/>
    <w:basedOn w:val="a0"/>
    <w:next w:val="a0"/>
    <w:link w:val="22"/>
    <w:qFormat/>
    <w:rsid w:val="0089567E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0">
    <w:name w:val="heading 3"/>
    <w:aliases w:val="ПодЗаголовок"/>
    <w:basedOn w:val="a0"/>
    <w:next w:val="a0"/>
    <w:link w:val="31"/>
    <w:qFormat/>
    <w:rsid w:val="0089567E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89567E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9567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9567E"/>
    <w:p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9567E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0"/>
    <w:next w:val="a0"/>
    <w:link w:val="80"/>
    <w:qFormat/>
    <w:rsid w:val="0089567E"/>
    <w:pPr>
      <w:spacing w:before="240" w:after="60"/>
      <w:outlineLvl w:val="7"/>
    </w:pPr>
    <w:rPr>
      <w:rFonts w:eastAsia="Calibri"/>
      <w:i/>
      <w:iCs/>
    </w:rPr>
  </w:style>
  <w:style w:type="paragraph" w:styleId="9">
    <w:name w:val="heading 9"/>
    <w:basedOn w:val="a0"/>
    <w:next w:val="a0"/>
    <w:link w:val="90"/>
    <w:qFormat/>
    <w:rsid w:val="0089567E"/>
    <w:pPr>
      <w:spacing w:before="240" w:after="60"/>
      <w:outlineLvl w:val="8"/>
    </w:pPr>
    <w:rPr>
      <w:rFonts w:ascii="Arial" w:eastAsia="Calibri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89567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2">
    <w:name w:val="Заголовок 2 Знак"/>
    <w:link w:val="21"/>
    <w:rsid w:val="0089567E"/>
    <w:rPr>
      <w:rFonts w:ascii="Arial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aliases w:val="ПодЗаголовок Знак"/>
    <w:link w:val="30"/>
    <w:rsid w:val="0089567E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89567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89567E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9567E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89567E"/>
    <w:rPr>
      <w:sz w:val="24"/>
      <w:szCs w:val="24"/>
    </w:rPr>
  </w:style>
  <w:style w:type="character" w:customStyle="1" w:styleId="80">
    <w:name w:val="Заголовок 8 Знак"/>
    <w:link w:val="8"/>
    <w:rsid w:val="0089567E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89567E"/>
    <w:rPr>
      <w:rFonts w:ascii="Arial" w:hAnsi="Arial" w:cs="Arial"/>
      <w:sz w:val="22"/>
      <w:szCs w:val="22"/>
    </w:rPr>
  </w:style>
  <w:style w:type="paragraph" w:styleId="12">
    <w:name w:val="toc 1"/>
    <w:basedOn w:val="a0"/>
    <w:next w:val="a0"/>
    <w:autoRedefine/>
    <w:uiPriority w:val="39"/>
    <w:qFormat/>
    <w:rsid w:val="001C41F6"/>
    <w:pPr>
      <w:tabs>
        <w:tab w:val="left" w:pos="360"/>
        <w:tab w:val="right" w:leader="dot" w:pos="9356"/>
      </w:tabs>
    </w:pPr>
  </w:style>
  <w:style w:type="paragraph" w:styleId="23">
    <w:name w:val="toc 2"/>
    <w:basedOn w:val="a0"/>
    <w:next w:val="a0"/>
    <w:autoRedefine/>
    <w:uiPriority w:val="39"/>
    <w:qFormat/>
    <w:rsid w:val="001C41F6"/>
    <w:pPr>
      <w:tabs>
        <w:tab w:val="right" w:leader="dot" w:pos="9356"/>
      </w:tabs>
    </w:pPr>
  </w:style>
  <w:style w:type="paragraph" w:styleId="32">
    <w:name w:val="toc 3"/>
    <w:basedOn w:val="a0"/>
    <w:next w:val="a0"/>
    <w:autoRedefine/>
    <w:uiPriority w:val="39"/>
    <w:qFormat/>
    <w:rsid w:val="0089567E"/>
    <w:pPr>
      <w:tabs>
        <w:tab w:val="left" w:pos="1877"/>
        <w:tab w:val="right" w:leader="dot" w:pos="9498"/>
      </w:tabs>
      <w:jc w:val="both"/>
    </w:pPr>
  </w:style>
  <w:style w:type="paragraph" w:styleId="a4">
    <w:name w:val="caption"/>
    <w:basedOn w:val="a0"/>
    <w:next w:val="a0"/>
    <w:qFormat/>
    <w:rsid w:val="0089567E"/>
    <w:rPr>
      <w:b/>
      <w:bCs/>
      <w:sz w:val="20"/>
      <w:szCs w:val="20"/>
    </w:rPr>
  </w:style>
  <w:style w:type="paragraph" w:styleId="a5">
    <w:name w:val="Title"/>
    <w:aliases w:val="Название таб Знак Знак Знак1 Знак1,Название Знак Знак1 Знак1,Название таб Знак Знак Знак Знак1 Знак1,Название таб Знак Знак1 Знак1 Знак1,Название таб Знак Знак2 Знак1,Таблица № Знак1 Знак1,Название таб Знак Знак Знак3,Таблица №, Знак15 Знак"/>
    <w:basedOn w:val="a0"/>
    <w:link w:val="a6"/>
    <w:qFormat/>
    <w:rsid w:val="0089567E"/>
    <w:pPr>
      <w:spacing w:before="240" w:after="60"/>
      <w:jc w:val="center"/>
      <w:outlineLvl w:val="0"/>
    </w:pPr>
    <w:rPr>
      <w:rFonts w:ascii="Arial" w:eastAsia="Calibri" w:hAnsi="Arial"/>
      <w:b/>
      <w:bCs/>
      <w:kern w:val="28"/>
      <w:sz w:val="32"/>
      <w:szCs w:val="32"/>
    </w:rPr>
  </w:style>
  <w:style w:type="character" w:customStyle="1" w:styleId="a6">
    <w:name w:val="Название Знак"/>
    <w:aliases w:val="Название таб Знак Знак Знак1 Знак1 Знак1,Название Знак Знак1 Знак1 Знак1,Название таб Знак Знак Знак Знак1 Знак1 Знак1,Название таб Знак Знак1 Знак1 Знак1 Знак1,Название таб Знак Знак2 Знак1 Знак1,Таблица № Знак1 Знак1 Знак1"/>
    <w:link w:val="a5"/>
    <w:rsid w:val="0089567E"/>
    <w:rPr>
      <w:rFonts w:ascii="Arial" w:hAnsi="Arial" w:cs="Arial"/>
      <w:b/>
      <w:bCs/>
      <w:kern w:val="28"/>
      <w:sz w:val="32"/>
      <w:szCs w:val="32"/>
    </w:rPr>
  </w:style>
  <w:style w:type="paragraph" w:styleId="a7">
    <w:name w:val="Subtitle"/>
    <w:basedOn w:val="a0"/>
    <w:next w:val="a0"/>
    <w:link w:val="a8"/>
    <w:uiPriority w:val="11"/>
    <w:qFormat/>
    <w:rsid w:val="0089567E"/>
    <w:pPr>
      <w:spacing w:after="60"/>
      <w:jc w:val="center"/>
      <w:outlineLvl w:val="1"/>
    </w:pPr>
    <w:rPr>
      <w:rFonts w:ascii="Cambria" w:eastAsia="Calibri" w:hAnsi="Cambria"/>
    </w:rPr>
  </w:style>
  <w:style w:type="character" w:customStyle="1" w:styleId="a8">
    <w:name w:val="Подзаголовок Знак"/>
    <w:link w:val="a7"/>
    <w:uiPriority w:val="11"/>
    <w:rsid w:val="0089567E"/>
    <w:rPr>
      <w:rFonts w:ascii="Cambria" w:hAnsi="Cambria"/>
      <w:sz w:val="24"/>
      <w:szCs w:val="24"/>
    </w:rPr>
  </w:style>
  <w:style w:type="character" w:styleId="a9">
    <w:name w:val="Strong"/>
    <w:uiPriority w:val="22"/>
    <w:qFormat/>
    <w:rsid w:val="0089567E"/>
    <w:rPr>
      <w:b/>
      <w:bCs/>
    </w:rPr>
  </w:style>
  <w:style w:type="paragraph" w:styleId="aa">
    <w:name w:val="No Spacing"/>
    <w:basedOn w:val="a0"/>
    <w:link w:val="ab"/>
    <w:uiPriority w:val="1"/>
    <w:qFormat/>
    <w:rsid w:val="0089567E"/>
    <w:rPr>
      <w:rFonts w:eastAsia="Calibri"/>
    </w:rPr>
  </w:style>
  <w:style w:type="character" w:customStyle="1" w:styleId="ab">
    <w:name w:val="Без интервала Знак"/>
    <w:link w:val="aa"/>
    <w:uiPriority w:val="1"/>
    <w:locked/>
    <w:rsid w:val="0089567E"/>
    <w:rPr>
      <w:sz w:val="24"/>
      <w:szCs w:val="24"/>
    </w:rPr>
  </w:style>
  <w:style w:type="paragraph" w:styleId="ac">
    <w:name w:val="List Paragraph"/>
    <w:basedOn w:val="a0"/>
    <w:link w:val="ad"/>
    <w:uiPriority w:val="34"/>
    <w:qFormat/>
    <w:rsid w:val="0089567E"/>
    <w:pPr>
      <w:ind w:left="708"/>
    </w:pPr>
  </w:style>
  <w:style w:type="paragraph" w:styleId="ae">
    <w:name w:val="TOC Heading"/>
    <w:basedOn w:val="10"/>
    <w:next w:val="a0"/>
    <w:uiPriority w:val="39"/>
    <w:qFormat/>
    <w:rsid w:val="0089567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">
    <w:name w:val="header"/>
    <w:basedOn w:val="a0"/>
    <w:link w:val="af0"/>
    <w:uiPriority w:val="99"/>
    <w:unhideWhenUsed/>
    <w:rsid w:val="00D1295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12958"/>
    <w:rPr>
      <w:sz w:val="24"/>
      <w:szCs w:val="24"/>
    </w:rPr>
  </w:style>
  <w:style w:type="paragraph" w:styleId="af1">
    <w:name w:val="footer"/>
    <w:basedOn w:val="a0"/>
    <w:link w:val="af2"/>
    <w:uiPriority w:val="99"/>
    <w:unhideWhenUsed/>
    <w:rsid w:val="00D1295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D12958"/>
    <w:rPr>
      <w:sz w:val="24"/>
      <w:szCs w:val="24"/>
    </w:rPr>
  </w:style>
  <w:style w:type="paragraph" w:styleId="af3">
    <w:name w:val="Balloon Text"/>
    <w:basedOn w:val="a0"/>
    <w:link w:val="af4"/>
    <w:unhideWhenUsed/>
    <w:rsid w:val="00D1295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D12958"/>
    <w:rPr>
      <w:rFonts w:ascii="Tahoma" w:hAnsi="Tahoma" w:cs="Tahoma"/>
      <w:sz w:val="16"/>
      <w:szCs w:val="16"/>
    </w:rPr>
  </w:style>
  <w:style w:type="paragraph" w:customStyle="1" w:styleId="af5">
    <w:name w:val="Чертежный"/>
    <w:rsid w:val="00D12958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2">
    <w:name w:val="List Bullet 2"/>
    <w:basedOn w:val="a0"/>
    <w:rsid w:val="00D12958"/>
    <w:pPr>
      <w:numPr>
        <w:numId w:val="1"/>
      </w:numPr>
    </w:pPr>
  </w:style>
  <w:style w:type="paragraph" w:styleId="3">
    <w:name w:val="List Bullet 3"/>
    <w:basedOn w:val="a0"/>
    <w:rsid w:val="00D12958"/>
    <w:pPr>
      <w:numPr>
        <w:numId w:val="2"/>
      </w:numPr>
    </w:pPr>
  </w:style>
  <w:style w:type="paragraph" w:styleId="af6">
    <w:name w:val="Body Text"/>
    <w:basedOn w:val="a0"/>
    <w:link w:val="af7"/>
    <w:rsid w:val="00D12958"/>
    <w:pPr>
      <w:spacing w:after="120"/>
    </w:pPr>
  </w:style>
  <w:style w:type="character" w:customStyle="1" w:styleId="af7">
    <w:name w:val="Основной текст Знак"/>
    <w:basedOn w:val="a1"/>
    <w:link w:val="af6"/>
    <w:rsid w:val="00D12958"/>
    <w:rPr>
      <w:rFonts w:eastAsia="Times New Roman"/>
      <w:sz w:val="24"/>
      <w:szCs w:val="24"/>
      <w:lang w:eastAsia="ru-RU"/>
    </w:rPr>
  </w:style>
  <w:style w:type="paragraph" w:styleId="af8">
    <w:name w:val="Body Text First Indent"/>
    <w:basedOn w:val="af6"/>
    <w:link w:val="af9"/>
    <w:rsid w:val="00D12958"/>
    <w:pPr>
      <w:ind w:firstLine="210"/>
    </w:pPr>
  </w:style>
  <w:style w:type="character" w:customStyle="1" w:styleId="af9">
    <w:name w:val="Красная строка Знак"/>
    <w:basedOn w:val="af7"/>
    <w:link w:val="af8"/>
    <w:rsid w:val="00D12958"/>
    <w:rPr>
      <w:rFonts w:eastAsia="Times New Roman"/>
      <w:sz w:val="24"/>
      <w:szCs w:val="24"/>
      <w:lang w:eastAsia="ru-RU"/>
    </w:rPr>
  </w:style>
  <w:style w:type="paragraph" w:styleId="afa">
    <w:name w:val="Body Text Indent"/>
    <w:basedOn w:val="a0"/>
    <w:link w:val="afb"/>
    <w:rsid w:val="00D12958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rsid w:val="00D12958"/>
    <w:rPr>
      <w:rFonts w:eastAsia="Times New Roman"/>
      <w:sz w:val="24"/>
      <w:szCs w:val="24"/>
      <w:lang w:eastAsia="ru-RU"/>
    </w:rPr>
  </w:style>
  <w:style w:type="character" w:styleId="afc">
    <w:name w:val="Hyperlink"/>
    <w:uiPriority w:val="99"/>
    <w:rsid w:val="00D12958"/>
    <w:rPr>
      <w:color w:val="0000FF"/>
      <w:u w:val="single"/>
    </w:rPr>
  </w:style>
  <w:style w:type="table" w:styleId="afd">
    <w:name w:val="Table Grid"/>
    <w:basedOn w:val="a2"/>
    <w:uiPriority w:val="59"/>
    <w:rsid w:val="00D1295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3"/>
    <w:rsid w:val="00D12958"/>
    <w:pPr>
      <w:numPr>
        <w:numId w:val="4"/>
      </w:numPr>
    </w:pPr>
  </w:style>
  <w:style w:type="numbering" w:styleId="a">
    <w:name w:val="Outline List 3"/>
    <w:basedOn w:val="a3"/>
    <w:rsid w:val="00D12958"/>
    <w:pPr>
      <w:numPr>
        <w:numId w:val="3"/>
      </w:numPr>
    </w:pPr>
  </w:style>
  <w:style w:type="character" w:styleId="afe">
    <w:name w:val="page number"/>
    <w:basedOn w:val="a1"/>
    <w:rsid w:val="00D12958"/>
  </w:style>
  <w:style w:type="character" w:styleId="aff">
    <w:name w:val="FollowedHyperlink"/>
    <w:uiPriority w:val="99"/>
    <w:rsid w:val="00D12958"/>
    <w:rPr>
      <w:color w:val="800080"/>
      <w:u w:val="single"/>
    </w:rPr>
  </w:style>
  <w:style w:type="paragraph" w:styleId="24">
    <w:name w:val="Body Text 2"/>
    <w:basedOn w:val="a0"/>
    <w:link w:val="25"/>
    <w:rsid w:val="00D12958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D12958"/>
    <w:rPr>
      <w:rFonts w:eastAsia="Times New Roman"/>
      <w:sz w:val="24"/>
      <w:szCs w:val="24"/>
      <w:lang w:eastAsia="ru-RU"/>
    </w:rPr>
  </w:style>
  <w:style w:type="numbering" w:customStyle="1" w:styleId="1">
    <w:name w:val="Стиль1"/>
    <w:rsid w:val="00D12958"/>
    <w:pPr>
      <w:numPr>
        <w:numId w:val="5"/>
      </w:numPr>
    </w:pPr>
  </w:style>
  <w:style w:type="numbering" w:customStyle="1" w:styleId="20">
    <w:name w:val="Стиль2"/>
    <w:basedOn w:val="a3"/>
    <w:rsid w:val="00D12958"/>
    <w:pPr>
      <w:numPr>
        <w:numId w:val="6"/>
      </w:numPr>
    </w:pPr>
  </w:style>
  <w:style w:type="paragraph" w:styleId="aff0">
    <w:name w:val="Document Map"/>
    <w:basedOn w:val="a0"/>
    <w:link w:val="aff1"/>
    <w:rsid w:val="00D12958"/>
    <w:rPr>
      <w:rFonts w:ascii="Tahoma" w:hAnsi="Tahoma"/>
      <w:sz w:val="16"/>
      <w:szCs w:val="16"/>
    </w:rPr>
  </w:style>
  <w:style w:type="character" w:customStyle="1" w:styleId="aff1">
    <w:name w:val="Схема документа Знак"/>
    <w:basedOn w:val="a1"/>
    <w:link w:val="aff0"/>
    <w:rsid w:val="00D12958"/>
    <w:rPr>
      <w:rFonts w:ascii="Tahoma" w:eastAsia="Times New Roman" w:hAnsi="Tahoma"/>
      <w:sz w:val="16"/>
      <w:szCs w:val="16"/>
      <w:lang w:eastAsia="ru-RU"/>
    </w:rPr>
  </w:style>
  <w:style w:type="paragraph" w:customStyle="1" w:styleId="xl69">
    <w:name w:val="xl69"/>
    <w:basedOn w:val="a0"/>
    <w:rsid w:val="00D1295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0">
    <w:name w:val="xl70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1">
    <w:name w:val="xl71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3">
    <w:name w:val="xl73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4">
    <w:name w:val="xl74"/>
    <w:basedOn w:val="a0"/>
    <w:rsid w:val="00D12958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5">
    <w:name w:val="xl75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76">
    <w:name w:val="xl76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0"/>
    <w:rsid w:val="00D12958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1">
    <w:name w:val="xl81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4">
    <w:name w:val="xl84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0"/>
    <w:rsid w:val="00D12958"/>
    <w:pPr>
      <w:shd w:val="clear" w:color="000000" w:fill="FFFFCC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6">
    <w:name w:val="xl86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93">
    <w:name w:val="xl93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0"/>
    <w:rsid w:val="00D129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5">
    <w:name w:val="xl95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6">
    <w:name w:val="xl96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7">
    <w:name w:val="xl97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8">
    <w:name w:val="xl98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00">
    <w:name w:val="xl100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1">
    <w:name w:val="xl101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02">
    <w:name w:val="xl102"/>
    <w:basedOn w:val="a0"/>
    <w:rsid w:val="00D129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0"/>
    <w:rsid w:val="00D129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0">
    <w:name w:val="xl110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0"/>
    <w:rsid w:val="00D12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2">
    <w:name w:val="xl112"/>
    <w:basedOn w:val="a0"/>
    <w:rsid w:val="00D1295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3">
    <w:name w:val="xl113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5">
    <w:name w:val="xl115"/>
    <w:basedOn w:val="a0"/>
    <w:rsid w:val="00D1295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6">
    <w:name w:val="xl116"/>
    <w:basedOn w:val="a0"/>
    <w:rsid w:val="00D12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7">
    <w:name w:val="xl117"/>
    <w:basedOn w:val="a0"/>
    <w:rsid w:val="00D12958"/>
    <w:pPr>
      <w:pBdr>
        <w:top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0"/>
    <w:rsid w:val="00D1295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styleId="41">
    <w:name w:val="toc 4"/>
    <w:basedOn w:val="a0"/>
    <w:next w:val="a0"/>
    <w:autoRedefine/>
    <w:uiPriority w:val="39"/>
    <w:unhideWhenUsed/>
    <w:rsid w:val="00D1295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D1295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D1295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D1295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D1295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D1295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72">
    <w:name w:val="Знак Знак7"/>
    <w:locked/>
    <w:rsid w:val="00D1295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2">
    <w:name w:val="Normal (Web)"/>
    <w:basedOn w:val="a0"/>
    <w:uiPriority w:val="99"/>
    <w:unhideWhenUsed/>
    <w:rsid w:val="00D12958"/>
    <w:pPr>
      <w:ind w:firstLine="225"/>
      <w:jc w:val="both"/>
    </w:pPr>
  </w:style>
  <w:style w:type="character" w:customStyle="1" w:styleId="b-serp-urlitem1">
    <w:name w:val="b-serp-url__item1"/>
    <w:basedOn w:val="a1"/>
    <w:rsid w:val="00D12958"/>
  </w:style>
  <w:style w:type="character" w:customStyle="1" w:styleId="b-serp-urlmark1">
    <w:name w:val="b-serp-url__mark1"/>
    <w:rsid w:val="00D12958"/>
    <w:rPr>
      <w:rFonts w:ascii="Verdana" w:hAnsi="Verdana" w:hint="default"/>
    </w:rPr>
  </w:style>
  <w:style w:type="paragraph" w:customStyle="1" w:styleId="Default">
    <w:name w:val="Default"/>
    <w:rsid w:val="00D1295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Абзац списка1"/>
    <w:basedOn w:val="a0"/>
    <w:rsid w:val="00D12958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2"/>
      <w:lang w:eastAsia="en-US"/>
    </w:rPr>
  </w:style>
  <w:style w:type="paragraph" w:customStyle="1" w:styleId="Heading">
    <w:name w:val="Heading"/>
    <w:rsid w:val="00D1295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05">
    <w:name w:val="fontstyle105"/>
    <w:basedOn w:val="a1"/>
    <w:rsid w:val="00D12958"/>
  </w:style>
  <w:style w:type="paragraph" w:customStyle="1" w:styleId="style3">
    <w:name w:val="style3"/>
    <w:basedOn w:val="a0"/>
    <w:rsid w:val="00D12958"/>
    <w:pPr>
      <w:spacing w:before="100" w:beforeAutospacing="1" w:after="100" w:afterAutospacing="1"/>
    </w:pPr>
  </w:style>
  <w:style w:type="paragraph" w:customStyle="1" w:styleId="14">
    <w:name w:val="Обычный1"/>
    <w:rsid w:val="00D12958"/>
    <w:pPr>
      <w:snapToGrid w:val="0"/>
    </w:pPr>
    <w:rPr>
      <w:rFonts w:eastAsia="MS Mincho"/>
      <w:sz w:val="22"/>
    </w:rPr>
  </w:style>
  <w:style w:type="character" w:customStyle="1" w:styleId="310">
    <w:name w:val="Заголовок 3 Знак1"/>
    <w:aliases w:val="ПодЗаголовок Знак1"/>
    <w:semiHidden/>
    <w:rsid w:val="00D12958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f3">
    <w:name w:val="Placeholder Text"/>
    <w:uiPriority w:val="99"/>
    <w:semiHidden/>
    <w:rsid w:val="00D12958"/>
    <w:rPr>
      <w:color w:val="808080"/>
    </w:rPr>
  </w:style>
  <w:style w:type="character" w:customStyle="1" w:styleId="apple-converted-space">
    <w:name w:val="apple-converted-space"/>
    <w:basedOn w:val="a1"/>
    <w:rsid w:val="00D12958"/>
  </w:style>
  <w:style w:type="paragraph" w:customStyle="1" w:styleId="S">
    <w:name w:val="S_Обычный"/>
    <w:basedOn w:val="a0"/>
    <w:link w:val="S0"/>
    <w:qFormat/>
    <w:rsid w:val="00D12958"/>
    <w:pPr>
      <w:ind w:firstLine="709"/>
      <w:jc w:val="both"/>
    </w:pPr>
  </w:style>
  <w:style w:type="character" w:customStyle="1" w:styleId="S0">
    <w:name w:val="S_Обычный Знак"/>
    <w:link w:val="S"/>
    <w:rsid w:val="00D12958"/>
    <w:rPr>
      <w:rFonts w:eastAsia="Times New Roman"/>
      <w:sz w:val="24"/>
      <w:szCs w:val="24"/>
      <w:lang w:eastAsia="ru-RU"/>
    </w:rPr>
  </w:style>
  <w:style w:type="paragraph" w:customStyle="1" w:styleId="j1">
    <w:name w:val="j1"/>
    <w:basedOn w:val="a0"/>
    <w:rsid w:val="00834BF5"/>
    <w:pPr>
      <w:spacing w:before="100" w:beforeAutospacing="1" w:after="100" w:afterAutospacing="1"/>
    </w:pPr>
  </w:style>
  <w:style w:type="paragraph" w:customStyle="1" w:styleId="26">
    <w:name w:val="Без интервала2"/>
    <w:rsid w:val="00C868F2"/>
    <w:rPr>
      <w:sz w:val="24"/>
      <w:szCs w:val="24"/>
    </w:rPr>
  </w:style>
  <w:style w:type="paragraph" w:customStyle="1" w:styleId="xl63">
    <w:name w:val="xl63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4">
    <w:name w:val="xl64"/>
    <w:basedOn w:val="a0"/>
    <w:rsid w:val="00FF2EC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0"/>
    <w:rsid w:val="00FF2EC5"/>
    <w:pP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0"/>
    <w:rsid w:val="00FF2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0"/>
    <w:rsid w:val="00FF2EC5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styleId="aff4">
    <w:name w:val="Block Text"/>
    <w:basedOn w:val="a0"/>
    <w:rsid w:val="00F02699"/>
    <w:pPr>
      <w:ind w:left="900" w:right="175" w:firstLine="720"/>
      <w:jc w:val="center"/>
    </w:pPr>
    <w:rPr>
      <w:b/>
      <w:sz w:val="36"/>
    </w:rPr>
  </w:style>
  <w:style w:type="character" w:customStyle="1" w:styleId="15">
    <w:name w:val="Основной текст Знак1"/>
    <w:basedOn w:val="a1"/>
    <w:uiPriority w:val="99"/>
    <w:rsid w:val="00FA7EF1"/>
    <w:rPr>
      <w:rFonts w:ascii="Times New Roman" w:hAnsi="Times New Roman" w:cs="Times New Roman"/>
      <w:sz w:val="28"/>
      <w:szCs w:val="28"/>
      <w:u w:val="none"/>
    </w:rPr>
  </w:style>
  <w:style w:type="paragraph" w:customStyle="1" w:styleId="font5">
    <w:name w:val="font5"/>
    <w:basedOn w:val="a0"/>
    <w:rsid w:val="00862CFC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0"/>
    <w:rsid w:val="00862CFC"/>
    <w:pPr>
      <w:spacing w:before="100" w:beforeAutospacing="1" w:after="100" w:afterAutospacing="1"/>
    </w:pPr>
    <w:rPr>
      <w:sz w:val="20"/>
      <w:szCs w:val="20"/>
    </w:rPr>
  </w:style>
  <w:style w:type="paragraph" w:customStyle="1" w:styleId="aff5">
    <w:name w:val="А_текст"/>
    <w:link w:val="aff6"/>
    <w:autoRedefine/>
    <w:qFormat/>
    <w:rsid w:val="000318BB"/>
    <w:pPr>
      <w:spacing w:line="360" w:lineRule="auto"/>
      <w:ind w:firstLine="709"/>
      <w:jc w:val="both"/>
    </w:pPr>
    <w:rPr>
      <w:rFonts w:ascii="Arial" w:eastAsia="Times New Roman" w:hAnsi="Arial"/>
      <w:sz w:val="22"/>
      <w:szCs w:val="22"/>
    </w:rPr>
  </w:style>
  <w:style w:type="character" w:customStyle="1" w:styleId="aff6">
    <w:name w:val="А_текст Знак"/>
    <w:link w:val="aff5"/>
    <w:rsid w:val="000318BB"/>
    <w:rPr>
      <w:rFonts w:ascii="Arial" w:eastAsia="Times New Roman" w:hAnsi="Arial"/>
      <w:sz w:val="22"/>
      <w:szCs w:val="22"/>
    </w:rPr>
  </w:style>
  <w:style w:type="character" w:customStyle="1" w:styleId="ad">
    <w:name w:val="Абзац списка Знак"/>
    <w:link w:val="ac"/>
    <w:uiPriority w:val="34"/>
    <w:locked/>
    <w:rsid w:val="005E53F2"/>
    <w:rPr>
      <w:rFonts w:eastAsia="Times New Roman"/>
      <w:sz w:val="24"/>
      <w:szCs w:val="24"/>
      <w:lang w:eastAsia="ru-RU"/>
    </w:rPr>
  </w:style>
  <w:style w:type="character" w:customStyle="1" w:styleId="16">
    <w:name w:val="Название Знак1"/>
    <w:aliases w:val="Название таб Знак Знак Знак1 Знак1 Знак,Название Знак Знак1 Знак1 Знак,Название таб Знак Знак Знак Знак1 Знак1 Знак,Название таб Знак Знак1 Знак1 Знак1 Знак,Название таб Знак Знак2 Знак1 Знак,Таблица № Знак1 Знак1 Знак,Таблица № Знак"/>
    <w:rsid w:val="00026DE8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S1">
    <w:name w:val="S_Маркированный Знак"/>
    <w:rsid w:val="00C60E14"/>
    <w:rPr>
      <w:sz w:val="24"/>
      <w:szCs w:val="24"/>
      <w:lang w:val="ru-RU" w:eastAsia="ar-SA" w:bidi="ar-SA"/>
    </w:rPr>
  </w:style>
  <w:style w:type="paragraph" w:styleId="33">
    <w:name w:val="Body Text 3"/>
    <w:basedOn w:val="a0"/>
    <w:link w:val="34"/>
    <w:rsid w:val="009E244D"/>
    <w:pPr>
      <w:spacing w:after="120"/>
    </w:pPr>
    <w:rPr>
      <w:sz w:val="16"/>
      <w:szCs w:val="16"/>
      <w:lang w:val="en-US" w:eastAsia="en-US"/>
    </w:rPr>
  </w:style>
  <w:style w:type="character" w:customStyle="1" w:styleId="34">
    <w:name w:val="Основной текст 3 Знак"/>
    <w:basedOn w:val="a1"/>
    <w:link w:val="33"/>
    <w:rsid w:val="009E244D"/>
    <w:rPr>
      <w:rFonts w:eastAsia="Times New Roman"/>
      <w:sz w:val="16"/>
      <w:szCs w:val="16"/>
      <w:lang w:val="en-US" w:eastAsia="en-US"/>
    </w:rPr>
  </w:style>
  <w:style w:type="paragraph" w:styleId="35">
    <w:name w:val="Body Text Indent 3"/>
    <w:basedOn w:val="a0"/>
    <w:link w:val="36"/>
    <w:uiPriority w:val="99"/>
    <w:unhideWhenUsed/>
    <w:rsid w:val="00C41111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C41111"/>
    <w:rPr>
      <w:rFonts w:eastAsia="Times New Roman"/>
      <w:sz w:val="16"/>
      <w:szCs w:val="16"/>
    </w:rPr>
  </w:style>
  <w:style w:type="paragraph" w:customStyle="1" w:styleId="aff7">
    <w:name w:val="для отчета текст"/>
    <w:basedOn w:val="a0"/>
    <w:link w:val="aff8"/>
    <w:rsid w:val="00314BF9"/>
    <w:pPr>
      <w:widowControl w:val="0"/>
      <w:ind w:firstLine="567"/>
      <w:jc w:val="both"/>
    </w:pPr>
    <w:rPr>
      <w:rFonts w:eastAsia="Cambria"/>
      <w:sz w:val="28"/>
      <w:szCs w:val="28"/>
    </w:rPr>
  </w:style>
  <w:style w:type="character" w:customStyle="1" w:styleId="aff8">
    <w:name w:val="для отчета текст Знак"/>
    <w:basedOn w:val="a1"/>
    <w:link w:val="aff7"/>
    <w:locked/>
    <w:rsid w:val="00314BF9"/>
    <w:rPr>
      <w:rFonts w:eastAsia="Cambr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BDB61A667A0DA38EEEAFA0D36A24D8A19C22734D319444EA492FF5EBFDC8A8667DA0505B981ED3gBIB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2014-04-25T00:00:00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5EE0A3-015E-4085-BFEC-FC6A57980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18878</Words>
  <Characters>107611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муниципального образования                          «сельское поселение Бадарминское»</vt:lpstr>
    </vt:vector>
  </TitlesOfParts>
  <Company>Общество с ограниченной ответственностью                            «ГарантЭнергоПроект»</Company>
  <LinksUpToDate>false</LinksUpToDate>
  <CharactersWithSpaces>126237</CharactersWithSpaces>
  <SharedDoc>false</SharedDoc>
  <HLinks>
    <vt:vector size="162" baseType="variant">
      <vt:variant>
        <vt:i4>4390927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consultantplus://offline/ref=BDB61A667A0DA38EEEAFA0D36A24D8A19C22734D319444EA492FF5EBFDC8A8667DA0505B981ED3gBIBN</vt:lpwstr>
      </vt:variant>
      <vt:variant>
        <vt:lpwstr/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_Toc387599373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_Toc387599372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_Toc387599371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_Toc387599370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_Toc387599369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_Toc387599368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_Toc387599367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_Toc387599366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_Toc387599365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_Toc387599364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_Toc387599363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_Toc387599362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_Toc387599361</vt:lpwstr>
      </vt:variant>
      <vt:variant>
        <vt:i4>1376318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_Toc387599360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_Toc387599359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_Toc387599358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_Toc387599357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_Toc387599356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_Toc387599355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_Toc387599354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_Toc387599353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_Toc387599352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_Toc387599351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_Toc387599350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_Toc387599349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_Toc387599348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муниципального образования                          «сельское поселение Бадарминское»</dc:title>
  <dc:subject>Пояснительная записка</dc:subject>
  <dc:creator>*</dc:creator>
  <cp:lastModifiedBy>Nika Nika</cp:lastModifiedBy>
  <cp:revision>2</cp:revision>
  <cp:lastPrinted>2019-03-21T05:31:00Z</cp:lastPrinted>
  <dcterms:created xsi:type="dcterms:W3CDTF">2019-03-27T08:47:00Z</dcterms:created>
  <dcterms:modified xsi:type="dcterms:W3CDTF">2019-03-27T08:47:00Z</dcterms:modified>
</cp:coreProperties>
</file>