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B9" w:rsidRPr="00F15D12" w:rsidRDefault="00AA2FB9" w:rsidP="00AA2F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D1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AA2FB9" w:rsidRPr="00F15D12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5D12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AA2FB9" w:rsidRPr="00F15D12" w:rsidRDefault="00AA2FB9" w:rsidP="00AA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2FB9" w:rsidRPr="00F15D12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D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A2FB9" w:rsidRPr="00F15D12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D1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AA2FB9" w:rsidRPr="00F15D12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FB9" w:rsidRPr="00F15D12" w:rsidRDefault="00AA2FB9" w:rsidP="00AA2FB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F15D12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AA2FB9" w:rsidRPr="00F15D12" w:rsidRDefault="00AA2FB9" w:rsidP="00AA2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FB9" w:rsidRPr="00F15D12" w:rsidRDefault="00AA2FB9" w:rsidP="00AA2FB9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76"/>
        <w:gridCol w:w="3286"/>
      </w:tblGrid>
      <w:tr w:rsidR="00AA2FB9" w:rsidRPr="00F15D12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0B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9E6"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01 февраля</w:t>
            </w:r>
            <w:r w:rsidR="006478DD"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0839"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0B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0B29E6"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A2FB9" w:rsidRPr="00F15D12" w:rsidTr="00AA2FB9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28"/>
                <w:szCs w:val="28"/>
              </w:rPr>
              <w:t>. Куминский</w:t>
            </w:r>
          </w:p>
          <w:p w:rsidR="00AA2FB9" w:rsidRPr="00F15D12" w:rsidRDefault="00AA2FB9" w:rsidP="00AA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AA2FB9" w:rsidRPr="00F15D12" w:rsidRDefault="00AA2FB9" w:rsidP="00AA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5C" w:rsidRPr="00F15D12" w:rsidRDefault="001C57C0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1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18.11.2019 года №371 «</w:t>
      </w:r>
      <w:r w:rsidR="00394881" w:rsidRPr="00F15D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3FA1" w:rsidRPr="00F15D1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394881" w:rsidRPr="00F15D12">
        <w:rPr>
          <w:rFonts w:ascii="Times New Roman" w:hAnsi="Times New Roman" w:cs="Times New Roman"/>
          <w:b/>
          <w:sz w:val="28"/>
          <w:szCs w:val="28"/>
        </w:rPr>
        <w:t>е</w:t>
      </w:r>
      <w:r w:rsidR="00CA3FA1" w:rsidRPr="00F15D12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</w:t>
      </w:r>
      <w:r w:rsidR="00394881" w:rsidRPr="00F15D12">
        <w:rPr>
          <w:rFonts w:ascii="Times New Roman" w:hAnsi="Times New Roman" w:cs="Times New Roman"/>
          <w:b/>
          <w:sz w:val="28"/>
          <w:szCs w:val="28"/>
        </w:rPr>
        <w:t>20</w:t>
      </w:r>
      <w:r w:rsidR="00CA3FA1" w:rsidRPr="00F15D1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394881" w:rsidRPr="00F15D12">
        <w:rPr>
          <w:rFonts w:ascii="Times New Roman" w:hAnsi="Times New Roman" w:cs="Times New Roman"/>
          <w:b/>
          <w:sz w:val="28"/>
          <w:szCs w:val="28"/>
        </w:rPr>
        <w:t>22</w:t>
      </w:r>
      <w:r w:rsidR="00CA3FA1" w:rsidRPr="00F15D12">
        <w:rPr>
          <w:rFonts w:ascii="Times New Roman" w:hAnsi="Times New Roman" w:cs="Times New Roman"/>
          <w:b/>
          <w:sz w:val="28"/>
          <w:szCs w:val="28"/>
        </w:rPr>
        <w:t xml:space="preserve"> годы и на период до 20</w:t>
      </w:r>
      <w:r w:rsidR="00394881" w:rsidRPr="00F15D12">
        <w:rPr>
          <w:rFonts w:ascii="Times New Roman" w:hAnsi="Times New Roman" w:cs="Times New Roman"/>
          <w:b/>
          <w:sz w:val="28"/>
          <w:szCs w:val="28"/>
        </w:rPr>
        <w:t>30</w:t>
      </w:r>
      <w:r w:rsidR="00CA3FA1" w:rsidRPr="00F15D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0D5C" w:rsidRPr="00F15D12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F15D12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F15D12" w:rsidRDefault="00AD4DFD" w:rsidP="001C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D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394881" w:rsidRPr="00F15D12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</w:t>
      </w:r>
      <w:r w:rsidR="001C57C0" w:rsidRPr="00F15D1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Куминский </w:t>
      </w:r>
      <w:r w:rsidR="00EB5135" w:rsidRPr="00F15D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0839" w:rsidRPr="00F15D12">
        <w:rPr>
          <w:rFonts w:ascii="Times New Roman" w:eastAsia="Times New Roman" w:hAnsi="Times New Roman" w:cs="Times New Roman"/>
          <w:sz w:val="28"/>
          <w:szCs w:val="28"/>
        </w:rPr>
        <w:t>21.12.2021</w:t>
      </w:r>
      <w:r w:rsidR="00EB5135" w:rsidRPr="00F15D1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9E0839" w:rsidRPr="00F15D1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EB5135" w:rsidRPr="00F15D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>Куминский  на</w:t>
      </w:r>
      <w:proofErr w:type="gramEnd"/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E0839" w:rsidRPr="00F15D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E0839" w:rsidRPr="00F15D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E0839" w:rsidRPr="00F15D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75BC" w:rsidRPr="00F15D12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1C57C0" w:rsidRPr="00F15D12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="00B70D5C" w:rsidRPr="00F15D12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="00E64273" w:rsidRPr="00F15D12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</w:t>
      </w:r>
      <w:r w:rsidR="00B70D5C" w:rsidRPr="00F1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5C" w:rsidRPr="00F15D1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64273" w:rsidRPr="00F15D12" w:rsidRDefault="00244720" w:rsidP="00244720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D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C57C0" w:rsidRPr="00F15D12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C4DBB" w:rsidRPr="00F15D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4273" w:rsidRPr="00F15D12">
        <w:rPr>
          <w:rFonts w:ascii="Times New Roman" w:eastAsia="Times New Roman" w:hAnsi="Times New Roman" w:cs="Times New Roman"/>
          <w:sz w:val="28"/>
          <w:szCs w:val="28"/>
        </w:rPr>
        <w:t xml:space="preserve">приложение 1 к </w:t>
      </w:r>
      <w:r w:rsidR="001C57C0" w:rsidRPr="00F15D1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64273" w:rsidRPr="00F15D1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C57C0" w:rsidRPr="00F15D1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 от 18.11.2019 года №371 «О муниципальной программе «Профилактика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года» </w:t>
      </w:r>
      <w:r w:rsidR="00744B7F" w:rsidRPr="00F15D12">
        <w:rPr>
          <w:rFonts w:ascii="Times New Roman" w:eastAsia="Times New Roman" w:hAnsi="Times New Roman" w:cs="Times New Roman"/>
          <w:sz w:val="28"/>
          <w:szCs w:val="28"/>
        </w:rPr>
        <w:t>изменения, изложив приложение 1 в следующей редакции согласно приложению 1.</w:t>
      </w:r>
    </w:p>
    <w:p w:rsidR="00C74483" w:rsidRPr="00F15D12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12">
        <w:rPr>
          <w:rFonts w:ascii="Times New Roman" w:hAnsi="Times New Roman" w:cs="Times New Roman"/>
          <w:sz w:val="28"/>
          <w:szCs w:val="28"/>
        </w:rPr>
        <w:t>2</w:t>
      </w:r>
      <w:r w:rsidR="00244720" w:rsidRPr="00F15D12">
        <w:rPr>
          <w:rFonts w:ascii="Times New Roman" w:hAnsi="Times New Roman" w:cs="Times New Roman"/>
          <w:sz w:val="28"/>
          <w:szCs w:val="28"/>
        </w:rPr>
        <w:t xml:space="preserve">. </w:t>
      </w:r>
      <w:r w:rsidR="00C0250F" w:rsidRPr="00F15D1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="00C0250F" w:rsidRPr="00F15D12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="00C0250F" w:rsidRPr="00F15D12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394881" w:rsidRPr="00F15D12" w:rsidRDefault="003A4E54" w:rsidP="002447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12">
        <w:rPr>
          <w:rFonts w:ascii="Times New Roman" w:hAnsi="Times New Roman" w:cs="Times New Roman"/>
          <w:sz w:val="28"/>
          <w:szCs w:val="28"/>
        </w:rPr>
        <w:t>3</w:t>
      </w:r>
      <w:r w:rsidR="00244720" w:rsidRPr="00F15D12">
        <w:rPr>
          <w:rFonts w:ascii="Times New Roman" w:hAnsi="Times New Roman" w:cs="Times New Roman"/>
          <w:sz w:val="28"/>
          <w:szCs w:val="28"/>
        </w:rPr>
        <w:t xml:space="preserve">. </w:t>
      </w:r>
      <w:r w:rsidR="0036456A" w:rsidRPr="00F15D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и распространяется на правоотношения, возникшие </w:t>
      </w:r>
      <w:proofErr w:type="gramStart"/>
      <w:r w:rsidR="0036456A" w:rsidRPr="00F15D12">
        <w:rPr>
          <w:rFonts w:ascii="Times New Roman" w:hAnsi="Times New Roman" w:cs="Times New Roman"/>
          <w:sz w:val="28"/>
          <w:szCs w:val="28"/>
        </w:rPr>
        <w:t xml:space="preserve">с </w:t>
      </w:r>
      <w:r w:rsidR="00C74483" w:rsidRPr="00F15D12">
        <w:rPr>
          <w:rFonts w:ascii="Times New Roman" w:hAnsi="Times New Roman" w:cs="Times New Roman"/>
          <w:sz w:val="28"/>
          <w:szCs w:val="28"/>
        </w:rPr>
        <w:t xml:space="preserve"> </w:t>
      </w:r>
      <w:r w:rsidR="00A51D8B" w:rsidRPr="00F15D12">
        <w:rPr>
          <w:rFonts w:ascii="Times New Roman" w:hAnsi="Times New Roman" w:cs="Times New Roman"/>
          <w:sz w:val="28"/>
          <w:szCs w:val="28"/>
        </w:rPr>
        <w:t>01.01.202</w:t>
      </w:r>
      <w:r w:rsidR="009E0839" w:rsidRPr="00F15D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51D8B" w:rsidRPr="00F15D12">
        <w:rPr>
          <w:rFonts w:ascii="Times New Roman" w:hAnsi="Times New Roman" w:cs="Times New Roman"/>
          <w:sz w:val="28"/>
          <w:szCs w:val="28"/>
        </w:rPr>
        <w:t xml:space="preserve"> </w:t>
      </w:r>
      <w:r w:rsidR="00C74483" w:rsidRPr="00F15D12">
        <w:rPr>
          <w:rFonts w:ascii="Times New Roman" w:hAnsi="Times New Roman" w:cs="Times New Roman"/>
          <w:sz w:val="28"/>
          <w:szCs w:val="28"/>
        </w:rPr>
        <w:t>года.</w:t>
      </w:r>
    </w:p>
    <w:p w:rsidR="00D00579" w:rsidRPr="00F15D12" w:rsidRDefault="003A4E54" w:rsidP="0024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12">
        <w:rPr>
          <w:rFonts w:ascii="Times New Roman" w:hAnsi="Times New Roman" w:cs="Times New Roman"/>
          <w:sz w:val="28"/>
          <w:szCs w:val="28"/>
        </w:rPr>
        <w:t>4</w:t>
      </w:r>
      <w:r w:rsidR="00244720" w:rsidRPr="00F15D12">
        <w:rPr>
          <w:rFonts w:ascii="Times New Roman" w:hAnsi="Times New Roman" w:cs="Times New Roman"/>
          <w:sz w:val="28"/>
          <w:szCs w:val="28"/>
        </w:rPr>
        <w:t xml:space="preserve">. </w:t>
      </w:r>
      <w:r w:rsidR="00D00579" w:rsidRPr="00F15D1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C74483" w:rsidRPr="00F15D12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Куминский.</w:t>
      </w:r>
    </w:p>
    <w:p w:rsidR="00D00579" w:rsidRPr="00F15D12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F15D12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Pr="00F15D12" w:rsidRDefault="009E083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12">
        <w:rPr>
          <w:rFonts w:ascii="Times New Roman" w:hAnsi="Times New Roman" w:cs="Times New Roman"/>
          <w:sz w:val="28"/>
          <w:szCs w:val="28"/>
        </w:rPr>
        <w:t>Глава</w:t>
      </w:r>
      <w:r w:rsidR="00C3761D" w:rsidRPr="00F15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579" w:rsidRPr="00F15D12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="00D00579" w:rsidRPr="00F15D12">
        <w:rPr>
          <w:rFonts w:ascii="Times New Roman" w:hAnsi="Times New Roman" w:cs="Times New Roman"/>
          <w:sz w:val="28"/>
          <w:szCs w:val="28"/>
        </w:rPr>
        <w:t xml:space="preserve"> Куминский                             </w:t>
      </w:r>
      <w:r w:rsidRPr="00F15D12">
        <w:rPr>
          <w:rFonts w:ascii="Times New Roman" w:hAnsi="Times New Roman" w:cs="Times New Roman"/>
          <w:sz w:val="28"/>
          <w:szCs w:val="28"/>
        </w:rPr>
        <w:t>С.А. Грубцов</w:t>
      </w:r>
    </w:p>
    <w:p w:rsidR="000B29E6" w:rsidRPr="00F15D12" w:rsidRDefault="000B29E6" w:rsidP="00744B7F">
      <w:pPr>
        <w:pStyle w:val="FORMATTEXT0"/>
        <w:ind w:firstLine="5812"/>
      </w:pPr>
    </w:p>
    <w:p w:rsidR="000B29E6" w:rsidRPr="00F15D12" w:rsidRDefault="000B29E6" w:rsidP="00744B7F">
      <w:pPr>
        <w:pStyle w:val="FORMATTEXT0"/>
        <w:ind w:firstLine="5812"/>
      </w:pPr>
    </w:p>
    <w:p w:rsidR="00744B7F" w:rsidRPr="00F15D12" w:rsidRDefault="00744B7F" w:rsidP="00744B7F">
      <w:pPr>
        <w:pStyle w:val="FORMATTEXT0"/>
        <w:ind w:firstLine="5812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4B7F" w:rsidRPr="00F15D12" w:rsidRDefault="00744B7F" w:rsidP="00744B7F">
      <w:pPr>
        <w:pStyle w:val="FORMATTEXT0"/>
        <w:ind w:firstLine="5812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5D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44B7F" w:rsidRPr="00F15D12" w:rsidRDefault="00744B7F" w:rsidP="00744B7F">
      <w:pPr>
        <w:pStyle w:val="FORMATTEXT0"/>
        <w:ind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</w:p>
    <w:p w:rsidR="00744B7F" w:rsidRPr="00F15D12" w:rsidRDefault="00744B7F" w:rsidP="00744B7F">
      <w:pPr>
        <w:pStyle w:val="FORMATTEXT0"/>
        <w:ind w:firstLine="5812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</w:t>
      </w:r>
      <w:r w:rsidR="000B29E6" w:rsidRPr="00F15D12">
        <w:rPr>
          <w:rFonts w:ascii="Times New Roman" w:hAnsi="Times New Roman" w:cs="Times New Roman"/>
          <w:sz w:val="24"/>
          <w:szCs w:val="24"/>
        </w:rPr>
        <w:t>01.02.</w:t>
      </w:r>
      <w:r w:rsidRPr="00F15D12">
        <w:rPr>
          <w:rFonts w:ascii="Times New Roman" w:hAnsi="Times New Roman" w:cs="Times New Roman"/>
          <w:sz w:val="24"/>
          <w:szCs w:val="24"/>
        </w:rPr>
        <w:t>2022 года №</w:t>
      </w:r>
      <w:r w:rsidR="000B29E6" w:rsidRPr="00F15D12">
        <w:rPr>
          <w:rFonts w:ascii="Times New Roman" w:hAnsi="Times New Roman" w:cs="Times New Roman"/>
          <w:sz w:val="24"/>
          <w:szCs w:val="24"/>
        </w:rPr>
        <w:t>25</w:t>
      </w:r>
    </w:p>
    <w:p w:rsidR="00744B7F" w:rsidRPr="00F15D12" w:rsidRDefault="00744B7F" w:rsidP="00744B7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МУНИЦИПАЛЬНАЯ ПРОГРАММА 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 </w:t>
      </w:r>
    </w:p>
    <w:p w:rsidR="00744B7F" w:rsidRPr="00F15D12" w:rsidRDefault="00744B7F" w:rsidP="00744B7F">
      <w:pPr>
        <w:pStyle w:val="HEADERTEXT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0"/>
        <w:gridCol w:w="5385"/>
      </w:tblGrid>
      <w:tr w:rsidR="00744B7F" w:rsidRPr="00F15D12" w:rsidTr="00744B7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территории городского поселения Куминский на 2020 - 2022 годы и на период до 2030 года"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акта)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поселения Куминский от 18.11.2019 года N 371 "О муниципальной программе "Профилактика терроризма и экстремизма, гармонизация межэтнических и межкультурных отношений, профилактика правонарушений в общественных местах на территори</w:t>
            </w:r>
            <w:bookmarkStart w:id="0" w:name="_GoBack"/>
            <w:bookmarkEnd w:id="0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городского поселения Куминский на 2020 - 2022 годы и на период до 2030 года"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 правовой деятельности администрации городского поселения Куминский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МКОУ Куминская СОШ (по согласованию)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МКУ ЦКМ "Камертон" (по согласованию)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гп.Куминский</w:t>
            </w:r>
            <w:proofErr w:type="spell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1. Противодействие терроризму и экстремизму, защита жизни граждан, проживающих на территории муниципального образования от террористических актов,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2. Профилактика правонарушений в обществе, снижение уровня преступлений и правонарушений</w:t>
            </w:r>
            <w:r w:rsidR="009D7375"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 общественных местах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Подпрограмма I: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1. Профилактическая и разъяснительная работа среди населения в сфере профилактики экстремизма и терроризма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2.Укрепление антитеррористической защищённости критически важных и потенциально опасных объектов.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3. Воспитание толерантности через систему образования.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4. Укрепление толерантности и профилактика экстремизма в молодежной среде.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5.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6. Профилактика нарушений законодательства о гражданстве, предупреждение и пресечение незаконной миграции.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Подпрограмма II:</w:t>
            </w:r>
          </w:p>
          <w:p w:rsidR="00744B7F" w:rsidRPr="00F15D12" w:rsidRDefault="00744B7F" w:rsidP="00F75458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5458" w:rsidRPr="00F15D12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основные мероприятия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Подпрограмма I. "Профилактика терроризма и экстремизма, гармонизация межэтнических и межкультурных отношений, укрепление толерантности".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II. "Профилактика правонарушений в общественных местах".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городском поселении Куминский национальных проектов (программ) Российской Федерации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Не реализуются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(таблица 1)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проведенных мероприятий, направленных на поддержание межнационального и межконфессионального согласия с 2 по 5 единиц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2. Увеличение численности участников мероприятий, направленных на этнокультурное развитие народов России, проживающих в городском поселении Куминский, с 0,100 до 0,155 человек</w:t>
            </w:r>
          </w:p>
          <w:p w:rsidR="00BE6F47" w:rsidRPr="00F15D12" w:rsidRDefault="00BE6F47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3. Увеличение доли выявленных с участием общественности правонарушений в общем количестве правонарушений с 3,3% по 4,4%</w:t>
            </w:r>
          </w:p>
          <w:p w:rsidR="00744B7F" w:rsidRPr="00F15D12" w:rsidRDefault="00BE6F47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B7F"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0973" w:rsidRPr="00F15D12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2020-2022 годы и на период до 2030 года </w:t>
            </w:r>
          </w:p>
        </w:tc>
      </w:tr>
      <w:tr w:rsidR="00744B7F" w:rsidRPr="00F15D12" w:rsidTr="00744B7F"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Общее финансирование муниципальной программы -</w:t>
            </w:r>
          </w:p>
          <w:p w:rsidR="00500973" w:rsidRPr="00F15D12" w:rsidRDefault="008B1E59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230,445 </w:t>
            </w:r>
            <w:r w:rsidR="00744B7F"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2020 год-83,886 тыс. рублей;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2021 год-44,859 тыс. рублей;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8B1E59" w:rsidRPr="00F15D1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8B1E59" w:rsidRPr="00F15D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59" w:rsidRPr="00F15D1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B1E59" w:rsidRPr="00F15D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E59" w:rsidRPr="00F15D12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973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2025 год - 0;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- 0 </w:t>
            </w:r>
          </w:p>
        </w:tc>
      </w:tr>
    </w:tbl>
    <w:p w:rsidR="00744B7F" w:rsidRPr="00F15D12" w:rsidRDefault="00744B7F" w:rsidP="00744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744B7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1. О стимулировании инвестиционной и инновационной деятельности, развитии конкуренции и негосударственного сектора экономики 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Исходя из полномочий ответственного исполнителя муниципальная программа не содержит мер, направленных на: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1.1. Формирование благоприятного инвестиционного климата в соответствии со Стандартом деятельности органов исполнительной власти Ханты-Мансийского автономного округа - Югры по обеспечению благоприятного инвестиционного климата в регионе, разработанным автономной некоммерческой организацией "Агентство стратегических инициатив по продвижению новых проектов", целевыми моделями упрощения процедур ведения бизнеса и повышения инвестиционной привлекательности субъектов Российской Федерации , утвержденными распоряжением Правительства Российской Федерации от 31 января 2017 года N 147-р "Об утверждении целевых 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внедрения" 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1.3. Развитие и применение инновационной составляющей в соответствии с ключевыми направлениями реализации Национальной технологической инициативы.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Повышение производительности труда за счет: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уровня квалификации муниципальных служащих, руководителей подведомственных учреждений администрации городского поселения Куминский, реализующих мероприятия в сфере государственной национальной политики, профилактики экстремизма, терроризма;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контроля за достижением результата выполненной работы (оказанной услуги).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744B7F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Раздел 2. Механизм реализации муниципальной программы 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городского поселения Куминский проекта муниципальной программы и изменений в нее.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городского поселения Куминский и планирование бюджетных ассигнований.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на основании данных, полученных по результатам мониторинга, фактически достигнутых целевых показателей муниципальной программы, с учетом результатов, проводимых в городском поселении Куминский социологических исследований, статистических данных, в том числе правоохранительных органов, сбора и анализа данных в динамике.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порядке, а также на основе соглашений о софинансировании и реализации ее мероприятий. 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Перечень конкурсов, фестивалей, программ, мастер-классов, социологических исследований, проводимых в соответствии с мероприятиями муниципальной программы на очередной год, соисполнитель муниципальной программы согласовывает с ответственным исполнителем муниципальной программы.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Конкурсы и фестивали, предусмотренные планом муниципальной программы, проводятся на основании положений, утверждаемых соисполнителями муниципальной программы по согласованию с ответственным исполнителем, за исключением конкурсов, порядок проведения которых утверждает глава городского поселения Куминский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Муниципальной программой не предусмотрены мероприятия, которые предполагали бы вовлечение граждан в принятие решений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Обеспечивается информирование общественности о ходе и результатах реализации муниципальной программы.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охраны общественного порядка при проведении мероприятий с участием граждан.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В целях подготовки результатов реализации муниципальной программы соисполнители программных мероприятий, участвующие в реализации мероприятий муниципальной программы, представляют ответственному исполнителю информацию по исполнению мероприятий. Отчетная форма может быть дополнена необходимой ответственному исполнителю информацией в целях ее дальнейшего предоставления по месту требования.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 осуществляется в пределах средств, выделенных из бюджета Ханты-Мансийского автономного округа - Югры, средств местного бюджетов. Выделение средств бюджета городского поселения Куминский ответственному исполнителю и соисполнителям муниципальной программы осуществляется в соответствии со сводной бюджетной росписью бюджета городского поселения Куминский, в пределах лимитов бюджетных обязательств и объемов финансирования, предусмотренных по муниципальной программе.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Перечень софинансируемых мероприятий муниципальной программы определяется соглашением, заключенным между администрацией Кондинского района и администрацией городского поселения Куминский.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Ответственный исполнитель в установленном порядке представляет в отдел финансово-экономической деятельности администрации городского поселения Куминский отчет о реализации мероприятий муниципальной программы.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3.</w:t>
      </w: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744B7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4B7F" w:rsidRPr="00F15D12" w:rsidSect="00A7628F">
          <w:footerReference w:type="default" r:id="rId8"/>
          <w:pgSz w:w="11906" w:h="16838"/>
          <w:pgMar w:top="851" w:right="849" w:bottom="1134" w:left="1276" w:header="709" w:footer="709" w:gutter="0"/>
          <w:cols w:space="708"/>
          <w:docGrid w:linePitch="360"/>
        </w:sect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4B7F" w:rsidRPr="00F15D12" w:rsidRDefault="00744B7F" w:rsidP="00744B7F">
      <w:pPr>
        <w:pStyle w:val="FORMATTEXT0"/>
        <w:jc w:val="right"/>
        <w:rPr>
          <w:rFonts w:ascii="Times New Roman" w:hAnsi="Times New Roman" w:cs="Times New Roman"/>
        </w:rPr>
      </w:pPr>
      <w:r w:rsidRPr="00F15D12">
        <w:rPr>
          <w:rFonts w:ascii="Times New Roman" w:hAnsi="Times New Roman" w:cs="Times New Roman"/>
        </w:rPr>
        <w:t xml:space="preserve">Таблица 1 </w:t>
      </w:r>
    </w:p>
    <w:p w:rsidR="00744B7F" w:rsidRPr="00F15D12" w:rsidRDefault="00744B7F" w:rsidP="00744B7F">
      <w:pPr>
        <w:pStyle w:val="HEADERTEXT0"/>
        <w:rPr>
          <w:rFonts w:ascii="Times New Roman" w:hAnsi="Times New Roman" w:cs="Times New Roman"/>
          <w:b/>
          <w:bCs/>
          <w:color w:val="auto"/>
        </w:rPr>
      </w:pP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15D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44B7F" w:rsidRPr="00F15D12" w:rsidRDefault="00744B7F" w:rsidP="00744B7F">
      <w:pPr>
        <w:pStyle w:val="HEADERTEXT0"/>
        <w:jc w:val="center"/>
        <w:rPr>
          <w:rFonts w:ascii="Times New Roman" w:hAnsi="Times New Roman" w:cs="Times New Roman"/>
          <w:b/>
          <w:bCs/>
          <w:color w:val="auto"/>
        </w:rPr>
      </w:pPr>
      <w:r w:rsidRPr="00F15D12">
        <w:rPr>
          <w:rFonts w:ascii="Times New Roman" w:hAnsi="Times New Roman" w:cs="Times New Roman"/>
          <w:b/>
          <w:bCs/>
          <w:color w:val="auto"/>
        </w:rPr>
        <w:t xml:space="preserve">Целевые показатели муниципальной программы </w:t>
      </w:r>
    </w:p>
    <w:tbl>
      <w:tblPr>
        <w:tblW w:w="15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265"/>
        <w:gridCol w:w="1530"/>
        <w:gridCol w:w="765"/>
        <w:gridCol w:w="855"/>
        <w:gridCol w:w="795"/>
        <w:gridCol w:w="855"/>
        <w:gridCol w:w="855"/>
        <w:gridCol w:w="795"/>
        <w:gridCol w:w="795"/>
        <w:gridCol w:w="720"/>
        <w:gridCol w:w="825"/>
        <w:gridCol w:w="795"/>
        <w:gridCol w:w="915"/>
        <w:gridCol w:w="1575"/>
      </w:tblGrid>
      <w:tr w:rsidR="00F15D12" w:rsidRPr="00F15D12" w:rsidTr="00500973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D12" w:rsidRPr="00F15D12" w:rsidTr="00500973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N показателя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Наименование целевых показателей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Базовый показательна начало реализации муниципальной программы </w:t>
            </w:r>
          </w:p>
        </w:tc>
        <w:tc>
          <w:tcPr>
            <w:tcW w:w="89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Значения показателя по годам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Целевое значение показателя на момент окончания реализации муниципальной программы </w:t>
            </w:r>
          </w:p>
        </w:tc>
      </w:tr>
      <w:tr w:rsidR="00F15D12" w:rsidRPr="00F15D12" w:rsidTr="00500973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2025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2028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2029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2030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</w:tr>
      <w:tr w:rsidR="00F15D12" w:rsidRPr="00F15D12" w:rsidTr="00500973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F15D12" w:rsidRPr="00F15D12" w:rsidTr="00500973">
        <w:tc>
          <w:tcPr>
            <w:tcW w:w="15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Цель: Противодействие терроризму и экстремизму, защита жизни граждан, проживающих на территории муниципального образования от террористических актов,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</w:tc>
      </w:tr>
      <w:tr w:rsidR="00F15D12" w:rsidRPr="00F15D12" w:rsidTr="00500973">
        <w:tc>
          <w:tcPr>
            <w:tcW w:w="15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Задача: 1. Укрепление толерантности и профилактика экстремизма в молодежной среде.</w:t>
            </w:r>
          </w:p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2. Содействие национально-культурному взаимодействию и адаптации мигрантов и их детей, поддержание межконфессионального мира и согласия </w:t>
            </w:r>
          </w:p>
        </w:tc>
      </w:tr>
      <w:tr w:rsidR="00F15D12" w:rsidRPr="00F15D12" w:rsidTr="00500973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Количество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F15D12" w:rsidRPr="00F15D12" w:rsidTr="00500973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Численность участников мероприятий, направленных на этнокультурное развитие народов России, проживающих в городском поселении Куминский, человек *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0,105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0,110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0,115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0,125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0,130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0,135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0,140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0,145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0,155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0,155 </w:t>
            </w:r>
          </w:p>
        </w:tc>
      </w:tr>
      <w:tr w:rsidR="00F15D12" w:rsidRPr="00F15D12" w:rsidTr="00500973">
        <w:tc>
          <w:tcPr>
            <w:tcW w:w="15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Цель: </w:t>
            </w:r>
            <w:r w:rsidR="00500973" w:rsidRPr="00F15D12">
              <w:rPr>
                <w:rFonts w:ascii="Times New Roman" w:hAnsi="Times New Roman" w:cs="Times New Roman"/>
              </w:rPr>
              <w:t>Снижение уровня преступности</w:t>
            </w:r>
            <w:r w:rsidRPr="00F15D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5D12" w:rsidRPr="00F15D12" w:rsidTr="00500973">
        <w:tc>
          <w:tcPr>
            <w:tcW w:w="1531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744B7F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Задача: 1. </w:t>
            </w:r>
            <w:r w:rsidR="00500973" w:rsidRPr="00F15D12">
              <w:rPr>
                <w:rFonts w:ascii="Times New Roman" w:hAnsi="Times New Roman" w:cs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F15D1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5D12" w:rsidRPr="00F15D12" w:rsidTr="0066599B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выявленных с участием общественности правонарушений в общем количестве правонарушений% **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E6F47" w:rsidRPr="00F15D12" w:rsidRDefault="00BE6F47" w:rsidP="00BE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15D1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4,4</w:t>
            </w:r>
          </w:p>
        </w:tc>
      </w:tr>
      <w:tr w:rsidR="00F15D12" w:rsidRPr="00F15D12" w:rsidTr="00062D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 xml:space="preserve">Уровень преступности на улицах и общественных местах (число зарегистрированных преступлений на 100 тыс. человек населения), ед. ***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6F47" w:rsidRPr="00F15D12" w:rsidRDefault="00BE6F47" w:rsidP="00BE6F47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F15D12">
              <w:rPr>
                <w:rFonts w:ascii="Times New Roman" w:hAnsi="Times New Roman" w:cs="Times New Roman"/>
              </w:rPr>
              <w:t>38</w:t>
            </w:r>
          </w:p>
        </w:tc>
      </w:tr>
    </w:tbl>
    <w:p w:rsidR="00744B7F" w:rsidRPr="00F15D12" w:rsidRDefault="00744B7F" w:rsidP="00744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*Целевой показатель определяется разницей количества участников текущего года к количеству участников предыдущего года, рассчитывается по формуле: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(КТГ-</w:t>
      </w:r>
      <w:proofErr w:type="gramStart"/>
      <w:r w:rsidRPr="00F15D12">
        <w:rPr>
          <w:rFonts w:ascii="Times New Roman" w:hAnsi="Times New Roman" w:cs="Times New Roman"/>
          <w:sz w:val="16"/>
          <w:szCs w:val="16"/>
        </w:rPr>
        <w:t>КПГ)/</w:t>
      </w:r>
      <w:proofErr w:type="gramEnd"/>
      <w:r w:rsidRPr="00F15D12">
        <w:rPr>
          <w:rFonts w:ascii="Times New Roman" w:hAnsi="Times New Roman" w:cs="Times New Roman"/>
          <w:sz w:val="16"/>
          <w:szCs w:val="16"/>
        </w:rPr>
        <w:t xml:space="preserve"> 1000, где: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КТГ - количество участников текущего года;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КПГ - количество участников прошлого года.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Базовое значение показателей рассчитаны исходя из фактического количества участников мероприятий в 2018 году.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** Целевой показатель рассчитывается как процентное отношение числа правонарушений, выявленных с участием общественности, к общему количеству правонарушений. По данным ОМВД России Кондинского района (п. Куминский) в 2018 году было выявлено 600 правонарушений, из них с участием народных дружинников-20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15D12">
        <w:rPr>
          <w:rFonts w:ascii="Times New Roman" w:hAnsi="Times New Roman" w:cs="Times New Roman"/>
          <w:sz w:val="16"/>
          <w:szCs w:val="16"/>
        </w:rPr>
        <w:t>КПднд</w:t>
      </w:r>
      <w:proofErr w:type="spellEnd"/>
      <w:r w:rsidRPr="00F15D12">
        <w:rPr>
          <w:rFonts w:ascii="Times New Roman" w:hAnsi="Times New Roman" w:cs="Times New Roman"/>
          <w:sz w:val="16"/>
          <w:szCs w:val="16"/>
        </w:rPr>
        <w:t xml:space="preserve"> / КП х 100), где: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15D12">
        <w:rPr>
          <w:rFonts w:ascii="Times New Roman" w:hAnsi="Times New Roman" w:cs="Times New Roman"/>
          <w:sz w:val="16"/>
          <w:szCs w:val="16"/>
        </w:rPr>
        <w:t>КПднд</w:t>
      </w:r>
      <w:proofErr w:type="spellEnd"/>
      <w:r w:rsidRPr="00F15D12">
        <w:rPr>
          <w:rFonts w:ascii="Times New Roman" w:hAnsi="Times New Roman" w:cs="Times New Roman"/>
          <w:sz w:val="16"/>
          <w:szCs w:val="16"/>
        </w:rPr>
        <w:t xml:space="preserve"> = количество правонарушений, выявленных ДНД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КП = общее количество правонарушений</w:t>
      </w:r>
    </w:p>
    <w:p w:rsidR="00744B7F" w:rsidRPr="00F15D12" w:rsidRDefault="00744B7F" w:rsidP="00500973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</w:p>
    <w:p w:rsidR="00F95DDB" w:rsidRPr="00F15D12" w:rsidRDefault="00744B7F" w:rsidP="00F95DDB">
      <w:pPr>
        <w:pStyle w:val="FORMATTEXT0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 xml:space="preserve">*** </w:t>
      </w:r>
      <w:r w:rsidR="00F95DDB" w:rsidRPr="00F15D12">
        <w:rPr>
          <w:rFonts w:ascii="Times New Roman" w:hAnsi="Times New Roman" w:cs="Times New Roman"/>
          <w:sz w:val="16"/>
          <w:szCs w:val="16"/>
        </w:rPr>
        <w:t>Уровень преступности на улицах и общественных местах (число зарегистрированных преступлений на 100 тыс. человек населения) с 38 до 38 единиц, показатель рассчитан как отношение количества зарегистрированных преступлений на 100 тыс. человек населения. По данным ОМВД России по Кондинскому району число зарегистрированных преступлений в общественных местах и на улицах на территории городского поселения Куминский Кондинского района на конец 2019 года составило 1 преступление, численность населения городского поселения Куминский на конец 2019 года (начало 2020 года) составила - 2658 человек.</w:t>
      </w:r>
    </w:p>
    <w:p w:rsidR="00F95DDB" w:rsidRPr="00F15D12" w:rsidRDefault="00F95DDB" w:rsidP="00F95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 xml:space="preserve">К = П х 100 000 / Н, где: </w:t>
      </w:r>
    </w:p>
    <w:p w:rsidR="00F95DDB" w:rsidRPr="00F15D12" w:rsidRDefault="00F95DDB" w:rsidP="00F95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К – коэффициент преступности;</w:t>
      </w:r>
    </w:p>
    <w:p w:rsidR="00F95DDB" w:rsidRPr="00F15D12" w:rsidRDefault="00F95DDB" w:rsidP="00F95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П - число совершённых преступлений на определенной территории за определенный период (преступления в общественных местах и на улицах);</w:t>
      </w:r>
    </w:p>
    <w:p w:rsidR="00F95DDB" w:rsidRPr="00F15D12" w:rsidRDefault="00F95DDB" w:rsidP="00F95D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Н - численность населения на данной территории на конец года (начало следующего).</w:t>
      </w:r>
    </w:p>
    <w:p w:rsidR="00500973" w:rsidRPr="00F15D12" w:rsidRDefault="00F95DDB" w:rsidP="004033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D12">
        <w:rPr>
          <w:rFonts w:ascii="Times New Roman" w:hAnsi="Times New Roman" w:cs="Times New Roman"/>
          <w:sz w:val="16"/>
          <w:szCs w:val="16"/>
        </w:rPr>
        <w:t>К = 1 х 100000 / 2658 = 38</w:t>
      </w:r>
    </w:p>
    <w:p w:rsidR="00500973" w:rsidRPr="00F15D12" w:rsidRDefault="00500973" w:rsidP="004033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973" w:rsidRPr="00F15D12" w:rsidRDefault="00500973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7F" w:rsidRPr="00F15D12" w:rsidRDefault="00744B7F" w:rsidP="00744B7F">
      <w:pPr>
        <w:pStyle w:val="ConsPlusTitle"/>
        <w:jc w:val="right"/>
        <w:rPr>
          <w:rFonts w:ascii="Times New Roman" w:hAnsi="Times New Roman" w:cs="Times New Roman"/>
          <w:b w:val="0"/>
          <w:sz w:val="17"/>
          <w:szCs w:val="17"/>
        </w:rPr>
      </w:pPr>
      <w:r w:rsidRPr="00F15D12">
        <w:rPr>
          <w:rFonts w:ascii="Times New Roman" w:hAnsi="Times New Roman" w:cs="Times New Roman"/>
          <w:b w:val="0"/>
          <w:sz w:val="17"/>
          <w:szCs w:val="17"/>
        </w:rPr>
        <w:t>Таблица 2</w:t>
      </w:r>
    </w:p>
    <w:p w:rsidR="00744B7F" w:rsidRPr="00F15D12" w:rsidRDefault="00744B7F" w:rsidP="00744B7F">
      <w:pPr>
        <w:pStyle w:val="ConsPlusTitle"/>
        <w:jc w:val="center"/>
        <w:rPr>
          <w:rFonts w:ascii="Times New Roman" w:hAnsi="Times New Roman" w:cs="Times New Roman"/>
          <w:b w:val="0"/>
          <w:sz w:val="17"/>
          <w:szCs w:val="17"/>
        </w:rPr>
      </w:pPr>
    </w:p>
    <w:p w:rsidR="00744B7F" w:rsidRPr="00F15D12" w:rsidRDefault="00744B7F" w:rsidP="00744B7F">
      <w:pPr>
        <w:pStyle w:val="ConsPlusTitle"/>
        <w:jc w:val="center"/>
        <w:rPr>
          <w:rFonts w:ascii="Times New Roman" w:hAnsi="Times New Roman" w:cs="Times New Roman"/>
          <w:b w:val="0"/>
          <w:sz w:val="17"/>
          <w:szCs w:val="17"/>
        </w:rPr>
      </w:pPr>
      <w:r w:rsidRPr="00F15D12">
        <w:rPr>
          <w:rFonts w:ascii="Times New Roman" w:hAnsi="Times New Roman" w:cs="Times New Roman"/>
          <w:b w:val="0"/>
          <w:sz w:val="17"/>
          <w:szCs w:val="17"/>
        </w:rPr>
        <w:t xml:space="preserve"> Распределение финансовых ресурсов муниципальной программы</w:t>
      </w:r>
    </w:p>
    <w:p w:rsidR="00744B7F" w:rsidRPr="00F15D12" w:rsidRDefault="00744B7F" w:rsidP="00744B7F">
      <w:pPr>
        <w:pStyle w:val="ConsPlusNormal"/>
        <w:rPr>
          <w:sz w:val="17"/>
          <w:szCs w:val="17"/>
          <w:lang w:eastAsia="ru-RU" w:bidi="ru-RU"/>
        </w:rPr>
      </w:pPr>
    </w:p>
    <w:tbl>
      <w:tblPr>
        <w:tblW w:w="15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276"/>
        <w:gridCol w:w="850"/>
        <w:gridCol w:w="850"/>
        <w:gridCol w:w="708"/>
        <w:gridCol w:w="709"/>
        <w:gridCol w:w="709"/>
        <w:gridCol w:w="709"/>
        <w:gridCol w:w="424"/>
        <w:gridCol w:w="285"/>
        <w:gridCol w:w="567"/>
        <w:gridCol w:w="567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F15D12" w:rsidRPr="00F15D12" w:rsidTr="009D7375">
        <w:tc>
          <w:tcPr>
            <w:tcW w:w="709" w:type="dxa"/>
            <w:vMerge w:val="restart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</w:t>
            </w:r>
          </w:p>
          <w:p w:rsidR="00744B7F" w:rsidRPr="00F15D12" w:rsidRDefault="00744B7F" w:rsidP="0074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 w:val="restart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4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Финансовые затраты на реализацию (</w:t>
            </w:r>
            <w:proofErr w:type="spellStart"/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тыс.рублей</w:t>
            </w:r>
            <w:proofErr w:type="spellEnd"/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</w:t>
            </w:r>
          </w:p>
        </w:tc>
      </w:tr>
      <w:tr w:rsidR="00F15D12" w:rsidRPr="00F15D12" w:rsidTr="009D7375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2020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2021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2022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568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F15D12" w:rsidRPr="00F15D12" w:rsidTr="009D7375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5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  <w:textDirection w:val="btL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  <w:p w:rsidR="00744B7F" w:rsidRPr="00F15D12" w:rsidRDefault="00744B7F" w:rsidP="00744B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  <w:p w:rsidR="00744B7F" w:rsidRPr="00F15D12" w:rsidRDefault="00744B7F" w:rsidP="00744B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Утверждено в бюджете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625" w:type="dxa"/>
            <w:gridSpan w:val="2"/>
            <w:shd w:val="clear" w:color="auto" w:fill="auto"/>
            <w:textDirection w:val="btL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44B7F" w:rsidRPr="00F15D12" w:rsidRDefault="00744B7F" w:rsidP="00744B7F">
            <w:pPr>
              <w:ind w:left="113" w:right="113"/>
              <w:jc w:val="center"/>
              <w:rPr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44B7F" w:rsidRPr="00F15D12" w:rsidRDefault="00744B7F" w:rsidP="00744B7F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44B7F" w:rsidRPr="00F15D12" w:rsidRDefault="00744B7F" w:rsidP="00744B7F">
            <w:pPr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План по программе</w:t>
            </w:r>
          </w:p>
        </w:tc>
      </w:tr>
      <w:tr w:rsidR="00F15D12" w:rsidRPr="00F15D12" w:rsidTr="009D7375">
        <w:trPr>
          <w:trHeight w:val="445"/>
        </w:trPr>
        <w:tc>
          <w:tcPr>
            <w:tcW w:w="15694" w:type="dxa"/>
            <w:gridSpan w:val="28"/>
            <w:shd w:val="clear" w:color="auto" w:fill="auto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 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1.1.2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г.п</w:t>
            </w:r>
            <w:proofErr w:type="spellEnd"/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1.1.3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1.1.4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1.1.5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744B7F" w:rsidRPr="00F15D12" w:rsidRDefault="00744B7F" w:rsidP="00744B7F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по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согласованию)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5073F1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</w:t>
            </w:r>
            <w:r w:rsidR="00744B7F"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5073F1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3</w:t>
            </w:r>
            <w:r w:rsidR="00744B7F"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5073F1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</w:t>
            </w:r>
            <w:r w:rsidR="00744B7F" w:rsidRPr="00F15D12">
              <w:rPr>
                <w:sz w:val="17"/>
                <w:szCs w:val="17"/>
              </w:rPr>
              <w:t>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5073F1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</w:t>
            </w:r>
            <w:r w:rsidR="00744B7F" w:rsidRPr="00F15D12">
              <w:rPr>
                <w:sz w:val="17"/>
                <w:szCs w:val="17"/>
              </w:rPr>
              <w:t>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1.1.6</w:t>
            </w:r>
          </w:p>
        </w:tc>
        <w:tc>
          <w:tcPr>
            <w:tcW w:w="1985" w:type="dxa"/>
            <w:vAlign w:val="center"/>
          </w:tcPr>
          <w:p w:rsidR="00744B7F" w:rsidRPr="00F15D12" w:rsidRDefault="00744B7F" w:rsidP="00744B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Куминский,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1.1.7</w:t>
            </w:r>
          </w:p>
        </w:tc>
        <w:tc>
          <w:tcPr>
            <w:tcW w:w="1985" w:type="dxa"/>
            <w:vAlign w:val="center"/>
          </w:tcPr>
          <w:p w:rsidR="00744B7F" w:rsidRPr="00F15D12" w:rsidRDefault="00744B7F" w:rsidP="00744B7F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МКОУ Куминская СОШ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Библиотека </w:t>
            </w:r>
            <w:proofErr w:type="spell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гп.Куминский</w:t>
            </w:r>
            <w:proofErr w:type="spell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102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1.1.8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МКОУ Куминская СОШ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(</w:t>
            </w: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по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согласованию)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33"/>
        </w:trPr>
        <w:tc>
          <w:tcPr>
            <w:tcW w:w="15694" w:type="dxa"/>
            <w:gridSpan w:val="28"/>
            <w:shd w:val="clear" w:color="auto" w:fill="FDE9D9" w:themeFill="accent6" w:themeFillTint="33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к  учебному</w:t>
            </w:r>
            <w:proofErr w:type="gramEnd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 году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1.2.2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1.2.3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МКОУ Куминская СОШ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1.2.5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помещений,  </w:t>
            </w:r>
            <w:proofErr w:type="spell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электрощитовых</w:t>
            </w:r>
            <w:proofErr w:type="spellEnd"/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др. подсобных помещений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1.2.6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территории  </w:t>
            </w:r>
            <w:proofErr w:type="spellStart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гп</w:t>
            </w:r>
            <w:proofErr w:type="spellEnd"/>
            <w:proofErr w:type="gramEnd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. Куминский.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1.2.7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16,5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16,5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5,284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5,284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45"/>
        </w:trPr>
        <w:tc>
          <w:tcPr>
            <w:tcW w:w="15694" w:type="dxa"/>
            <w:gridSpan w:val="28"/>
            <w:shd w:val="clear" w:color="auto" w:fill="FDE9D9" w:themeFill="accent6" w:themeFillTint="33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Задача 1.3 Воспитание толерантности через систему образования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1.3.1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МКОУ Куминская СОШ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45"/>
        </w:trPr>
        <w:tc>
          <w:tcPr>
            <w:tcW w:w="15694" w:type="dxa"/>
            <w:gridSpan w:val="28"/>
            <w:shd w:val="clear" w:color="auto" w:fill="FDE9D9" w:themeFill="accent6" w:themeFillTint="33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1.4.1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1.4.2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Проведение мероприятий, способствующих </w:t>
            </w: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толерантности,  противодействию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МКОУ Куминская СОШ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1.4.3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профилактической</w:t>
            </w:r>
            <w:proofErr w:type="gramEnd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 работы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МКОУ Куминская СОШ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1.4.4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МКОУ Куминская СОШ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1.4.5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Проведение занятий с учащимися</w:t>
            </w: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образовательных учреждений по изучению</w:t>
            </w: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норм законодательства, предусматривающего</w:t>
            </w: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МКОУ Куминская СОШ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34"/>
        </w:trPr>
        <w:tc>
          <w:tcPr>
            <w:tcW w:w="15694" w:type="dxa"/>
            <w:gridSpan w:val="28"/>
            <w:shd w:val="clear" w:color="auto" w:fill="FDE9D9" w:themeFill="accent6" w:themeFillTint="33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1.5.1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г.п</w:t>
            </w:r>
            <w:proofErr w:type="spellEnd"/>
            <w:r w:rsidRPr="00F15D12">
              <w:rPr>
                <w:rFonts w:ascii="Times New Roman" w:eastAsia="FranklinGothicBookCondITC-Reg" w:hAnsi="Times New Roman" w:cs="Times New Roman"/>
                <w:sz w:val="17"/>
                <w:szCs w:val="17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842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1.5.2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поселения(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выставки, фестивали).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МКУ ЦКМ «Камертон»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МКОУ Куминская СОШ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04"/>
        </w:trPr>
        <w:tc>
          <w:tcPr>
            <w:tcW w:w="15694" w:type="dxa"/>
            <w:gridSpan w:val="28"/>
            <w:shd w:val="clear" w:color="auto" w:fill="FDE9D9" w:themeFill="accent6" w:themeFillTint="33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F15D12" w:rsidRPr="00F15D12" w:rsidTr="009D7375">
        <w:trPr>
          <w:trHeight w:val="3566"/>
        </w:trPr>
        <w:tc>
          <w:tcPr>
            <w:tcW w:w="709" w:type="dxa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1.6.1</w:t>
            </w:r>
          </w:p>
        </w:tc>
        <w:tc>
          <w:tcPr>
            <w:tcW w:w="1985" w:type="dxa"/>
          </w:tcPr>
          <w:p w:rsidR="00744B7F" w:rsidRPr="00F15D12" w:rsidRDefault="00744B7F" w:rsidP="0074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 xml:space="preserve">Размещение на территории </w:t>
            </w:r>
            <w:proofErr w:type="spellStart"/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г.п</w:t>
            </w:r>
            <w:proofErr w:type="spellEnd"/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276" w:type="dxa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shd w:val="clear" w:color="auto" w:fill="auto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744B7F" w:rsidRPr="00F15D12" w:rsidRDefault="00744B7F" w:rsidP="00744B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1 подпрограмме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Местный бюджет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4B7F" w:rsidRPr="00F15D12" w:rsidRDefault="005073F1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6</w:t>
            </w:r>
            <w:r w:rsidR="00744B7F" w:rsidRPr="00F15D12">
              <w:rPr>
                <w:b/>
                <w:sz w:val="17"/>
                <w:szCs w:val="17"/>
              </w:rPr>
              <w:t>6,5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44B7F" w:rsidRPr="00F15D12" w:rsidRDefault="00F91065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4</w:t>
            </w:r>
            <w:r w:rsidR="00744B7F" w:rsidRPr="00F15D12">
              <w:rPr>
                <w:b/>
                <w:sz w:val="17"/>
                <w:szCs w:val="17"/>
              </w:rPr>
              <w:t>6,5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15,284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15,284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10,0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5073F1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10</w:t>
            </w:r>
            <w:r w:rsidR="00744B7F" w:rsidRPr="00F15D12">
              <w:rPr>
                <w:b/>
                <w:sz w:val="17"/>
                <w:szCs w:val="17"/>
              </w:rPr>
              <w:t>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  <w:highlight w:val="yellow"/>
              </w:rPr>
            </w:pPr>
            <w:r w:rsidRPr="00F15D12">
              <w:rPr>
                <w:b/>
                <w:sz w:val="17"/>
                <w:szCs w:val="17"/>
              </w:rPr>
              <w:t>10,0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744B7F" w:rsidRPr="00F15D12" w:rsidRDefault="005073F1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10</w:t>
            </w:r>
            <w:r w:rsidR="00744B7F" w:rsidRPr="00F15D12">
              <w:rPr>
                <w:b/>
                <w:sz w:val="17"/>
                <w:szCs w:val="17"/>
              </w:rPr>
              <w:t>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15694" w:type="dxa"/>
            <w:gridSpan w:val="28"/>
            <w:shd w:val="clear" w:color="auto" w:fill="auto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 Профилактика правонарушений в общественных местах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vMerge w:val="restart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  <w:t>2.1.1</w:t>
            </w:r>
          </w:p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jc w:val="both"/>
              <w:rPr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6  Закона</w:t>
            </w:r>
            <w:proofErr w:type="gramEnd"/>
            <w:r w:rsidRPr="00F15D12">
              <w:rPr>
                <w:rFonts w:ascii="Times New Roman" w:hAnsi="Times New Roman" w:cs="Times New Roman"/>
                <w:sz w:val="17"/>
                <w:szCs w:val="17"/>
              </w:rPr>
              <w:t xml:space="preserve"> Ханты-Мансийского автономного округа – Югры от 19.11.2014 № 95-оз</w:t>
            </w:r>
            <w:r w:rsidRPr="00F15D12">
              <w:rPr>
                <w:sz w:val="17"/>
                <w:szCs w:val="17"/>
              </w:rPr>
              <w:t xml:space="preserve"> «</w:t>
            </w: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Pr="00F15D12">
              <w:rPr>
                <w:sz w:val="17"/>
                <w:szCs w:val="17"/>
              </w:rPr>
              <w:t>;</w:t>
            </w:r>
          </w:p>
          <w:p w:rsidR="00744B7F" w:rsidRPr="00F15D12" w:rsidRDefault="00744B7F" w:rsidP="00744B7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sz w:val="17"/>
                <w:szCs w:val="17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(4)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Отдел организационно-правовой деятельности </w:t>
            </w:r>
          </w:p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</w:t>
            </w:r>
            <w:proofErr w:type="gramEnd"/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Всего 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4B15EE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163,945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4B15EE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116,145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62,670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62,670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29,575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F91065" w:rsidP="00F91065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4B15EE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103,52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4B15EE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65,33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22,55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22,55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23,66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23,66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19,12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19,12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19,12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F91065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19,12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34,483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34,483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34,483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34,483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vMerge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44B7F" w:rsidRPr="00F15D12" w:rsidRDefault="00744B7F" w:rsidP="0074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744B7F" w:rsidP="0074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F15D12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25,892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16,332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5,637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5,637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5,915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5,915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4,78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4,78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4,78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4,78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4111" w:type="dxa"/>
            <w:gridSpan w:val="3"/>
            <w:shd w:val="clear" w:color="auto" w:fill="FFFFFF" w:themeFill="background1"/>
            <w:vAlign w:val="center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FFFFFF" w:themeFill="background1"/>
          </w:tcPr>
          <w:p w:rsidR="00744B7F" w:rsidRPr="00F15D12" w:rsidRDefault="00C670E0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163,945</w:t>
            </w:r>
          </w:p>
        </w:tc>
        <w:tc>
          <w:tcPr>
            <w:tcW w:w="708" w:type="dxa"/>
            <w:shd w:val="clear" w:color="auto" w:fill="FFFFFF" w:themeFill="background1"/>
          </w:tcPr>
          <w:p w:rsidR="00744B7F" w:rsidRPr="00F15D12" w:rsidRDefault="00C670E0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116,145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62,670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62,670</w:t>
            </w:r>
          </w:p>
        </w:tc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29,575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29,575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744B7F" w:rsidRPr="00F15D12" w:rsidRDefault="006A037A" w:rsidP="00744B7F">
            <w:pPr>
              <w:rPr>
                <w:sz w:val="17"/>
                <w:szCs w:val="17"/>
              </w:rPr>
            </w:pPr>
            <w:r w:rsidRPr="00F15D12">
              <w:rPr>
                <w:sz w:val="17"/>
                <w:szCs w:val="17"/>
              </w:rPr>
              <w:t>23,9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744B7F" w:rsidRPr="00F15D12" w:rsidRDefault="006A037A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23,9</w:t>
            </w:r>
          </w:p>
        </w:tc>
        <w:tc>
          <w:tcPr>
            <w:tcW w:w="628" w:type="dxa"/>
            <w:gridSpan w:val="2"/>
            <w:shd w:val="clear" w:color="auto" w:fill="FFFFFF" w:themeFill="background1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</w:tr>
      <w:tr w:rsidR="00F15D12" w:rsidRPr="00F15D12" w:rsidTr="009D7375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744B7F" w:rsidRPr="00F15D12" w:rsidRDefault="00744B7F" w:rsidP="00744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 w:bidi="ru-RU"/>
              </w:rPr>
            </w:pPr>
          </w:p>
        </w:tc>
        <w:tc>
          <w:tcPr>
            <w:tcW w:w="4111" w:type="dxa"/>
            <w:gridSpan w:val="3"/>
            <w:shd w:val="clear" w:color="auto" w:fill="EAF1DD" w:themeFill="accent3" w:themeFillTint="33"/>
            <w:vAlign w:val="center"/>
          </w:tcPr>
          <w:p w:rsidR="00744B7F" w:rsidRPr="00F15D12" w:rsidRDefault="00744B7F" w:rsidP="00744B7F">
            <w:pPr>
              <w:rPr>
                <w:sz w:val="17"/>
                <w:szCs w:val="17"/>
              </w:rPr>
            </w:pPr>
            <w:r w:rsidRPr="00F15D1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44B7F" w:rsidRPr="00F15D12" w:rsidRDefault="004A45D3" w:rsidP="004A45D3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230,445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44B7F" w:rsidRPr="00F15D12" w:rsidRDefault="004A45D3" w:rsidP="00744B7F">
            <w:pPr>
              <w:rPr>
                <w:b/>
                <w:sz w:val="17"/>
                <w:szCs w:val="17"/>
                <w:highlight w:val="green"/>
              </w:rPr>
            </w:pPr>
            <w:r w:rsidRPr="00F15D12">
              <w:rPr>
                <w:b/>
                <w:sz w:val="17"/>
                <w:szCs w:val="17"/>
              </w:rPr>
              <w:t>162,645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83,886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44,859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C670E0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44,859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C670E0" w:rsidP="00744B7F">
            <w:pPr>
              <w:rPr>
                <w:b/>
                <w:sz w:val="17"/>
                <w:szCs w:val="17"/>
                <w:highlight w:val="green"/>
              </w:rPr>
            </w:pPr>
            <w:r w:rsidRPr="00F15D12">
              <w:rPr>
                <w:b/>
                <w:sz w:val="17"/>
                <w:szCs w:val="17"/>
              </w:rPr>
              <w:t>33,9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744B7F" w:rsidRPr="00F15D12" w:rsidRDefault="00C670E0" w:rsidP="00744B7F">
            <w:pPr>
              <w:rPr>
                <w:b/>
                <w:sz w:val="17"/>
                <w:szCs w:val="17"/>
                <w:highlight w:val="green"/>
              </w:rPr>
            </w:pPr>
            <w:r w:rsidRPr="00F15D12">
              <w:rPr>
                <w:b/>
                <w:sz w:val="17"/>
                <w:szCs w:val="17"/>
              </w:rPr>
              <w:t>33,9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744B7F" w:rsidRPr="00F15D12" w:rsidRDefault="00C670E0" w:rsidP="00744B7F">
            <w:pPr>
              <w:rPr>
                <w:b/>
                <w:sz w:val="17"/>
                <w:szCs w:val="17"/>
                <w:highlight w:val="yellow"/>
              </w:rPr>
            </w:pPr>
            <w:r w:rsidRPr="00F15D12">
              <w:rPr>
                <w:b/>
                <w:sz w:val="17"/>
                <w:szCs w:val="17"/>
              </w:rPr>
              <w:t>33,9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744B7F" w:rsidRPr="00F15D12" w:rsidRDefault="00C670E0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33,9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744B7F" w:rsidRPr="00F15D12" w:rsidRDefault="00744B7F" w:rsidP="00744B7F">
            <w:pPr>
              <w:rPr>
                <w:b/>
                <w:sz w:val="17"/>
                <w:szCs w:val="17"/>
              </w:rPr>
            </w:pPr>
            <w:r w:rsidRPr="00F15D12">
              <w:rPr>
                <w:b/>
                <w:sz w:val="17"/>
                <w:szCs w:val="17"/>
              </w:rPr>
              <w:t>0,0</w:t>
            </w:r>
          </w:p>
        </w:tc>
      </w:tr>
    </w:tbl>
    <w:p w:rsidR="00744B7F" w:rsidRPr="00F15D12" w:rsidRDefault="00744B7F" w:rsidP="00744B7F">
      <w:pPr>
        <w:pStyle w:val="ConsPlusNormal"/>
        <w:ind w:firstLine="0"/>
        <w:jc w:val="center"/>
        <w:rPr>
          <w:sz w:val="17"/>
          <w:szCs w:val="17"/>
          <w:lang w:eastAsia="ru-RU" w:bidi="ru-RU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EF77C8" w:rsidRPr="00F15D12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Pr="00F15D12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Pr="00F15D12" w:rsidRDefault="003A4E5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8F" w:rsidRPr="00F15D12" w:rsidRDefault="00A7628F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628F" w:rsidRPr="00F15D12" w:rsidSect="00744B7F">
          <w:pgSz w:w="16838" w:h="11906" w:orient="landscape"/>
          <w:pgMar w:top="849" w:right="1134" w:bottom="1276" w:left="851" w:header="709" w:footer="709" w:gutter="0"/>
          <w:cols w:space="708"/>
          <w:docGrid w:linePitch="360"/>
        </w:sectPr>
      </w:pPr>
    </w:p>
    <w:p w:rsidR="007A2CA0" w:rsidRPr="00F15D12" w:rsidRDefault="007A2CA0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p w:rsidR="00744B7F" w:rsidRPr="00F15D12" w:rsidRDefault="00744B7F" w:rsidP="009D7375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9D737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44B7F" w:rsidRPr="00F15D12" w:rsidRDefault="00744B7F" w:rsidP="009D737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</w:t>
      </w:r>
    </w:p>
    <w:tbl>
      <w:tblPr>
        <w:tblW w:w="9270" w:type="dxa"/>
        <w:tblInd w:w="73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4245"/>
        <w:gridCol w:w="4575"/>
      </w:tblGrid>
      <w:tr w:rsidR="00F15D12" w:rsidRPr="00F15D12" w:rsidTr="00F15D1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риска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Меры по преодолению рисков </w:t>
            </w: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государственной программы, что может привести к существенному увеличению планируемых сроков или изменению условий реализации программных мероприятий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) на этапе согласования проекта муниципальной программы привлечь для рассмотрения и подготовки предложений органы местного самоуправления городского поселения Куминский, население, общественные организации путем размещения проекта на едином официальном сайте администрации городского поселения Куминский в сети "Интернет";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) проводить мониторинг планируемых изменений в законодательстве Российской Федерации и Ханты-Мансийского автономного округа - Югры </w:t>
            </w: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риски, связанные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) планирование бюджетных расходов с применением методик оценки эффективности бюджетных расходов </w:t>
            </w:r>
          </w:p>
        </w:tc>
      </w:tr>
      <w:tr w:rsidR="00F15D12" w:rsidRPr="00F15D12" w:rsidTr="00F15D12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) публикация отчетов о ходе реализации муниципальной программы;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) мониторинг реализации муниципальной программы;</w:t>
            </w:r>
          </w:p>
          <w:p w:rsidR="00744B7F" w:rsidRPr="00F15D12" w:rsidRDefault="00744B7F" w:rsidP="009D7375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D12">
              <w:rPr>
                <w:rFonts w:ascii="Times New Roman" w:hAnsi="Times New Roman" w:cs="Times New Roman"/>
                <w:sz w:val="24"/>
                <w:szCs w:val="24"/>
              </w:rPr>
              <w:t xml:space="preserve">) своевременная корректировка программных мероприятий муниципальной программы </w:t>
            </w:r>
          </w:p>
        </w:tc>
      </w:tr>
    </w:tbl>
    <w:p w:rsidR="00744B7F" w:rsidRPr="00F15D12" w:rsidRDefault="00744B7F" w:rsidP="009D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Приложение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5D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"Профилактика терроризма и экстремизма,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гармонизация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межэтнических и межкультурных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>, профилактика правонарушений в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местах на территории городского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Куминский на 2020 - 2022 годы и на</w:t>
      </w:r>
    </w:p>
    <w:p w:rsidR="00744B7F" w:rsidRPr="00F15D12" w:rsidRDefault="00744B7F" w:rsidP="009D7375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до 2030 года" </w:t>
      </w:r>
    </w:p>
    <w:p w:rsidR="00744B7F" w:rsidRPr="00F15D12" w:rsidRDefault="00744B7F" w:rsidP="009D7375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9D737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44B7F" w:rsidRPr="00F15D12" w:rsidRDefault="00744B7F" w:rsidP="009D737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5D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предоставления средств бюджета Ханты-Мансийского автономного округа - Югры, необходимых для распределения субсидии между поселениями Кондинского района на реализацию мероприятия муниципальной программы </w:t>
      </w:r>
    </w:p>
    <w:p w:rsidR="00F15D12" w:rsidRPr="00F15D12" w:rsidRDefault="00F15D12" w:rsidP="009D7375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 xml:space="preserve">1. Средства бюджета Ханты-Мансийского автономного округа - Югры (далее - автономный округ), предусмотренные на решение задачи 1. </w:t>
      </w:r>
      <w:r w:rsidR="00853780" w:rsidRPr="00F15D12">
        <w:rPr>
          <w:rFonts w:ascii="Times New Roman" w:hAnsi="Times New Roman" w:cs="Times New Roman"/>
          <w:sz w:val="24"/>
          <w:szCs w:val="24"/>
        </w:rPr>
        <w:t>Создание и совершенствование условий для обеспечения общественного порядка, в том числе с участием граждан</w:t>
      </w:r>
      <w:r w:rsidRPr="00F15D12">
        <w:rPr>
          <w:rFonts w:ascii="Times New Roman" w:hAnsi="Times New Roman" w:cs="Times New Roman"/>
          <w:sz w:val="24"/>
          <w:szCs w:val="24"/>
        </w:rPr>
        <w:t>, подпрограммы 2. Профилактика правонарушений в общественных местах (далее - подпрограмма 2), предоставляются в порядке софинансирования в виде субсидии администрации Кондинского района (далее - субсидия) в соответствии с Порядком, установленным приложением 2  государственной программы Ханты-Мансийского автономного округа - Югры "Профилактика правонарушений и обеспечение отдельных прав граждан", решением Думы Кондинского района от 22 ноября 2011 года N 170 "О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, постановлением администрации от 29 октября 2018 года N 2112 "О муниципальной программе "Профилактика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Кондинском районе в 2019-2025 годах и на период до 2030 года"</w:t>
      </w:r>
      <w:r w:rsidR="00F15D12" w:rsidRPr="00F15D12">
        <w:rPr>
          <w:rFonts w:ascii="Times New Roman" w:hAnsi="Times New Roman" w:cs="Times New Roman"/>
          <w:sz w:val="24"/>
          <w:szCs w:val="24"/>
        </w:rPr>
        <w:t>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2. Предельный уровень софинансирования бюджету Ханты-Мансийского автономного округа - Югры из бюджета Кондинского района, трансфертов городских и сельских поселений Кондинского района (с коэффициентом уровня расчетной бюджетной обеспеченности до 0,6) - за счет средств автономного округа не более 80%, за счет средств местных бюджетов не менее 20%.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3. Городское поселение Куминский в срок, ежегодно определяемый Департаментом внутренней политики Ханты-Мансийского автономного округа - Югры с учетом графика подготовки, рассмотрения документов и материалов, разрабатываемых при составлении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период, утвержденного постановлением Правительства Ханты-Мансийского автономного округа - Югры от 25 апреля 2014 года N 154-п "О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период", представляется в адрес управления внутренней политики администрации Кондинского района: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 xml:space="preserve">1) бюджетная заявка по каждому 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софинансируемому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мероприятию на очередной финансовый год и плановый период;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2) информация об объемах средств, планируемых к включению в местный бюджет на очередной финансовый год на реализацию мероприятий на условиях софинансирования, заверяется руководителем финансового органа.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4. Непредставление документов и сведений, указанных в пункте 3 Порядка, является основанием для отказа в рассмотрении заявки.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5. Субсидия планируется и распределяется в разрезе городских и сельских поселений Кондинского района.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5.1. Из расчета количества добровольных народных дружин, включенных в реестр народных дружин и общественных объединений правоохранительной направленности в соответствии с Федеральным законом от 02 апреля 2014 года N 44-ФЗ "Об участии граждан в охране общественного порядка</w:t>
      </w:r>
      <w:proofErr w:type="gramStart"/>
      <w:r w:rsidRPr="00F15D12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 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5.2. Исходя из доведенного лимита ассигнований на очередной финансовый год и плановый период рассчитывается по формуле: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D12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= Л общ / Кол 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>, где: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D12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>- лимит, рассчитанный для i-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городского (сельского) поселения;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Л общ - лимит, определенный на очередной финансовый год или год планового периода, на реализацию мероприятия из бюджета Ханты-Мансийского автономного округа - Югры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законом от 02 апреля 2014 года N 44-ФЗ "Об участии граждан в охране общественного порядка" , Законом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 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 xml:space="preserve">Кол </w:t>
      </w:r>
      <w:proofErr w:type="spellStart"/>
      <w:r w:rsidRPr="00F15D12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- количество народных дружин в городских и сельских поселениях Кондинского района;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D1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F15D12">
        <w:rPr>
          <w:rFonts w:ascii="Times New Roman" w:hAnsi="Times New Roman" w:cs="Times New Roman"/>
          <w:sz w:val="24"/>
          <w:szCs w:val="24"/>
        </w:rPr>
        <w:t xml:space="preserve"> - сумма софинансирования трансфертов поселений (не менее 20%).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Средства субсидии предусматривают следующие целевые направления использования: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(изготовление) форменной одежды, отличительной символики, удостоверений народных дружинников;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выплату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народным дружинникам и предоставление мер поддержки, установленных пунктом 1 статьи 6 Закона Ханты-Мансийского автономного округа - Югры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 ;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12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F15D12">
        <w:rPr>
          <w:rFonts w:ascii="Times New Roman" w:hAnsi="Times New Roman" w:cs="Times New Roman"/>
          <w:sz w:val="24"/>
          <w:szCs w:val="24"/>
        </w:rPr>
        <w:t xml:space="preserve"> страхование народных дружинников.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5D12">
        <w:rPr>
          <w:rFonts w:ascii="Times New Roman" w:hAnsi="Times New Roman" w:cs="Times New Roman"/>
          <w:sz w:val="24"/>
          <w:szCs w:val="24"/>
        </w:rPr>
        <w:t>6. Администрация городского поселения Куминский несет ответственность за невыполнение предусмотренных обязательств, за нецелевое использование субсидии в соответствии с законодательством Российской Федерации и законодательством Ханты-Мансийского автономного округа - Югры.</w:t>
      </w:r>
    </w:p>
    <w:p w:rsidR="00744B7F" w:rsidRPr="00F15D12" w:rsidRDefault="00744B7F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E59" w:rsidRPr="00F15D12" w:rsidRDefault="008B1E59" w:rsidP="009D737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E59" w:rsidRPr="00F15D12" w:rsidRDefault="008B1E59" w:rsidP="009D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E59" w:rsidRPr="00F15D12" w:rsidRDefault="008B1E59" w:rsidP="008B1E59"/>
    <w:p w:rsidR="008B1E59" w:rsidRPr="00F15D12" w:rsidRDefault="008B1E59" w:rsidP="008B1E59"/>
    <w:p w:rsidR="008B1E59" w:rsidRPr="00F15D12" w:rsidRDefault="008B1E59" w:rsidP="008B1E59"/>
    <w:p w:rsidR="008B1E59" w:rsidRPr="00F15D12" w:rsidRDefault="008B1E59" w:rsidP="008B1E59"/>
    <w:p w:rsidR="00744B7F" w:rsidRPr="00F15D12" w:rsidRDefault="00744B7F" w:rsidP="008B1E59">
      <w:pPr>
        <w:jc w:val="center"/>
      </w:pPr>
    </w:p>
    <w:sectPr w:rsidR="00744B7F" w:rsidRPr="00F15D12" w:rsidSect="00744B7F">
      <w:headerReference w:type="default" r:id="rId9"/>
      <w:footerReference w:type="default" r:id="rId10"/>
      <w:pgSz w:w="11907" w:h="16840"/>
      <w:pgMar w:top="567" w:right="1134" w:bottom="567" w:left="850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53" w:rsidRDefault="00DF5553" w:rsidP="003F05D8">
      <w:pPr>
        <w:spacing w:after="0" w:line="240" w:lineRule="auto"/>
      </w:pPr>
      <w:r>
        <w:separator/>
      </w:r>
    </w:p>
  </w:endnote>
  <w:endnote w:type="continuationSeparator" w:id="0">
    <w:p w:rsidR="00DF5553" w:rsidRDefault="00DF5553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E6" w:rsidRDefault="000B29E6" w:rsidP="003F05D8">
    <w:pPr>
      <w:pStyle w:val="a3"/>
      <w:jc w:val="center"/>
    </w:pPr>
  </w:p>
  <w:p w:rsidR="000B29E6" w:rsidRDefault="000B29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E6" w:rsidRPr="008B1E59" w:rsidRDefault="000B29E6" w:rsidP="008B1E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53" w:rsidRDefault="00DF5553" w:rsidP="003F05D8">
      <w:pPr>
        <w:spacing w:after="0" w:line="240" w:lineRule="auto"/>
      </w:pPr>
      <w:r>
        <w:separator/>
      </w:r>
    </w:p>
  </w:footnote>
  <w:footnote w:type="continuationSeparator" w:id="0">
    <w:p w:rsidR="00DF5553" w:rsidRDefault="00DF5553" w:rsidP="003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E6" w:rsidRPr="006A5D02" w:rsidRDefault="000B29E6" w:rsidP="006A5D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00B0F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B29E6"/>
    <w:rsid w:val="000D13FB"/>
    <w:rsid w:val="000D399A"/>
    <w:rsid w:val="000D40F8"/>
    <w:rsid w:val="000D585C"/>
    <w:rsid w:val="000D6258"/>
    <w:rsid w:val="000D7DD0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114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3BD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3A4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1846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778C2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3FA3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5D3"/>
    <w:rsid w:val="004A47A6"/>
    <w:rsid w:val="004A51F5"/>
    <w:rsid w:val="004A66AC"/>
    <w:rsid w:val="004B15EE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0973"/>
    <w:rsid w:val="005068C5"/>
    <w:rsid w:val="00506E5A"/>
    <w:rsid w:val="005073F1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57D2D"/>
    <w:rsid w:val="0056392B"/>
    <w:rsid w:val="00570543"/>
    <w:rsid w:val="00571564"/>
    <w:rsid w:val="005723B8"/>
    <w:rsid w:val="00572413"/>
    <w:rsid w:val="0057324B"/>
    <w:rsid w:val="00574E2C"/>
    <w:rsid w:val="00575D19"/>
    <w:rsid w:val="00576C9C"/>
    <w:rsid w:val="005808C4"/>
    <w:rsid w:val="00580CA1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5F4C7A"/>
    <w:rsid w:val="0060006A"/>
    <w:rsid w:val="006003C7"/>
    <w:rsid w:val="00604805"/>
    <w:rsid w:val="006065BA"/>
    <w:rsid w:val="00607ADE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478DD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A037A"/>
    <w:rsid w:val="006A5D02"/>
    <w:rsid w:val="006C0F2E"/>
    <w:rsid w:val="006D018E"/>
    <w:rsid w:val="006D27A7"/>
    <w:rsid w:val="006D6B39"/>
    <w:rsid w:val="006E17F6"/>
    <w:rsid w:val="006E1A18"/>
    <w:rsid w:val="006E2433"/>
    <w:rsid w:val="006E3E1E"/>
    <w:rsid w:val="006E7C25"/>
    <w:rsid w:val="006F0516"/>
    <w:rsid w:val="00704996"/>
    <w:rsid w:val="00725D0F"/>
    <w:rsid w:val="0073761C"/>
    <w:rsid w:val="00741F6F"/>
    <w:rsid w:val="00744B7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2CA0"/>
    <w:rsid w:val="007A579C"/>
    <w:rsid w:val="007B0D47"/>
    <w:rsid w:val="007B2F6D"/>
    <w:rsid w:val="007B6CAA"/>
    <w:rsid w:val="007C13FC"/>
    <w:rsid w:val="007C6EF1"/>
    <w:rsid w:val="007C7C87"/>
    <w:rsid w:val="007D0434"/>
    <w:rsid w:val="007D2207"/>
    <w:rsid w:val="007D43F0"/>
    <w:rsid w:val="007D7726"/>
    <w:rsid w:val="007E457C"/>
    <w:rsid w:val="007E629E"/>
    <w:rsid w:val="008034CB"/>
    <w:rsid w:val="008052E8"/>
    <w:rsid w:val="008052EB"/>
    <w:rsid w:val="008061EC"/>
    <w:rsid w:val="00807A4B"/>
    <w:rsid w:val="008122ED"/>
    <w:rsid w:val="00813AB2"/>
    <w:rsid w:val="00814898"/>
    <w:rsid w:val="008216CF"/>
    <w:rsid w:val="00827C68"/>
    <w:rsid w:val="00827D2C"/>
    <w:rsid w:val="00830F41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53780"/>
    <w:rsid w:val="00860918"/>
    <w:rsid w:val="00864A11"/>
    <w:rsid w:val="00865E18"/>
    <w:rsid w:val="00866F73"/>
    <w:rsid w:val="0086712A"/>
    <w:rsid w:val="00871B98"/>
    <w:rsid w:val="00881EBE"/>
    <w:rsid w:val="008829C9"/>
    <w:rsid w:val="00884B6D"/>
    <w:rsid w:val="00885596"/>
    <w:rsid w:val="00885FC3"/>
    <w:rsid w:val="00891098"/>
    <w:rsid w:val="008918C7"/>
    <w:rsid w:val="00891D9D"/>
    <w:rsid w:val="00896F5E"/>
    <w:rsid w:val="008A5E89"/>
    <w:rsid w:val="008A7E13"/>
    <w:rsid w:val="008B1E59"/>
    <w:rsid w:val="008B7E25"/>
    <w:rsid w:val="008C158B"/>
    <w:rsid w:val="008C3A48"/>
    <w:rsid w:val="008C4029"/>
    <w:rsid w:val="008D0388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4EB"/>
    <w:rsid w:val="009D583E"/>
    <w:rsid w:val="009D7375"/>
    <w:rsid w:val="009E0153"/>
    <w:rsid w:val="009E0839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1FF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374C0"/>
    <w:rsid w:val="00A414B3"/>
    <w:rsid w:val="00A454A2"/>
    <w:rsid w:val="00A47EEF"/>
    <w:rsid w:val="00A51D8B"/>
    <w:rsid w:val="00A51EAD"/>
    <w:rsid w:val="00A54006"/>
    <w:rsid w:val="00A55370"/>
    <w:rsid w:val="00A62D6C"/>
    <w:rsid w:val="00A74D6A"/>
    <w:rsid w:val="00A75397"/>
    <w:rsid w:val="00A7628F"/>
    <w:rsid w:val="00A775BC"/>
    <w:rsid w:val="00A8341D"/>
    <w:rsid w:val="00A83732"/>
    <w:rsid w:val="00A83D22"/>
    <w:rsid w:val="00A94E02"/>
    <w:rsid w:val="00A95FA6"/>
    <w:rsid w:val="00A97A6C"/>
    <w:rsid w:val="00AA120D"/>
    <w:rsid w:val="00AA2FB9"/>
    <w:rsid w:val="00AA60CF"/>
    <w:rsid w:val="00AA7C7A"/>
    <w:rsid w:val="00AA7FE9"/>
    <w:rsid w:val="00AB00FD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3AB9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B41CD"/>
    <w:rsid w:val="00BC419B"/>
    <w:rsid w:val="00BC6A58"/>
    <w:rsid w:val="00BC7271"/>
    <w:rsid w:val="00BD0046"/>
    <w:rsid w:val="00BD21AD"/>
    <w:rsid w:val="00BD2CC2"/>
    <w:rsid w:val="00BD7BDC"/>
    <w:rsid w:val="00BE0EF5"/>
    <w:rsid w:val="00BE503D"/>
    <w:rsid w:val="00BE6346"/>
    <w:rsid w:val="00BE6F47"/>
    <w:rsid w:val="00BF0199"/>
    <w:rsid w:val="00C0250F"/>
    <w:rsid w:val="00C0359F"/>
    <w:rsid w:val="00C11321"/>
    <w:rsid w:val="00C15C00"/>
    <w:rsid w:val="00C15E57"/>
    <w:rsid w:val="00C34541"/>
    <w:rsid w:val="00C36885"/>
    <w:rsid w:val="00C3761D"/>
    <w:rsid w:val="00C40841"/>
    <w:rsid w:val="00C4329F"/>
    <w:rsid w:val="00C46DEC"/>
    <w:rsid w:val="00C47358"/>
    <w:rsid w:val="00C52BA6"/>
    <w:rsid w:val="00C567FA"/>
    <w:rsid w:val="00C57B7A"/>
    <w:rsid w:val="00C614B4"/>
    <w:rsid w:val="00C639B1"/>
    <w:rsid w:val="00C670E0"/>
    <w:rsid w:val="00C70C29"/>
    <w:rsid w:val="00C73207"/>
    <w:rsid w:val="00C74483"/>
    <w:rsid w:val="00C76A0F"/>
    <w:rsid w:val="00C804CB"/>
    <w:rsid w:val="00C821B8"/>
    <w:rsid w:val="00C8531F"/>
    <w:rsid w:val="00C85A43"/>
    <w:rsid w:val="00C8721B"/>
    <w:rsid w:val="00C87A20"/>
    <w:rsid w:val="00C93479"/>
    <w:rsid w:val="00C94172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1F6E"/>
    <w:rsid w:val="00CD23E3"/>
    <w:rsid w:val="00CD3B26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29F"/>
    <w:rsid w:val="00DF3F70"/>
    <w:rsid w:val="00DF5553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A647D"/>
    <w:rsid w:val="00EB0975"/>
    <w:rsid w:val="00EB28D0"/>
    <w:rsid w:val="00EB5135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025"/>
    <w:rsid w:val="00EF6ECC"/>
    <w:rsid w:val="00EF77C8"/>
    <w:rsid w:val="00F03ED9"/>
    <w:rsid w:val="00F06FD3"/>
    <w:rsid w:val="00F15D12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58"/>
    <w:rsid w:val="00F75487"/>
    <w:rsid w:val="00F75529"/>
    <w:rsid w:val="00F91065"/>
    <w:rsid w:val="00F92B18"/>
    <w:rsid w:val="00F93277"/>
    <w:rsid w:val="00F93578"/>
    <w:rsid w:val="00F93D51"/>
    <w:rsid w:val="00F94AFE"/>
    <w:rsid w:val="00F95DDB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3FD5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  <w:style w:type="paragraph" w:customStyle="1" w:styleId="FORMATTEXT0">
    <w:name w:val=".FORMATTEXT"/>
    <w:uiPriority w:val="99"/>
    <w:rsid w:val="00744B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744B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LBOTTOM">
    <w:name w:val="#COL_BOTTOM"/>
    <w:rsid w:val="00744B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B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D06C-7606-4C0B-9E69-60FA708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19</Pages>
  <Words>5377</Words>
  <Characters>30652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</vt:lpstr>
      <vt:lpstr>ГОРОДСКОГО ПОСЕЛЕНИЯ КУМИНСКИЙ</vt:lpstr>
      <vt:lpstr/>
      <vt:lpstr>ПОСТАНОВЛЕНИЕ</vt:lpstr>
    </vt:vector>
  </TitlesOfParts>
  <Company>Reanimator Extreme Edition</Company>
  <LinksUpToDate>false</LinksUpToDate>
  <CharactersWithSpaces>35958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cp:lastPrinted>2022-02-01T08:50:00Z</cp:lastPrinted>
  <dcterms:created xsi:type="dcterms:W3CDTF">2017-03-27T05:21:00Z</dcterms:created>
  <dcterms:modified xsi:type="dcterms:W3CDTF">2022-02-01T08:53:00Z</dcterms:modified>
</cp:coreProperties>
</file>