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02" w:rsidRPr="000E4F02" w:rsidRDefault="000E4F02" w:rsidP="000E4F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4F02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0E4F02" w:rsidRPr="000E4F02" w:rsidRDefault="000E4F02" w:rsidP="000E4F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4F02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0E4F02" w:rsidRPr="000E4F02" w:rsidRDefault="000E4F02" w:rsidP="000E4F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4F02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0E4F02" w:rsidRPr="000E4F02" w:rsidRDefault="000E4F02" w:rsidP="000E4F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4F02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0E4F02" w:rsidRPr="000E4F02" w:rsidRDefault="000E4F02" w:rsidP="000E4F0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4F02" w:rsidRPr="000E4F02" w:rsidRDefault="000E4F02" w:rsidP="000E4F0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4F0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E4F02" w:rsidRPr="000E4F02" w:rsidRDefault="000E4F02" w:rsidP="000E4F0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F02" w:rsidRPr="000E4F02" w:rsidRDefault="000E4F02" w:rsidP="000E4F0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4499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0E621B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AE449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E621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F0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E4F0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№ </w:t>
      </w:r>
      <w:r w:rsidR="00AE449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67540" w:rsidRPr="00791B1F" w:rsidRDefault="000E4F02" w:rsidP="00791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F02">
        <w:rPr>
          <w:rFonts w:ascii="Times New Roman" w:hAnsi="Times New Roman" w:cs="Times New Roman"/>
          <w:sz w:val="28"/>
          <w:szCs w:val="28"/>
        </w:rPr>
        <w:t>пгт. Куминский</w:t>
      </w:r>
      <w:r w:rsidR="00667540" w:rsidRPr="000E4F02">
        <w:rPr>
          <w:rFonts w:ascii="Times New Roman" w:hAnsi="Times New Roman" w:cs="Times New Roman"/>
          <w:b/>
        </w:rPr>
        <w:tab/>
      </w:r>
      <w:r w:rsidR="00667540" w:rsidRPr="000E4F02">
        <w:rPr>
          <w:rFonts w:ascii="Times New Roman" w:hAnsi="Times New Roman" w:cs="Times New Roman"/>
          <w:b/>
        </w:rPr>
        <w:tab/>
        <w:t xml:space="preserve">                              </w:t>
      </w:r>
    </w:p>
    <w:p w:rsidR="00E178E8" w:rsidRPr="000E4F02" w:rsidRDefault="00E178E8" w:rsidP="000E4F0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363" w:type="dxa"/>
        <w:tblInd w:w="817" w:type="dxa"/>
        <w:tblLook w:val="04A0"/>
      </w:tblPr>
      <w:tblGrid>
        <w:gridCol w:w="8363"/>
      </w:tblGrid>
      <w:tr w:rsidR="00667540" w:rsidRPr="005F122F" w:rsidTr="005F122F">
        <w:trPr>
          <w:trHeight w:val="1236"/>
        </w:trPr>
        <w:tc>
          <w:tcPr>
            <w:tcW w:w="8363" w:type="dxa"/>
          </w:tcPr>
          <w:p w:rsidR="005F122F" w:rsidRDefault="00667540" w:rsidP="00997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</w:t>
            </w:r>
            <w:r w:rsidR="00892FC7" w:rsidRPr="005F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тверждении муниципальной </w:t>
            </w:r>
            <w:r w:rsidRPr="005F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программы </w:t>
            </w:r>
            <w:r w:rsidR="00E178E8" w:rsidRPr="005F12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«Развитие </w:t>
            </w:r>
            <w:r w:rsidR="00E178E8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многонациональной культуры на </w:t>
            </w:r>
            <w:r w:rsidR="005F122F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территории </w:t>
            </w:r>
            <w:r w:rsidR="000E4F02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E178E8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городско</w:t>
            </w:r>
            <w:r w:rsidR="005F122F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E178E8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5F122F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0E4F02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Куминский</w:t>
            </w:r>
          </w:p>
          <w:p w:rsidR="00E178E8" w:rsidRPr="005F122F" w:rsidRDefault="00E178E8" w:rsidP="00997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201</w:t>
            </w:r>
            <w:r w:rsidR="005F122F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-202</w:t>
            </w:r>
            <w:r w:rsidR="00931E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годы»</w:t>
            </w:r>
          </w:p>
          <w:p w:rsidR="00E178E8" w:rsidRPr="005F122F" w:rsidRDefault="00E178E8" w:rsidP="009973DB">
            <w:pPr>
              <w:shd w:val="clear" w:color="auto" w:fill="FFFFFF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A18E9" w:rsidRPr="000E4F02" w:rsidRDefault="00892FC7" w:rsidP="009973DB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F02">
        <w:rPr>
          <w:rFonts w:ascii="Times New Roman" w:hAnsi="Times New Roman" w:cs="Times New Roman"/>
          <w:sz w:val="28"/>
          <w:szCs w:val="28"/>
        </w:rPr>
        <w:t>В соответствии со статьями 179, 179.3 Бюджетного кодекса Российской Федерации, письмом Минфина России от 30 сентября 2014 года № 09-05-05/48843 «Методические рекомендации по составлению и исполнению бюджетов субъектов Российской Федерации и местных бюджетов на основе государственных (муниципальных) программ», принимая во внимание постановление Правительства Ханты-Мансийского автономного округа - Югры от 12 июля 2013 года № 247-п «О государственных и ведомственных целевых программах Ханты-Мансийского автономного округа – Югры»:</w:t>
      </w:r>
    </w:p>
    <w:p w:rsidR="00E178E8" w:rsidRPr="000E4F02" w:rsidRDefault="00892FC7" w:rsidP="009973DB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</w:t>
      </w:r>
      <w:r w:rsidR="00761828" w:rsidRPr="000E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178E8" w:rsidRPr="000E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178E8" w:rsidRPr="000E4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178E8" w:rsidRPr="000E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многонациональной культуры на территории </w:t>
      </w:r>
      <w:r w:rsidR="005F122F" w:rsidRPr="005F1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городское поселение Куминский</w:t>
      </w:r>
      <w:r w:rsidR="005F122F" w:rsidRPr="005F12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178E8" w:rsidRPr="000E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5F1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E178E8" w:rsidRPr="000E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5F1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178E8" w:rsidRPr="000E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</w:t>
      </w:r>
      <w:r w:rsidRPr="000E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667540" w:rsidRPr="00791B1F" w:rsidRDefault="005F122F" w:rsidP="009973DB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ф</w:t>
      </w:r>
      <w:r w:rsidR="00761828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</w:t>
      </w:r>
      <w:r w:rsidR="00242636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7540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</w:t>
      </w:r>
      <w:r w:rsidR="00242636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</w:t>
      </w:r>
      <w:r w:rsidR="00667540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828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67540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761828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667540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636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Куминский</w:t>
      </w:r>
      <w:r w:rsidR="00667540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828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осуществить финансирование программы в период с 201</w:t>
      </w:r>
      <w:r w:rsidR="00242636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61828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4142BC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2636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61828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791B1F" w:rsidRPr="009973DB" w:rsidRDefault="009973DB" w:rsidP="009973D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791B1F" w:rsidRPr="009973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1B1F" w:rsidRPr="00791B1F" w:rsidRDefault="00791B1F" w:rsidP="009973DB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B1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91B1F" w:rsidRPr="00791B1F" w:rsidRDefault="00791B1F" w:rsidP="009973DB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B1F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начальника отдела организационно-правовой деятельности администрации городского поселения Куминский.</w:t>
      </w:r>
    </w:p>
    <w:p w:rsidR="00791B1F" w:rsidRDefault="00791B1F" w:rsidP="009973D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40" w:rsidRPr="00791B1F" w:rsidRDefault="00667540" w:rsidP="009973D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1F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="00791B1F">
        <w:rPr>
          <w:rFonts w:ascii="Times New Roman" w:hAnsi="Times New Roman" w:cs="Times New Roman"/>
          <w:sz w:val="28"/>
          <w:szCs w:val="28"/>
        </w:rPr>
        <w:t>Куминский</w:t>
      </w:r>
      <w:r w:rsidRPr="00791B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1B1F">
        <w:rPr>
          <w:rFonts w:ascii="Times New Roman" w:hAnsi="Times New Roman" w:cs="Times New Roman"/>
          <w:sz w:val="28"/>
          <w:szCs w:val="28"/>
        </w:rPr>
        <w:t xml:space="preserve">             С.А.Грубцов</w:t>
      </w:r>
    </w:p>
    <w:p w:rsidR="00D03AEE" w:rsidRDefault="00761828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761828" w:rsidRPr="008A18E9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61828" w:rsidRPr="008A18E9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61828" w:rsidRPr="008A18E9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8E9"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8A18E9"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Куминский</w:t>
      </w:r>
    </w:p>
    <w:p w:rsidR="00761828" w:rsidRPr="008A18E9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9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8A18E9"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9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761828" w:rsidRPr="008A18E9" w:rsidRDefault="00761828" w:rsidP="007618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18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D5413" w:rsidRPr="00791B1F" w:rsidRDefault="007D5413" w:rsidP="00931E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B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муниципальной </w:t>
      </w:r>
      <w:r w:rsidR="00E178E8" w:rsidRPr="00791B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1B1F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791B1F" w:rsidRPr="00791B1F" w:rsidRDefault="007D5413" w:rsidP="00931E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1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791B1F" w:rsidRPr="00791B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многонациональной культуры на территории муниципального образования городское поселение Куминский</w:t>
      </w:r>
    </w:p>
    <w:p w:rsidR="007D5413" w:rsidRPr="00791B1F" w:rsidRDefault="00791B1F" w:rsidP="00931E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B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2019-2021</w:t>
      </w:r>
      <w:r w:rsidR="00931E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91B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годы</w:t>
      </w:r>
      <w:r w:rsidR="007D5413" w:rsidRPr="00791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XSpec="center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768"/>
        <w:gridCol w:w="6276"/>
      </w:tblGrid>
      <w:tr w:rsidR="007D5413" w:rsidRPr="00FD6BBA" w:rsidTr="00D5077D">
        <w:tc>
          <w:tcPr>
            <w:tcW w:w="526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6276" w:type="dxa"/>
          </w:tcPr>
          <w:p w:rsidR="007D5413" w:rsidRPr="00931E05" w:rsidRDefault="007D5413" w:rsidP="00C96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E178E8" w:rsidRPr="00931E05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r w:rsidRPr="00931E05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931E05" w:rsidRPr="009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многонациональной культуры на территории муниципального образования городское поселение Куминский на 2019-2021 годы</w:t>
            </w:r>
            <w:r w:rsidRPr="00931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Дата утверждения муниципальной программы  (наименование и номер соответствующего нормативного правового акта)</w:t>
            </w:r>
          </w:p>
        </w:tc>
        <w:tc>
          <w:tcPr>
            <w:tcW w:w="6276" w:type="dxa"/>
          </w:tcPr>
          <w:p w:rsidR="007D5413" w:rsidRPr="00931E05" w:rsidRDefault="007D5413" w:rsidP="00C96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администрации</w:t>
            </w:r>
          </w:p>
          <w:p w:rsidR="007D5413" w:rsidRPr="00931E05" w:rsidRDefault="007D5413" w:rsidP="00C96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r w:rsidR="00931E05" w:rsidRPr="009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Куминский</w:t>
            </w:r>
          </w:p>
          <w:p w:rsidR="007D5413" w:rsidRPr="00931E05" w:rsidRDefault="007D5413" w:rsidP="00C965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31E05" w:rsidRPr="009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9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931E05" w:rsidRPr="009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7D5413" w:rsidRPr="00931E05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276" w:type="dxa"/>
          </w:tcPr>
          <w:p w:rsidR="007212DF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 xml:space="preserve">Муниципальное бюджетное учреждения </w:t>
            </w:r>
          </w:p>
          <w:p w:rsidR="007D5413" w:rsidRPr="00931E05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«</w:t>
            </w:r>
            <w:r w:rsidR="00931E05" w:rsidRPr="00931E05">
              <w:rPr>
                <w:rFonts w:ascii="Times New Roman" w:hAnsi="Times New Roman"/>
                <w:sz w:val="24"/>
              </w:rPr>
              <w:t>Центр культуры и молодежи «Камертон</w:t>
            </w:r>
            <w:r w:rsidRPr="00931E05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D5077D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Цели муниципальной программы</w:t>
            </w:r>
          </w:p>
        </w:tc>
        <w:tc>
          <w:tcPr>
            <w:tcW w:w="6276" w:type="dxa"/>
          </w:tcPr>
          <w:p w:rsidR="007D5413" w:rsidRPr="00931E05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 xml:space="preserve">1.Сохранение и популяризация культурного наследия </w:t>
            </w:r>
            <w:r w:rsidR="007212DF" w:rsidRPr="00931E05">
              <w:rPr>
                <w:rFonts w:ascii="Times New Roman" w:hAnsi="Times New Roman"/>
                <w:color w:val="000000"/>
                <w:sz w:val="24"/>
              </w:rPr>
              <w:t xml:space="preserve"> муниципального образования городское поселение Куминский</w:t>
            </w:r>
            <w:r w:rsidR="007212DF" w:rsidRPr="00931E05">
              <w:rPr>
                <w:rFonts w:ascii="Times New Roman" w:hAnsi="Times New Roman"/>
                <w:sz w:val="24"/>
              </w:rPr>
              <w:t xml:space="preserve"> </w:t>
            </w:r>
            <w:r w:rsidRPr="00931E05">
              <w:rPr>
                <w:rFonts w:ascii="Times New Roman" w:hAnsi="Times New Roman"/>
                <w:sz w:val="24"/>
              </w:rPr>
              <w:t>, привлечение внимания общества к его изучению, повышения качества культурных услуг.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2.Обеспечение прав граждан на участие в культурной жизни, реализация творческого потенциала жителей городского поселения </w:t>
            </w:r>
            <w:r w:rsidR="00721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Куминский</w:t>
            </w: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D5077D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6276" w:type="dxa"/>
          </w:tcPr>
          <w:p w:rsidR="007D5413" w:rsidRPr="00931E05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 xml:space="preserve">1.Сохранение и популяризация объектов культурного наследия  народов Российской Федерации, Ханты-Мансийского автономного округа-Югры, расположенных на территории городского поселения </w:t>
            </w:r>
            <w:r w:rsidR="007212DF">
              <w:rPr>
                <w:rFonts w:ascii="Times New Roman" w:hAnsi="Times New Roman"/>
                <w:sz w:val="24"/>
              </w:rPr>
              <w:t xml:space="preserve"> Куминский</w:t>
            </w:r>
            <w:r w:rsidRPr="00931E05">
              <w:rPr>
                <w:rFonts w:ascii="Times New Roman" w:hAnsi="Times New Roman"/>
                <w:sz w:val="24"/>
              </w:rPr>
              <w:t>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2.Создание благоприятных условий для художественно-творческой деятельности.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3.Стимулирование культурного разнообразия, создание в городском поселении </w:t>
            </w:r>
            <w:r w:rsidR="00721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Куминский</w:t>
            </w:r>
            <w:r w:rsidR="007212DF"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условий для диалога и взаимодействия национальных культур.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4.Информационное, инновационное и методическое обеспечение жителей, обращающихся в культурно-досуговый центр.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5.Укрепление материально-технической базы учреждений культуры.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D5077D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Подпрограммы и (или) отдельные мероприятия</w:t>
            </w:r>
          </w:p>
        </w:tc>
        <w:tc>
          <w:tcPr>
            <w:tcW w:w="6276" w:type="dxa"/>
          </w:tcPr>
          <w:p w:rsidR="007D5413" w:rsidRPr="00931E05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Подпрограмма 1 «Обеспечение прав граждан на доступ к культурным ценностям и информации;</w:t>
            </w:r>
          </w:p>
          <w:p w:rsidR="007D5413" w:rsidRPr="009553A3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«Укрепление единого культурного пространства»</w:t>
            </w:r>
            <w:r w:rsidR="00955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D5077D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Целевые показатели муниципальной программы</w:t>
            </w:r>
          </w:p>
          <w:p w:rsidR="007D5413" w:rsidRPr="00931E05" w:rsidRDefault="007D5413" w:rsidP="0093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(показатели непосредственных результатов)</w:t>
            </w:r>
          </w:p>
        </w:tc>
        <w:tc>
          <w:tcPr>
            <w:tcW w:w="6276" w:type="dxa"/>
          </w:tcPr>
          <w:p w:rsidR="007D5413" w:rsidRPr="00931E05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 xml:space="preserve">1.Увеличение средней заработной платы работников учреждения культуры к средней заработной плате по автономному округу с </w:t>
            </w:r>
            <w:r w:rsidR="007212DF">
              <w:rPr>
                <w:rFonts w:ascii="Times New Roman" w:hAnsi="Times New Roman"/>
                <w:sz w:val="24"/>
              </w:rPr>
              <w:t>40,19 тыс. руб.</w:t>
            </w:r>
            <w:r w:rsidRPr="00931E05">
              <w:rPr>
                <w:rFonts w:ascii="Times New Roman" w:hAnsi="Times New Roman"/>
                <w:sz w:val="24"/>
              </w:rPr>
              <w:t xml:space="preserve"> до </w:t>
            </w:r>
            <w:r w:rsidR="007212DF">
              <w:rPr>
                <w:rFonts w:ascii="Times New Roman" w:hAnsi="Times New Roman"/>
                <w:sz w:val="24"/>
              </w:rPr>
              <w:t>41,8 тыс. руб.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2.Увеличение доли детей. Привлекаемых к участию в творческих мероприятиях, от общего числа детей с целью увеличения числа выявленных юных талантов и их поддержки с 2% до 3,5 %детей.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3.Увеличение доли населения, участвующих в культурно-досуговых мероприятиях, проводимых в муниципальном учреждении культуры, с</w:t>
            </w:r>
            <w:r w:rsidR="00721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1 % 1,3</w:t>
            </w:r>
            <w:r w:rsidR="00721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%.</w:t>
            </w:r>
          </w:p>
          <w:p w:rsidR="007D5413" w:rsidRPr="00190C57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Увеличение </w:t>
            </w:r>
            <w:r w:rsidR="004079C2"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доли доходов от предоставления платных услуг с </w:t>
            </w:r>
            <w:r w:rsidR="00593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272,2</w:t>
            </w:r>
            <w:r w:rsidR="004079C2"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79C2"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190C57"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424">
              <w:rPr>
                <w:rFonts w:ascii="Times New Roman" w:hAnsi="Times New Roman" w:cs="Times New Roman"/>
                <w:lang w:eastAsia="ru-RU"/>
              </w:rPr>
              <w:t>324,1</w:t>
            </w:r>
            <w:r w:rsidR="00CB4424" w:rsidRPr="00052A3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90C57"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Увеличение количества проектов в сфере  национального творчества, реализуемых с помощью грантов автономного округа, с 0% до 1%.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D5077D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Сроки реализации целевой программы</w:t>
            </w:r>
          </w:p>
        </w:tc>
        <w:tc>
          <w:tcPr>
            <w:tcW w:w="6276" w:type="dxa"/>
          </w:tcPr>
          <w:p w:rsidR="007D5413" w:rsidRPr="00931E05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201</w:t>
            </w:r>
            <w:r w:rsidR="004079C2">
              <w:rPr>
                <w:rFonts w:ascii="Times New Roman" w:hAnsi="Times New Roman"/>
                <w:sz w:val="24"/>
              </w:rPr>
              <w:t>9</w:t>
            </w:r>
            <w:r w:rsidRPr="00931E05">
              <w:rPr>
                <w:rFonts w:ascii="Times New Roman" w:hAnsi="Times New Roman"/>
                <w:sz w:val="24"/>
              </w:rPr>
              <w:t>-202</w:t>
            </w:r>
            <w:r w:rsidR="004079C2">
              <w:rPr>
                <w:rFonts w:ascii="Times New Roman" w:hAnsi="Times New Roman"/>
                <w:sz w:val="24"/>
              </w:rPr>
              <w:t>1</w:t>
            </w:r>
            <w:r w:rsidRPr="00931E05">
              <w:rPr>
                <w:rFonts w:ascii="Times New Roman" w:hAnsi="Times New Roman"/>
                <w:sz w:val="24"/>
              </w:rPr>
              <w:t xml:space="preserve"> годы.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D5077D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6276" w:type="dxa"/>
          </w:tcPr>
          <w:p w:rsidR="007D5413" w:rsidRPr="0059349A" w:rsidRDefault="007D5413" w:rsidP="0059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04CFC"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– </w:t>
            </w:r>
            <w:r w:rsidR="000E621B"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31 101 806,75</w:t>
            </w:r>
            <w:r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из них:</w:t>
            </w:r>
          </w:p>
          <w:p w:rsidR="007D5413" w:rsidRPr="0059349A" w:rsidRDefault="00B30B8D" w:rsidP="005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413"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504CFC"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7D5413"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 w:rsidR="00504CFC"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13 374 256,75</w:t>
            </w:r>
            <w:r w:rsidR="007D5413"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5413" w:rsidRPr="0059349A" w:rsidRDefault="007D5413" w:rsidP="005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504CFC"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504CFC"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8 832 500,00</w:t>
            </w:r>
            <w:r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5413" w:rsidRPr="0059349A" w:rsidRDefault="007D5413" w:rsidP="005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504CFC"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</w:t>
            </w:r>
            <w:r w:rsidR="00504CFC"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8 895 050,00</w:t>
            </w:r>
            <w:r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5413" w:rsidRPr="0059349A" w:rsidRDefault="007D5413" w:rsidP="0059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B8D" w:rsidRPr="0059349A" w:rsidRDefault="007D5413" w:rsidP="0059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Всего утверждено в бюджет программы </w:t>
            </w:r>
            <w:r w:rsidR="00B30B8D"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31 101 806,75 рублей, из них:</w:t>
            </w:r>
          </w:p>
          <w:p w:rsidR="00B30B8D" w:rsidRPr="0059349A" w:rsidRDefault="00B30B8D" w:rsidP="005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 – 13 374 256,75 рублей;</w:t>
            </w:r>
          </w:p>
          <w:p w:rsidR="00B30B8D" w:rsidRPr="0059349A" w:rsidRDefault="00B30B8D" w:rsidP="005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– 8 832 500,00 рублей;</w:t>
            </w:r>
          </w:p>
          <w:p w:rsidR="00B30B8D" w:rsidRPr="0059349A" w:rsidRDefault="00B30B8D" w:rsidP="005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– 8 895 050,00 рублей;</w:t>
            </w:r>
          </w:p>
          <w:p w:rsidR="007D5413" w:rsidRPr="00931E05" w:rsidRDefault="007D5413" w:rsidP="00C965D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13" w:rsidRPr="00931E05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1</w:t>
            </w:r>
            <w:r w:rsidR="00D5077D" w:rsidRPr="00931E0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276" w:type="dxa"/>
          </w:tcPr>
          <w:p w:rsidR="007D5413" w:rsidRPr="00931E05" w:rsidRDefault="007D5413" w:rsidP="00CB4424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 xml:space="preserve">Повышение уровня удовлетворенности жителей качеством услуг, предоставляемых учреждением культуры городского поселения </w:t>
            </w:r>
            <w:r w:rsidR="004079C2">
              <w:rPr>
                <w:rFonts w:ascii="Times New Roman" w:hAnsi="Times New Roman"/>
                <w:sz w:val="24"/>
              </w:rPr>
              <w:t>Куминский</w:t>
            </w:r>
            <w:r w:rsidRPr="00931E05">
              <w:rPr>
                <w:rFonts w:ascii="Times New Roman" w:hAnsi="Times New Roman"/>
                <w:sz w:val="24"/>
              </w:rPr>
              <w:t xml:space="preserve">, с  </w:t>
            </w:r>
            <w:r w:rsidR="00CB4424">
              <w:rPr>
                <w:rFonts w:ascii="Times New Roman" w:hAnsi="Times New Roman"/>
                <w:sz w:val="24"/>
              </w:rPr>
              <w:t>55</w:t>
            </w:r>
            <w:r w:rsidR="0059349A">
              <w:rPr>
                <w:rFonts w:ascii="Times New Roman" w:hAnsi="Times New Roman"/>
                <w:sz w:val="24"/>
              </w:rPr>
              <w:t xml:space="preserve"> </w:t>
            </w:r>
            <w:r w:rsidRPr="00931E05">
              <w:rPr>
                <w:rFonts w:ascii="Times New Roman" w:hAnsi="Times New Roman"/>
                <w:sz w:val="24"/>
              </w:rPr>
              <w:t xml:space="preserve">% до </w:t>
            </w:r>
            <w:r w:rsidR="00CB4424">
              <w:rPr>
                <w:rFonts w:ascii="Times New Roman" w:hAnsi="Times New Roman"/>
                <w:sz w:val="24"/>
              </w:rPr>
              <w:t>7</w:t>
            </w:r>
            <w:r w:rsidR="0059349A">
              <w:rPr>
                <w:rFonts w:ascii="Times New Roman" w:hAnsi="Times New Roman"/>
                <w:sz w:val="24"/>
              </w:rPr>
              <w:t xml:space="preserve">0 </w:t>
            </w:r>
            <w:r w:rsidRPr="00931E05">
              <w:rPr>
                <w:rFonts w:ascii="Times New Roman" w:hAnsi="Times New Roman"/>
                <w:sz w:val="24"/>
              </w:rPr>
              <w:t>%.</w:t>
            </w:r>
          </w:p>
        </w:tc>
      </w:tr>
    </w:tbl>
    <w:p w:rsidR="007D5413" w:rsidRPr="0024305C" w:rsidRDefault="007D5413" w:rsidP="007D5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 w:rsidR="007D5413" w:rsidRDefault="007D5413" w:rsidP="007D5413">
      <w:pPr>
        <w:pStyle w:val="1"/>
        <w:rPr>
          <w:rFonts w:ascii="Times New Roman" w:hAnsi="Times New Roman"/>
          <w:sz w:val="24"/>
          <w:szCs w:val="28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59349A" w:rsidRPr="0059349A" w:rsidRDefault="0059349A" w:rsidP="0059349A">
      <w:pPr>
        <w:rPr>
          <w:lang w:eastAsia="ru-RU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Pr="00E925DB" w:rsidRDefault="00E925DB" w:rsidP="00E925DB">
      <w:pPr>
        <w:rPr>
          <w:lang w:eastAsia="ru-RU"/>
        </w:rPr>
      </w:pPr>
    </w:p>
    <w:p w:rsidR="007D5413" w:rsidRDefault="007D5413" w:rsidP="00E925DB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Раздел 1. Характеристика текущего состояния сферы социально-экономического развития городского поселения </w:t>
      </w:r>
      <w:r w:rsidR="004079C2">
        <w:rPr>
          <w:rFonts w:ascii="Times New Roman" w:hAnsi="Times New Roman"/>
          <w:b/>
          <w:sz w:val="24"/>
        </w:rPr>
        <w:t>Куминский</w:t>
      </w:r>
    </w:p>
    <w:p w:rsidR="00E925DB" w:rsidRPr="00E925DB" w:rsidRDefault="00E925DB" w:rsidP="00E925DB">
      <w:pPr>
        <w:spacing w:after="0"/>
        <w:rPr>
          <w:lang w:eastAsia="ru-RU"/>
        </w:rPr>
      </w:pPr>
    </w:p>
    <w:p w:rsidR="007D5413" w:rsidRPr="00193A5C" w:rsidRDefault="007D5413" w:rsidP="000A5B4E">
      <w:pPr>
        <w:keepNext/>
        <w:numPr>
          <w:ilvl w:val="1"/>
          <w:numId w:val="16"/>
        </w:numPr>
        <w:suppressAutoHyphens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3A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Культура</w:t>
      </w:r>
    </w:p>
    <w:p w:rsidR="007D5413" w:rsidRDefault="007D5413" w:rsidP="00E925DB">
      <w:pPr>
        <w:keepNext/>
        <w:suppressAutoHyphens/>
        <w:spacing w:after="0" w:line="240" w:lineRule="auto"/>
        <w:ind w:left="684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413" w:rsidRDefault="007D5413" w:rsidP="00E925DB">
      <w:pPr>
        <w:keepNext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Реализация муниципальной Программы осуществляется в значимых сферах развития социально-экономического, этнокультурного дела в городском поселении </w:t>
      </w:r>
      <w:r w:rsidR="00E925DB">
        <w:rPr>
          <w:rFonts w:ascii="Times New Roman" w:hAnsi="Times New Roman"/>
          <w:sz w:val="24"/>
        </w:rPr>
        <w:t>Куминский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5413" w:rsidRDefault="007D5413" w:rsidP="00E925DB">
      <w:pPr>
        <w:keepNext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городского поселения </w:t>
      </w:r>
      <w:r w:rsidR="00E925DB">
        <w:rPr>
          <w:rFonts w:ascii="Times New Roman" w:hAnsi="Times New Roman"/>
          <w:sz w:val="24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одним из значимых социальных факторов развития поселения в целом, обеспечивающим рост его авторитета посредством эстетического, нравственного и патриотического воспитания населения.</w:t>
      </w:r>
    </w:p>
    <w:p w:rsidR="007D5413" w:rsidRDefault="007D5413" w:rsidP="004079C2">
      <w:pPr>
        <w:keepNext/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</w:t>
      </w:r>
      <w:r w:rsidR="00E925DB">
        <w:rPr>
          <w:rFonts w:ascii="Times New Roman" w:hAnsi="Times New Roman"/>
          <w:color w:val="000000"/>
          <w:sz w:val="24"/>
          <w:szCs w:val="24"/>
        </w:rPr>
        <w:t xml:space="preserve">родское поселение </w:t>
      </w:r>
      <w:r w:rsidR="00E925DB">
        <w:rPr>
          <w:rFonts w:ascii="Times New Roman" w:hAnsi="Times New Roman"/>
          <w:sz w:val="24"/>
        </w:rPr>
        <w:t>Куминский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обладает культурным потенциалом, способным оказать особое влияние на развитие, сохранения и использования о</w:t>
      </w:r>
      <w:r w:rsidR="00E925DB">
        <w:rPr>
          <w:rFonts w:ascii="Times New Roman" w:hAnsi="Times New Roman"/>
          <w:color w:val="000000"/>
          <w:sz w:val="24"/>
          <w:szCs w:val="24"/>
        </w:rPr>
        <w:t xml:space="preserve">бъектов культурного наследия, </w:t>
      </w:r>
      <w:r>
        <w:rPr>
          <w:rFonts w:ascii="Times New Roman" w:hAnsi="Times New Roman"/>
          <w:color w:val="000000"/>
          <w:sz w:val="24"/>
          <w:szCs w:val="24"/>
        </w:rPr>
        <w:t xml:space="preserve">художественно-творческой деятельности. </w:t>
      </w:r>
    </w:p>
    <w:p w:rsidR="007D5413" w:rsidRDefault="007D5413" w:rsidP="004079C2">
      <w:pPr>
        <w:keepNext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Максимальная доступность к культурным ценностям и информации, развитие единого культурного пространства являются основными показателями повышения качества жизни населения поселка. </w:t>
      </w:r>
    </w:p>
    <w:p w:rsidR="007D5413" w:rsidRDefault="007D5413" w:rsidP="004079C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городского поселения </w:t>
      </w:r>
      <w:r w:rsidR="00E925DB">
        <w:rPr>
          <w:rFonts w:ascii="Times New Roman" w:hAnsi="Times New Roman"/>
          <w:sz w:val="24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в сфере культуры осуществляет Муниципальное </w:t>
      </w:r>
      <w:r w:rsidR="00E925DB">
        <w:rPr>
          <w:rFonts w:ascii="Times New Roman" w:eastAsia="Times New Roman" w:hAnsi="Times New Roman"/>
          <w:sz w:val="24"/>
          <w:szCs w:val="24"/>
          <w:lang w:eastAsia="ru-RU"/>
        </w:rPr>
        <w:t>казенное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</w:t>
      </w:r>
      <w:r w:rsidR="00E925DB">
        <w:rPr>
          <w:rFonts w:ascii="Times New Roman" w:eastAsia="Times New Roman" w:hAnsi="Times New Roman"/>
          <w:sz w:val="24"/>
          <w:szCs w:val="24"/>
          <w:lang w:eastAsia="ru-RU"/>
        </w:rPr>
        <w:t>Центр культуры и молодежи «Камертон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D5413" w:rsidRPr="003B22D1" w:rsidRDefault="007D5413" w:rsidP="004079C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2D1">
        <w:rPr>
          <w:rFonts w:ascii="Times New Roman" w:hAnsi="Times New Roman"/>
          <w:sz w:val="24"/>
          <w:szCs w:val="24"/>
        </w:rPr>
        <w:t>По состоянию на 01 января 201</w:t>
      </w:r>
      <w:r w:rsidR="00C965DD">
        <w:rPr>
          <w:rFonts w:ascii="Times New Roman" w:hAnsi="Times New Roman"/>
          <w:sz w:val="24"/>
          <w:szCs w:val="24"/>
        </w:rPr>
        <w:t>9</w:t>
      </w:r>
      <w:r w:rsidRPr="003B22D1">
        <w:rPr>
          <w:rFonts w:ascii="Times New Roman" w:hAnsi="Times New Roman"/>
          <w:sz w:val="24"/>
          <w:szCs w:val="24"/>
        </w:rPr>
        <w:t xml:space="preserve"> года среднесписочная численность работников учреждения при штатной численности </w:t>
      </w:r>
      <w:r w:rsidR="003B22D1" w:rsidRPr="003B22D1">
        <w:rPr>
          <w:rFonts w:ascii="Times New Roman" w:hAnsi="Times New Roman"/>
          <w:sz w:val="24"/>
          <w:szCs w:val="24"/>
        </w:rPr>
        <w:t>1</w:t>
      </w:r>
      <w:r w:rsidR="0059349A">
        <w:rPr>
          <w:rFonts w:ascii="Times New Roman" w:hAnsi="Times New Roman"/>
          <w:sz w:val="24"/>
          <w:szCs w:val="24"/>
        </w:rPr>
        <w:t>8</w:t>
      </w:r>
      <w:r w:rsidR="003B22D1" w:rsidRPr="003B22D1">
        <w:rPr>
          <w:rFonts w:ascii="Times New Roman" w:hAnsi="Times New Roman"/>
          <w:sz w:val="24"/>
          <w:szCs w:val="24"/>
        </w:rPr>
        <w:t>,5</w:t>
      </w:r>
      <w:r w:rsidRPr="003B22D1">
        <w:rPr>
          <w:rFonts w:ascii="Times New Roman" w:hAnsi="Times New Roman"/>
          <w:sz w:val="24"/>
          <w:szCs w:val="24"/>
        </w:rPr>
        <w:t xml:space="preserve"> штатных единиц состав</w:t>
      </w:r>
      <w:r w:rsidR="003B22D1" w:rsidRPr="003B22D1">
        <w:rPr>
          <w:rFonts w:ascii="Times New Roman" w:hAnsi="Times New Roman"/>
          <w:sz w:val="24"/>
          <w:szCs w:val="24"/>
        </w:rPr>
        <w:t>ляет 21</w:t>
      </w:r>
      <w:r w:rsidR="00C965DD">
        <w:rPr>
          <w:rFonts w:ascii="Times New Roman" w:hAnsi="Times New Roman"/>
          <w:sz w:val="24"/>
          <w:szCs w:val="24"/>
        </w:rPr>
        <w:t xml:space="preserve"> человек</w:t>
      </w:r>
      <w:r w:rsidR="003E5DF9" w:rsidRPr="003B22D1">
        <w:rPr>
          <w:rFonts w:ascii="Times New Roman" w:hAnsi="Times New Roman"/>
          <w:sz w:val="24"/>
          <w:szCs w:val="24"/>
        </w:rPr>
        <w:t xml:space="preserve">, из них: </w:t>
      </w:r>
      <w:r w:rsidR="00326E23">
        <w:rPr>
          <w:rFonts w:ascii="Times New Roman" w:hAnsi="Times New Roman"/>
          <w:sz w:val="24"/>
          <w:szCs w:val="24"/>
        </w:rPr>
        <w:t>6</w:t>
      </w:r>
      <w:r w:rsidR="003E5DF9" w:rsidRPr="003B22D1">
        <w:rPr>
          <w:rFonts w:ascii="Times New Roman" w:hAnsi="Times New Roman"/>
          <w:sz w:val="24"/>
          <w:szCs w:val="24"/>
        </w:rPr>
        <w:t xml:space="preserve">  </w:t>
      </w:r>
      <w:r w:rsidRPr="003B22D1">
        <w:rPr>
          <w:rFonts w:ascii="Times New Roman" w:hAnsi="Times New Roman"/>
          <w:sz w:val="24"/>
          <w:szCs w:val="24"/>
        </w:rPr>
        <w:t xml:space="preserve">человек – творческие работники (специалисты) учреждений культуры, </w:t>
      </w:r>
      <w:r w:rsidR="003B22D1" w:rsidRPr="003B22D1">
        <w:rPr>
          <w:rFonts w:ascii="Times New Roman" w:hAnsi="Times New Roman"/>
          <w:sz w:val="24"/>
          <w:szCs w:val="24"/>
        </w:rPr>
        <w:t>3</w:t>
      </w:r>
      <w:r w:rsidRPr="003B22D1">
        <w:rPr>
          <w:rFonts w:ascii="Times New Roman" w:hAnsi="Times New Roman"/>
          <w:sz w:val="24"/>
          <w:szCs w:val="24"/>
        </w:rPr>
        <w:t xml:space="preserve"> человека </w:t>
      </w:r>
      <w:r w:rsidR="003E5DF9" w:rsidRPr="003B22D1">
        <w:rPr>
          <w:rFonts w:ascii="Times New Roman" w:hAnsi="Times New Roman"/>
          <w:sz w:val="24"/>
          <w:szCs w:val="24"/>
        </w:rPr>
        <w:t xml:space="preserve">– </w:t>
      </w:r>
      <w:r w:rsidRPr="003B22D1">
        <w:rPr>
          <w:rFonts w:ascii="Times New Roman" w:hAnsi="Times New Roman"/>
          <w:sz w:val="24"/>
          <w:szCs w:val="24"/>
        </w:rPr>
        <w:t>административно-управленческий персонал,</w:t>
      </w:r>
      <w:r w:rsidR="003F5A97" w:rsidRPr="003B22D1">
        <w:rPr>
          <w:rFonts w:ascii="Times New Roman" w:hAnsi="Times New Roman"/>
          <w:sz w:val="24"/>
          <w:szCs w:val="24"/>
        </w:rPr>
        <w:t xml:space="preserve"> </w:t>
      </w:r>
      <w:r w:rsidR="003B22D1" w:rsidRPr="003B22D1">
        <w:rPr>
          <w:rFonts w:ascii="Times New Roman" w:hAnsi="Times New Roman"/>
          <w:sz w:val="24"/>
          <w:szCs w:val="24"/>
        </w:rPr>
        <w:t>11</w:t>
      </w:r>
      <w:r w:rsidRPr="003B22D1">
        <w:rPr>
          <w:rFonts w:ascii="Times New Roman" w:hAnsi="Times New Roman"/>
          <w:sz w:val="24"/>
          <w:szCs w:val="24"/>
        </w:rPr>
        <w:t xml:space="preserve"> человек – вспомогательный персонал. </w:t>
      </w:r>
    </w:p>
    <w:p w:rsidR="007D5413" w:rsidRDefault="007D5413" w:rsidP="004079C2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Прирост среднемесячной начисленной заработной платы по отрасли работников учреждения за 201</w:t>
      </w:r>
      <w:r w:rsidR="00277B4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год по отношению к аналогичному периоду прошлого года составил </w:t>
      </w:r>
      <w:r w:rsidR="003D22A4">
        <w:rPr>
          <w:rFonts w:ascii="Times New Roman" w:hAnsi="Times New Roman"/>
          <w:color w:val="000000"/>
          <w:sz w:val="24"/>
          <w:szCs w:val="24"/>
        </w:rPr>
        <w:t>1,16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="00277B41">
        <w:rPr>
          <w:rFonts w:ascii="Times New Roman" w:hAnsi="Times New Roman"/>
          <w:color w:val="000000"/>
          <w:sz w:val="24"/>
          <w:szCs w:val="24"/>
        </w:rPr>
        <w:t>.</w:t>
      </w:r>
    </w:p>
    <w:p w:rsidR="007D5413" w:rsidRDefault="007D5413" w:rsidP="004079C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обеспечения стимулирования повышения качества услуг, предоставляемых учреждением культуры, усиления зависимости качества услуг от оплаты труда и введения новых механизмов оплаты труда работников культуры в 2012 году проведен перехо</w:t>
      </w:r>
      <w:r w:rsidR="003E5DF9">
        <w:rPr>
          <w:rFonts w:ascii="Times New Roman" w:hAnsi="Times New Roman"/>
          <w:color w:val="000000"/>
          <w:sz w:val="24"/>
          <w:szCs w:val="24"/>
        </w:rPr>
        <w:t>д на новую систему оплаты труда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D5413" w:rsidRPr="003E5DF9" w:rsidRDefault="007D5413" w:rsidP="007D5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413" w:rsidRPr="003E5DF9" w:rsidRDefault="007D5413" w:rsidP="000A5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DF9">
        <w:rPr>
          <w:rFonts w:ascii="Times New Roman" w:hAnsi="Times New Roman"/>
          <w:b/>
          <w:sz w:val="24"/>
          <w:szCs w:val="24"/>
        </w:rPr>
        <w:t>1.2.</w:t>
      </w:r>
      <w:r w:rsidR="000A5B4E">
        <w:rPr>
          <w:rFonts w:ascii="Times New Roman" w:hAnsi="Times New Roman"/>
          <w:b/>
          <w:sz w:val="24"/>
          <w:szCs w:val="24"/>
        </w:rPr>
        <w:t xml:space="preserve"> </w:t>
      </w:r>
      <w:r w:rsidRPr="003E5DF9">
        <w:rPr>
          <w:rFonts w:ascii="Times New Roman" w:hAnsi="Times New Roman"/>
          <w:b/>
          <w:sz w:val="24"/>
          <w:szCs w:val="24"/>
        </w:rPr>
        <w:t xml:space="preserve">Единое культурное пространство в городском поселении </w:t>
      </w:r>
      <w:r w:rsidR="003E5DF9" w:rsidRPr="003E5DF9">
        <w:rPr>
          <w:rFonts w:ascii="Times New Roman" w:hAnsi="Times New Roman"/>
          <w:b/>
          <w:sz w:val="24"/>
          <w:szCs w:val="24"/>
        </w:rPr>
        <w:t>Куминский</w:t>
      </w:r>
    </w:p>
    <w:p w:rsidR="003E5DF9" w:rsidRPr="00193A5C" w:rsidRDefault="003E5DF9" w:rsidP="007D541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5832D3" w:rsidRDefault="007D5413" w:rsidP="003E5D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обслужива</w:t>
      </w:r>
      <w:r w:rsidR="003E5DF9">
        <w:rPr>
          <w:rFonts w:ascii="Times New Roman" w:hAnsi="Times New Roman"/>
          <w:sz w:val="24"/>
          <w:szCs w:val="24"/>
        </w:rPr>
        <w:t xml:space="preserve">ния в сфере культуры поселения </w:t>
      </w:r>
      <w:r>
        <w:rPr>
          <w:rFonts w:ascii="Times New Roman" w:hAnsi="Times New Roman"/>
          <w:sz w:val="24"/>
          <w:szCs w:val="24"/>
        </w:rPr>
        <w:t>представлена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</w:t>
      </w:r>
      <w:r w:rsidR="003E5DF9">
        <w:rPr>
          <w:rFonts w:ascii="Times New Roman" w:eastAsia="Times New Roman" w:hAnsi="Times New Roman"/>
          <w:sz w:val="24"/>
          <w:szCs w:val="24"/>
          <w:lang w:eastAsia="ru-RU"/>
        </w:rPr>
        <w:t>казенным учреждением «Центр культуры и молодежи «Камертон»</w:t>
      </w:r>
      <w:r w:rsidR="00DE3D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</w:t>
      </w:r>
      <w:r w:rsidR="00DE3D53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занимаются </w:t>
      </w:r>
      <w:r w:rsidR="005832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клубных формирования, в них </w:t>
      </w:r>
      <w:r w:rsidR="005832D3">
        <w:rPr>
          <w:rFonts w:ascii="Times New Roman" w:hAnsi="Times New Roman"/>
          <w:sz w:val="24"/>
          <w:szCs w:val="24"/>
        </w:rPr>
        <w:t>занимается 112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5832D3">
        <w:rPr>
          <w:rFonts w:ascii="Times New Roman" w:hAnsi="Times New Roman"/>
          <w:sz w:val="24"/>
          <w:szCs w:val="24"/>
        </w:rPr>
        <w:t>.</w:t>
      </w:r>
    </w:p>
    <w:p w:rsidR="007D5413" w:rsidRDefault="007D5413" w:rsidP="003E5D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целью развития творческой активности талантливых детей и молодежи, нравственного и эстетического воспитания, совершенствования системы поиска, поддержки и сопровождения одаренных детей культурно - досуговый центр ежегодно проводит конкурсы, фестивали, концерты, выставки, творческие состязания, мастер-классы. </w:t>
      </w:r>
    </w:p>
    <w:p w:rsidR="007D5413" w:rsidRDefault="007D5413" w:rsidP="003E5DF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последние годы большой интерес общества обращен к истокам традиционной народной культуры и любительскому искусству, как фактору сохранения еди</w:t>
      </w:r>
      <w:r w:rsidR="005832D3">
        <w:rPr>
          <w:rFonts w:ascii="Times New Roman" w:hAnsi="Times New Roman"/>
          <w:color w:val="000000"/>
          <w:sz w:val="24"/>
          <w:szCs w:val="24"/>
        </w:rPr>
        <w:t xml:space="preserve">ного культурного пространства. Культурно-досуговое учреждение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удовлетворяет широкий диапазон запросов и нужд населения в сфере культуры, способствует полноценной реализации конституционных прав граждан на участие в культурной жизни. </w:t>
      </w:r>
    </w:p>
    <w:p w:rsidR="007D5413" w:rsidRDefault="007D5413" w:rsidP="003E5D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Востребованность услуг, предоставляемых культурно-досуговым учреждением населению городского поселения </w:t>
      </w:r>
      <w:r w:rsidR="005832D3">
        <w:rPr>
          <w:rFonts w:ascii="Times New Roman" w:hAnsi="Times New Roman"/>
          <w:color w:val="000000"/>
          <w:sz w:val="24"/>
          <w:szCs w:val="24"/>
        </w:rPr>
        <w:t>Куминский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высока, среднее количеств</w:t>
      </w:r>
      <w:r w:rsidR="005832D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2B4D38">
        <w:rPr>
          <w:rFonts w:ascii="Times New Roman" w:hAnsi="Times New Roman"/>
          <w:color w:val="000000"/>
          <w:sz w:val="24"/>
          <w:szCs w:val="24"/>
        </w:rPr>
        <w:t xml:space="preserve">участников </w:t>
      </w:r>
      <w:r w:rsidR="005832D3">
        <w:rPr>
          <w:rFonts w:ascii="Times New Roman" w:hAnsi="Times New Roman"/>
          <w:color w:val="000000"/>
          <w:sz w:val="24"/>
          <w:szCs w:val="24"/>
        </w:rPr>
        <w:t xml:space="preserve">в одном клубном формировании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2B4D38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2B4D38">
        <w:rPr>
          <w:rFonts w:ascii="Times New Roman" w:hAnsi="Times New Roman"/>
          <w:color w:val="000000"/>
          <w:sz w:val="24"/>
          <w:szCs w:val="24"/>
        </w:rPr>
        <w:t>.</w:t>
      </w:r>
    </w:p>
    <w:p w:rsidR="002B4D38" w:rsidRPr="003D22A4" w:rsidRDefault="002B4D38" w:rsidP="003E5D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казенным учреждением «Центр культуры и молодежи «Камертон» </w:t>
      </w:r>
      <w:r>
        <w:rPr>
          <w:rFonts w:ascii="Times New Roman" w:hAnsi="Times New Roman"/>
          <w:color w:val="000000"/>
          <w:sz w:val="24"/>
          <w:szCs w:val="24"/>
        </w:rPr>
        <w:t>в 201</w:t>
      </w:r>
      <w:r w:rsidR="00DE3D53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году проведено </w:t>
      </w:r>
      <w:r w:rsidRPr="003D22A4">
        <w:rPr>
          <w:rFonts w:ascii="Times New Roman" w:hAnsi="Times New Roman"/>
          <w:sz w:val="24"/>
          <w:szCs w:val="24"/>
        </w:rPr>
        <w:t>338</w:t>
      </w:r>
      <w:r w:rsidR="007D5413" w:rsidRPr="003D22A4">
        <w:rPr>
          <w:rFonts w:ascii="Times New Roman" w:hAnsi="Times New Roman"/>
          <w:sz w:val="24"/>
          <w:szCs w:val="24"/>
        </w:rPr>
        <w:t xml:space="preserve"> культурно-массовых мероприятий</w:t>
      </w:r>
      <w:r w:rsidRPr="003D22A4">
        <w:rPr>
          <w:rFonts w:ascii="Times New Roman" w:hAnsi="Times New Roman"/>
          <w:sz w:val="24"/>
          <w:szCs w:val="24"/>
        </w:rPr>
        <w:t>.</w:t>
      </w:r>
    </w:p>
    <w:p w:rsidR="007D5413" w:rsidRDefault="007D5413" w:rsidP="003E5D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Одним из основных направлений деятельности </w:t>
      </w:r>
      <w:r w:rsidR="00DE3D53">
        <w:rPr>
          <w:rFonts w:ascii="Times New Roman" w:hAnsi="Times New Roman"/>
          <w:color w:val="000000"/>
          <w:sz w:val="24"/>
          <w:szCs w:val="24"/>
        </w:rPr>
        <w:t>культурно-досугового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 w:rsidR="00DE3D53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</w:t>
      </w:r>
      <w:r w:rsidR="00BB464F">
        <w:rPr>
          <w:rFonts w:ascii="Times New Roman" w:hAnsi="Times New Roman"/>
          <w:color w:val="000000"/>
          <w:sz w:val="24"/>
          <w:szCs w:val="24"/>
        </w:rPr>
        <w:t>Куминский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сохранение и развити</w:t>
      </w:r>
      <w:r w:rsidR="003B22D1">
        <w:rPr>
          <w:rFonts w:ascii="Times New Roman" w:hAnsi="Times New Roman"/>
          <w:color w:val="000000"/>
          <w:sz w:val="24"/>
          <w:szCs w:val="24"/>
        </w:rPr>
        <w:t xml:space="preserve">е культуры и искусства. Работа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программе (проекту) главы администрации Кондинского района «От культурного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проекта к социальному результату» в области культуры, искусства и молодежной политики, направлена на разработку и реализацию инновационных проектов и акций, создание новых видов деятельности.</w:t>
      </w:r>
    </w:p>
    <w:p w:rsidR="007D5413" w:rsidRDefault="007D5413" w:rsidP="003E5D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История всегда вызывала огромный интерес общества, это объясняется естественной потребностью каждого человека знать историю своей Родины. Любой народ, любая этническая группа заслуживает уважения.</w:t>
      </w:r>
    </w:p>
    <w:p w:rsidR="007D5413" w:rsidRDefault="007D5413" w:rsidP="003E5D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сохранения и развития традиционной народной культуры, нематериального культурного наследия народов, ведется работа  в поселении. </w:t>
      </w:r>
    </w:p>
    <w:p w:rsidR="007D5413" w:rsidRDefault="007D5413" w:rsidP="007D5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413" w:rsidRDefault="007D5413" w:rsidP="000A5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3A5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A5B4E">
        <w:rPr>
          <w:rFonts w:ascii="Times New Roman" w:hAnsi="Times New Roman"/>
          <w:b/>
          <w:color w:val="000000"/>
          <w:sz w:val="24"/>
          <w:szCs w:val="24"/>
        </w:rPr>
        <w:t>.3.Проблемы культуры</w:t>
      </w:r>
    </w:p>
    <w:p w:rsidR="000A5B4E" w:rsidRPr="00193A5C" w:rsidRDefault="000A5B4E" w:rsidP="007D54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5413" w:rsidRDefault="007D5413" w:rsidP="000A5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Несмотря на внимание органов власти поселения к регулированию сферы услуг учреждения культуры, в обществе отсутствуют представления о стратегической роли культуры и приоритетах государственной культурной политики, продолжает существовать ряд факторов, сдерживающих общее культурное развитие поселения: </w:t>
      </w:r>
    </w:p>
    <w:p w:rsidR="007D5413" w:rsidRDefault="007D5413" w:rsidP="000A5B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 w:rsidR="002F2D7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 Бюджетное финансирование сферы культуры покрывает затраты на основную деятельность (включая коммунальные расходы, уплату налогов, услуги связи, содержание имущества и оплату труда) и не включает вложения в развитие сферы культуры (включая строительство, реконструкцию и материально-техническое оснащение учреждения культуры)</w:t>
      </w:r>
    </w:p>
    <w:p w:rsidR="007D5413" w:rsidRDefault="007D5413" w:rsidP="000A5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1.3.3.</w:t>
      </w:r>
      <w:r w:rsidR="000A5B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Крайне неудовлетворительным остается состояние здания </w:t>
      </w:r>
      <w:r w:rsidR="00751E6B">
        <w:rPr>
          <w:rFonts w:ascii="Times New Roman" w:hAnsi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, износ которого составляет </w:t>
      </w:r>
      <w:r w:rsidR="00751E6B">
        <w:rPr>
          <w:rFonts w:ascii="Times New Roman" w:hAnsi="Times New Roman"/>
          <w:color w:val="000000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>%. Здание много лет не отвечает всем нормам культурного учреждения. Перестраивать или реконструировать это здание не имеет смысла</w:t>
      </w:r>
      <w:r w:rsidR="00751E6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строительство нового здания в капитальном исполнении, соответствующего современным нормативным требованиям  и технологиям.</w:t>
      </w:r>
    </w:p>
    <w:p w:rsidR="007D5413" w:rsidRDefault="008B0444" w:rsidP="000A5B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1.3.4. </w:t>
      </w:r>
      <w:r w:rsidR="00751E6B">
        <w:rPr>
          <w:rFonts w:ascii="Times New Roman" w:hAnsi="Times New Roman"/>
          <w:color w:val="000000"/>
          <w:sz w:val="24"/>
          <w:szCs w:val="24"/>
        </w:rPr>
        <w:t xml:space="preserve">Очень </w:t>
      </w:r>
      <w:r w:rsidR="007D5413">
        <w:rPr>
          <w:rFonts w:ascii="Times New Roman" w:hAnsi="Times New Roman"/>
          <w:color w:val="000000"/>
          <w:sz w:val="24"/>
          <w:szCs w:val="24"/>
        </w:rPr>
        <w:t>слабая материально-техническая оснащенность (низкое фондовооруж</w:t>
      </w:r>
      <w:r w:rsidR="00751E6B">
        <w:rPr>
          <w:rFonts w:ascii="Times New Roman" w:hAnsi="Times New Roman"/>
          <w:color w:val="000000"/>
          <w:sz w:val="24"/>
          <w:szCs w:val="24"/>
        </w:rPr>
        <w:t>ение и устаревшее оборудование),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1E6B">
        <w:rPr>
          <w:rFonts w:ascii="Times New Roman" w:hAnsi="Times New Roman"/>
          <w:color w:val="000000"/>
          <w:sz w:val="24"/>
          <w:szCs w:val="24"/>
        </w:rPr>
        <w:t>оно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 требует существенного обновления с учетом современных требований к технике и технологиям.</w:t>
      </w:r>
    </w:p>
    <w:p w:rsidR="00751E6B" w:rsidRDefault="00751E6B" w:rsidP="007D5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5413" w:rsidRDefault="007D5413" w:rsidP="00751E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3A5C">
        <w:rPr>
          <w:rFonts w:ascii="Times New Roman" w:hAnsi="Times New Roman"/>
          <w:b/>
          <w:color w:val="000000"/>
          <w:sz w:val="24"/>
          <w:szCs w:val="24"/>
        </w:rPr>
        <w:t>1.4. Основные н</w:t>
      </w:r>
      <w:r w:rsidR="00751E6B">
        <w:rPr>
          <w:rFonts w:ascii="Times New Roman" w:hAnsi="Times New Roman"/>
          <w:b/>
          <w:color w:val="000000"/>
          <w:sz w:val="24"/>
          <w:szCs w:val="24"/>
        </w:rPr>
        <w:t>аправления по развитию культуры</w:t>
      </w:r>
    </w:p>
    <w:p w:rsidR="00751E6B" w:rsidRPr="00193A5C" w:rsidRDefault="00751E6B" w:rsidP="00751E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1. Качественное изменение подходов к оказанию культурных услуг и выполнению работ в культуре, а также к развитию инфраструктуры, повышению профессионального уровня работников, укреплению кадрового потенциала. 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2. Преодоление отставания учреждения культуры в использовании современных информационных технологий, а также в развитии отраслевой информационной инфраструктуры с использованием  интерактивных форматов, сохранение и включение в общественный оборот уникального нематериального культурного наследия поселения. 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0444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7D5413" w:rsidRPr="008B0444">
        <w:rPr>
          <w:rFonts w:ascii="Times New Roman" w:hAnsi="Times New Roman" w:cs="Times New Roman"/>
          <w:color w:val="000000"/>
          <w:sz w:val="24"/>
          <w:szCs w:val="24"/>
        </w:rPr>
        <w:t>3. Усиление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 социальной направленности культурной политики в поселении, обеспечение поддержки учреждения культуры и искусства, а также творческих деятелей.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4. Стимулирование культурного разнообразия через создание условий для развития профессионального искусства, самодеятельного художественного творчества, народных художественных промыслов и ремесел, традиционной народной культуры и национальных культур народов, проживающих на территории поселения. 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5. Создание благоприятных условий для вовлеченности детей, молодежи, лиц пожилого возраста и людей с ограниченными возможностями в активную социокультурную деятельность. 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6. Внедрение инновационных форм электронного досуга населения, и его продвижение в местном сообществе. 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FD4294">
        <w:rPr>
          <w:rFonts w:ascii="Times New Roman" w:hAnsi="Times New Roman"/>
          <w:color w:val="000000"/>
          <w:sz w:val="24"/>
          <w:szCs w:val="24"/>
        </w:rPr>
        <w:t>У</w:t>
      </w:r>
      <w:r w:rsidR="007D5413">
        <w:rPr>
          <w:rFonts w:ascii="Times New Roman" w:hAnsi="Times New Roman"/>
          <w:color w:val="000000"/>
          <w:sz w:val="24"/>
          <w:szCs w:val="24"/>
        </w:rPr>
        <w:t>крепление материально-технической базы учреждения культуры.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8. Реализация комплекса мер и мероприятий по увеличению объёмов внебюджетных ресурсов, привлекаемых в культуру. </w:t>
      </w:r>
    </w:p>
    <w:p w:rsidR="00FD4294" w:rsidRDefault="00FD4294" w:rsidP="005D03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294" w:rsidRDefault="007D5413" w:rsidP="005D03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2. Цели, задачи и показатели их достижения</w:t>
      </w:r>
    </w:p>
    <w:p w:rsidR="00FD4294" w:rsidRDefault="00FD4294" w:rsidP="00FD42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7D5413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Цели, задачи и показатели достижения программы определены исходя из приоритетов государственной политики в сфере культуры согласно нормативным документам:</w:t>
      </w:r>
    </w:p>
    <w:p w:rsidR="007D5413" w:rsidRDefault="007D5413" w:rsidP="005D03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7 мая 2012 года № 597 «О мероприятиях по реализации государственной социальной политики»;</w:t>
      </w:r>
    </w:p>
    <w:p w:rsidR="007D5413" w:rsidRDefault="007D5413" w:rsidP="005D03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Стратегия социально – экономического развития Ханты-Мансийского автономного округа – Югры до 2020 года и на период 2030 года, утвержденный распоряжением Правительства Ханты-Мансийского Автономного округа – Югры от 22 марта 2013 года № 101-рп;</w:t>
      </w:r>
    </w:p>
    <w:p w:rsidR="007D5413" w:rsidRDefault="007D5413" w:rsidP="005D03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Стратегии развития культуры в Ханты-Мансийском автономном округе Югре до 2020 года и на период до 2030 года, утвержденной постановлением Правительства Ханты-Мансийского автономного округа – Югры от 18 мая 2013 года № 185-п;</w:t>
      </w:r>
    </w:p>
    <w:p w:rsidR="007D5413" w:rsidRDefault="007D5413" w:rsidP="005D03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Стратегии экономического и социального развития Кондинского района  до 2020 года, утвержденной распоряжением главы района от 01.07.2008 года № 275-р</w:t>
      </w:r>
    </w:p>
    <w:p w:rsidR="007D5413" w:rsidRDefault="007D5413" w:rsidP="005D03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главы администрации Кондинского района от 18 ноября 2013 года № 2489 «О муниципальных и ведомственных целевых программах Кондинского района».</w:t>
      </w:r>
    </w:p>
    <w:p w:rsidR="007D5413" w:rsidRDefault="007D5413" w:rsidP="005D03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413" w:rsidRDefault="00404BEA" w:rsidP="00404B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="007D5413">
        <w:rPr>
          <w:rFonts w:ascii="Times New Roman" w:eastAsia="Times New Roman" w:hAnsi="Times New Roman"/>
          <w:b/>
          <w:sz w:val="24"/>
          <w:szCs w:val="24"/>
          <w:lang w:eastAsia="ru-RU"/>
        </w:rPr>
        <w:t>Цели мун</w:t>
      </w:r>
      <w:r w:rsidR="00265B18">
        <w:rPr>
          <w:rFonts w:ascii="Times New Roman" w:eastAsia="Times New Roman" w:hAnsi="Times New Roman"/>
          <w:b/>
          <w:sz w:val="24"/>
          <w:szCs w:val="24"/>
          <w:lang w:eastAsia="ru-RU"/>
        </w:rPr>
        <w:t>иципальной программы</w:t>
      </w:r>
    </w:p>
    <w:p w:rsidR="009553A3" w:rsidRDefault="009553A3" w:rsidP="00404B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1. Сохранение и популяризация многонационального культурного наследия городского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Куминский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, привлечение внимания общества к его изучению, повышение качества культурных услуг, предоставляемых в духе национальных традиций представителей 28 народностей, проживающих на территории поселения.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2. Обеспечение прав граждан на участие в культурной жизни, реализация творческого потенциала жителей городского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Куминский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D5413" w:rsidRPr="003C5797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 w:rsidR="007D5413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413">
        <w:rPr>
          <w:rFonts w:ascii="Times New Roman" w:hAnsi="Times New Roman"/>
          <w:color w:val="000000"/>
          <w:sz w:val="24"/>
          <w:szCs w:val="24"/>
        </w:rPr>
        <w:t>Повышение эффективности государственного управления в сфере культуры.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404BEA" w:rsidRDefault="00404BEA" w:rsidP="007D54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404BEA" w:rsidP="00265B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</w:t>
      </w:r>
      <w:r w:rsidR="00265B1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муниципальной программы</w:t>
      </w:r>
    </w:p>
    <w:p w:rsidR="00265B18" w:rsidRPr="00265B18" w:rsidRDefault="00265B18" w:rsidP="00265B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1. Создание условий для развития и изучения национальных обычаев, традиций, ремесел.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2. Развитие самобытного творчества и удовлетворение потребности населения в предоставлении доступа к культурным ценностям.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3. Сохранение и популяризация культурного наследия народов Российской Федерации, Ханты-Мансийского автономного округа-Югры, проживающих на территории городского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Куминский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4. Создание условий для сохранения культурного наследия и расширения знаний о народных обрядах, праздниках, традициях.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5. Укрепление материально-технической базы учреждения культуры.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41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 учреждений культуры.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Внедрение соревновательных методов и механизмов выявления, сопровождения и развития талантливых детей и молодежи.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8. Создание условий для развития профессионального искусства.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9. Создание благоприятных условий для художественно-творческой деятельности.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>10. Стимулирование культурного разнообразия,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создание в городском 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/>
          <w:color w:val="000000"/>
          <w:sz w:val="24"/>
          <w:szCs w:val="24"/>
        </w:rPr>
        <w:t>Куминский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 условий для диалога и взаимодействия культур.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11. Создание действенной адресной системы поддержки деятелей культуры и искусства. </w:t>
      </w:r>
    </w:p>
    <w:p w:rsidR="007D5413" w:rsidRDefault="00EF44C3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12. Информационное, инновационное и методическое обеспечение в области развития традиционной национальной культуры. </w:t>
      </w:r>
    </w:p>
    <w:p w:rsidR="007D5413" w:rsidRDefault="00EF44C3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13. Осуществление функций исполнительного органа муниципальной власти Кондинского района и городского поселения </w:t>
      </w:r>
      <w:r w:rsidR="00404BEA">
        <w:rPr>
          <w:rFonts w:ascii="Times New Roman" w:hAnsi="Times New Roman"/>
          <w:color w:val="000000"/>
          <w:sz w:val="24"/>
          <w:szCs w:val="24"/>
        </w:rPr>
        <w:t>Куминский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 по реализации единой государственной политики в отрасли культура.</w:t>
      </w:r>
    </w:p>
    <w:p w:rsidR="007D5413" w:rsidRDefault="00EF44C3" w:rsidP="00EF4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14. Усиление социальной направленности культурной политики. </w:t>
      </w:r>
    </w:p>
    <w:p w:rsidR="00EF44C3" w:rsidRDefault="00EF44C3" w:rsidP="00EF44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EF44C3" w:rsidP="00EF44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 </w:t>
      </w:r>
      <w:r w:rsidR="007D5413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показатели непосредственных результатов</w:t>
      </w:r>
    </w:p>
    <w:p w:rsidR="00EF44C3" w:rsidRDefault="007D5413" w:rsidP="00EF44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</w:t>
      </w:r>
      <w:r w:rsidR="00EF44C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целевой программы</w:t>
      </w:r>
    </w:p>
    <w:p w:rsidR="007D5413" w:rsidRDefault="007D5413" w:rsidP="00EF44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EAB" w:rsidRPr="00931E05" w:rsidRDefault="000D0EAB" w:rsidP="000D0EAB">
      <w:pPr>
        <w:pStyle w:val="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</w:r>
      <w:r w:rsidRPr="00931E05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931E05">
        <w:rPr>
          <w:rFonts w:ascii="Times New Roman" w:hAnsi="Times New Roman"/>
          <w:sz w:val="24"/>
        </w:rPr>
        <w:t xml:space="preserve">Увеличение средней заработной платы работников учреждения культуры к средней заработной плате по автономному округу с </w:t>
      </w:r>
      <w:r>
        <w:rPr>
          <w:rFonts w:ascii="Times New Roman" w:hAnsi="Times New Roman"/>
          <w:sz w:val="24"/>
        </w:rPr>
        <w:t>40,19 тыс. руб.</w:t>
      </w:r>
      <w:r w:rsidRPr="00931E05">
        <w:rPr>
          <w:rFonts w:ascii="Times New Roman" w:hAnsi="Times New Roman"/>
          <w:sz w:val="24"/>
        </w:rPr>
        <w:t xml:space="preserve"> до </w:t>
      </w:r>
      <w:r>
        <w:rPr>
          <w:rFonts w:ascii="Times New Roman" w:hAnsi="Times New Roman"/>
          <w:sz w:val="24"/>
        </w:rPr>
        <w:t>41,8 тыс. руб.</w:t>
      </w:r>
    </w:p>
    <w:p w:rsidR="000D0EAB" w:rsidRPr="00931E05" w:rsidRDefault="000D0EAB" w:rsidP="000D0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2.3.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Увеличение доли детей. Привлекаемых к участию в творческих мероприятиях, от общего числа детей с целью увеличения числа выявленных юных талантов и их поддержки с 2% до 3,5 %детей.</w:t>
      </w:r>
    </w:p>
    <w:p w:rsidR="003D22A4" w:rsidRDefault="000D0EAB" w:rsidP="003D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2.3.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Увеличение доли населения, участвующих в культурно-досуговых мероприятиях, проводимых в муниципальном учреждении культуры,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1 % 1,3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до %.</w:t>
      </w:r>
    </w:p>
    <w:p w:rsidR="003D22A4" w:rsidRPr="00190C57" w:rsidRDefault="000D0EAB" w:rsidP="003D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2.3.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90C57">
        <w:rPr>
          <w:rFonts w:ascii="Times New Roman" w:hAnsi="Times New Roman" w:cs="Times New Roman"/>
          <w:sz w:val="24"/>
          <w:szCs w:val="24"/>
          <w:lang w:eastAsia="ru-RU"/>
        </w:rPr>
        <w:t xml:space="preserve">. Увеличение доли доходов от предоставления платных услуг с </w:t>
      </w:r>
      <w:r w:rsidR="003D22A4">
        <w:rPr>
          <w:rFonts w:ascii="Times New Roman" w:hAnsi="Times New Roman" w:cs="Times New Roman"/>
          <w:sz w:val="24"/>
          <w:szCs w:val="24"/>
          <w:lang w:eastAsia="ru-RU"/>
        </w:rPr>
        <w:t>272,2</w:t>
      </w:r>
      <w:r w:rsidR="003D22A4" w:rsidRPr="00190C57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до </w:t>
      </w:r>
      <w:r w:rsidR="00CB4424">
        <w:rPr>
          <w:rFonts w:ascii="Times New Roman" w:hAnsi="Times New Roman" w:cs="Times New Roman"/>
          <w:lang w:eastAsia="ru-RU"/>
        </w:rPr>
        <w:t>324,1</w:t>
      </w:r>
      <w:r w:rsidR="00CB4424" w:rsidRPr="00052A34">
        <w:rPr>
          <w:rFonts w:ascii="Times New Roman" w:hAnsi="Times New Roman" w:cs="Times New Roman"/>
          <w:lang w:eastAsia="ru-RU"/>
        </w:rPr>
        <w:t xml:space="preserve"> </w:t>
      </w:r>
      <w:r w:rsidR="003D22A4" w:rsidRPr="00190C57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p w:rsidR="000D0EAB" w:rsidRDefault="003D22A4" w:rsidP="000D0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0D0EAB" w:rsidRPr="00931E05">
        <w:rPr>
          <w:rFonts w:ascii="Times New Roman" w:hAnsi="Times New Roman" w:cs="Times New Roman"/>
          <w:sz w:val="24"/>
          <w:szCs w:val="24"/>
          <w:lang w:eastAsia="ru-RU"/>
        </w:rPr>
        <w:t>5. Увеличен</w:t>
      </w:r>
      <w:r w:rsidR="000D0EAB">
        <w:rPr>
          <w:rFonts w:ascii="Times New Roman" w:hAnsi="Times New Roman" w:cs="Times New Roman"/>
          <w:sz w:val="24"/>
          <w:szCs w:val="24"/>
          <w:lang w:eastAsia="ru-RU"/>
        </w:rPr>
        <w:t xml:space="preserve">ие количества проектов в сфере </w:t>
      </w:r>
      <w:r w:rsidR="000D0EAB" w:rsidRPr="00931E05">
        <w:rPr>
          <w:rFonts w:ascii="Times New Roman" w:hAnsi="Times New Roman" w:cs="Times New Roman"/>
          <w:sz w:val="24"/>
          <w:szCs w:val="24"/>
          <w:lang w:eastAsia="ru-RU"/>
        </w:rPr>
        <w:t>национального творчества, реализуемых с помощью грантов автономного округа, с 0% до 1%.</w:t>
      </w:r>
    </w:p>
    <w:p w:rsidR="007D5413" w:rsidRDefault="007D5413" w:rsidP="007D5413">
      <w:pPr>
        <w:spacing w:after="0" w:line="240" w:lineRule="auto"/>
        <w:jc w:val="both"/>
        <w:rPr>
          <w:rFonts w:ascii="Times New Roman" w:hAnsi="Times New Roman"/>
        </w:rPr>
      </w:pPr>
    </w:p>
    <w:p w:rsidR="007D5413" w:rsidRDefault="000D0EAB" w:rsidP="000D0E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2.4. </w:t>
      </w:r>
      <w:r w:rsidR="007D5413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показатели конечных результатов</w:t>
      </w:r>
    </w:p>
    <w:p w:rsidR="007D5413" w:rsidRDefault="007D5413" w:rsidP="000D0E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реа</w:t>
      </w:r>
      <w:r w:rsidR="000D0EAB">
        <w:rPr>
          <w:rFonts w:ascii="Times New Roman" w:eastAsia="Times New Roman" w:hAnsi="Times New Roman"/>
          <w:b/>
          <w:sz w:val="24"/>
          <w:szCs w:val="24"/>
          <w:lang w:eastAsia="ru-RU"/>
        </w:rPr>
        <w:t>лизации муниципальной программы</w:t>
      </w:r>
    </w:p>
    <w:p w:rsidR="007D5413" w:rsidRDefault="007D5413" w:rsidP="007D54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7D5413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удовлетворенности жителей качеством услуг, предоставляемых учреждением культуры городского поселения </w:t>
      </w:r>
      <w:r w:rsidR="000D0EAB">
        <w:rPr>
          <w:rFonts w:ascii="Times New Roman" w:eastAsia="Times New Roman" w:hAnsi="Times New Roman"/>
          <w:sz w:val="24"/>
          <w:szCs w:val="24"/>
          <w:lang w:eastAsia="ru-RU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55% до 70%. Показатель позволяет определить % удовлетворенности жителей качеством услуг, предоставляемых культурно-досуговым центром городского поселения </w:t>
      </w:r>
      <w:r w:rsidR="000D0EAB">
        <w:rPr>
          <w:rFonts w:ascii="Times New Roman" w:eastAsia="Times New Roman" w:hAnsi="Times New Roman"/>
          <w:sz w:val="24"/>
          <w:szCs w:val="24"/>
          <w:lang w:eastAsia="ru-RU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5413" w:rsidRDefault="007D5413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Источником информации являются данные мониторинга Управления культуры и молодежной политики администрации Кондинского района.</w:t>
      </w:r>
    </w:p>
    <w:p w:rsidR="007D5413" w:rsidRDefault="007D5413" w:rsidP="007D5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413" w:rsidRDefault="007D5413" w:rsidP="000D0E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Обобщенная характеристика программных мероприятий</w:t>
      </w:r>
    </w:p>
    <w:p w:rsidR="007D5413" w:rsidRDefault="007D5413" w:rsidP="007D54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AFE" w:rsidRDefault="007D5413" w:rsidP="00AD2A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A64">
        <w:rPr>
          <w:rFonts w:ascii="Times New Roman" w:eastAsia="Times New Roman" w:hAnsi="Times New Roman"/>
          <w:b/>
          <w:sz w:val="24"/>
          <w:szCs w:val="24"/>
          <w:lang w:eastAsia="ru-RU"/>
        </w:rPr>
        <w:t>3.1.</w:t>
      </w:r>
      <w:r w:rsidR="00AD2A64" w:rsidRPr="00AD2A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Pr="00AD2A64">
        <w:rPr>
          <w:rFonts w:ascii="Times New Roman" w:eastAsia="Times New Roman" w:hAnsi="Times New Roman"/>
          <w:b/>
          <w:sz w:val="24"/>
          <w:szCs w:val="24"/>
          <w:lang w:eastAsia="ru-RU"/>
        </w:rPr>
        <w:t>еализаци</w:t>
      </w:r>
      <w:r w:rsidR="00AD2A64" w:rsidRPr="00AD2A6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AD2A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подпрограммы 1</w:t>
      </w:r>
    </w:p>
    <w:p w:rsidR="007D5413" w:rsidRDefault="007D5413" w:rsidP="00AD2A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A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«Обеспечение прав граждан на доступ к культурным ценностям и информации»</w:t>
      </w:r>
    </w:p>
    <w:p w:rsidR="00265B18" w:rsidRDefault="00265B18" w:rsidP="00AD2A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Pr="005767AB" w:rsidRDefault="007D5413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A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5767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D0E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1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A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задачи </w:t>
      </w:r>
      <w:r w:rsidR="005767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D0EAB">
        <w:rPr>
          <w:rFonts w:ascii="Times New Roman" w:eastAsia="Times New Roman" w:hAnsi="Times New Roman"/>
          <w:sz w:val="24"/>
          <w:szCs w:val="24"/>
          <w:lang w:eastAsia="ru-RU"/>
        </w:rPr>
        <w:t xml:space="preserve"> «Укрепление материально-технической базы учреждения» </w:t>
      </w: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>планируется посредством ре</w:t>
      </w:r>
      <w:r w:rsidR="00811326" w:rsidRPr="005767AB">
        <w:rPr>
          <w:rFonts w:ascii="Times New Roman" w:eastAsia="Times New Roman" w:hAnsi="Times New Roman"/>
          <w:sz w:val="24"/>
          <w:szCs w:val="24"/>
          <w:lang w:eastAsia="ru-RU"/>
        </w:rPr>
        <w:t>ализации следующих мероприятий:</w:t>
      </w:r>
    </w:p>
    <w:p w:rsidR="005767AB" w:rsidRPr="005767AB" w:rsidRDefault="00811326" w:rsidP="0057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или покупка объектов, предназначенных для размещения </w:t>
      </w: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</w:t>
      </w:r>
      <w:r w:rsidR="007D5413" w:rsidRPr="005767AB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D5413"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в соответствие с нормативным обеспечением</w:t>
      </w:r>
      <w:r w:rsidR="005767AB" w:rsidRPr="005767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67AB" w:rsidRPr="007F531C" w:rsidRDefault="00811326" w:rsidP="007F5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767AB" w:rsidRPr="005767AB">
        <w:rPr>
          <w:rFonts w:ascii="Times New Roman" w:hAnsi="Times New Roman"/>
          <w:sz w:val="24"/>
          <w:szCs w:val="24"/>
        </w:rPr>
        <w:t>Косметичесий ремонт здания учреждения культуры (гп Куминский)</w:t>
      </w:r>
      <w:r w:rsidR="005767AB">
        <w:rPr>
          <w:rFonts w:ascii="Times New Roman" w:hAnsi="Times New Roman"/>
          <w:sz w:val="24"/>
          <w:szCs w:val="24"/>
        </w:rPr>
        <w:t>;</w:t>
      </w:r>
    </w:p>
    <w:p w:rsidR="000D0EAB" w:rsidRPr="005767AB" w:rsidRDefault="00811326" w:rsidP="0057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Обновление парка музыкальных инструментов, оборудования, цифровой техники, сценических костюмов, инвентаря. </w:t>
      </w:r>
    </w:p>
    <w:p w:rsidR="007D5413" w:rsidRPr="000D0EAB" w:rsidRDefault="007D5413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5767AB" w:rsidRPr="005767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1326"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задачи </w:t>
      </w:r>
      <w:r w:rsidR="005767AB" w:rsidRPr="005767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 «Обеспечение комплексной</w:t>
      </w:r>
      <w:r w:rsidRPr="000D0EA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учреждения» планируется посредством реализации</w:t>
      </w:r>
      <w:r w:rsidR="0081132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основных мероприятий:</w:t>
      </w:r>
    </w:p>
    <w:p w:rsidR="007F531C" w:rsidRPr="007F531C" w:rsidRDefault="00811326" w:rsidP="000D0EA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531C" w:rsidRPr="007F531C">
        <w:rPr>
          <w:rFonts w:ascii="Times New Roman" w:hAnsi="Times New Roman"/>
          <w:sz w:val="24"/>
          <w:szCs w:val="24"/>
        </w:rPr>
        <w:t>Проведение мероприятий по укреплению комплексной безопасности объектов культуры, охранно-пожарной сигнализации;</w:t>
      </w:r>
      <w:r w:rsidR="007F531C"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7AFE" w:rsidRPr="007F531C" w:rsidRDefault="00811326" w:rsidP="007F531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531C" w:rsidRPr="007F531C">
        <w:rPr>
          <w:rFonts w:ascii="Times New Roman" w:hAnsi="Times New Roman"/>
          <w:sz w:val="24"/>
          <w:szCs w:val="24"/>
        </w:rPr>
        <w:t>Заключение договоров на специализированную охрану объекта культуры установка и обслуживание систем видеонаблюдения.</w:t>
      </w:r>
    </w:p>
    <w:p w:rsidR="007F531C" w:rsidRPr="007F531C" w:rsidRDefault="007F531C" w:rsidP="007F5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>3.1.3. Решение задачи 3 «</w:t>
      </w:r>
      <w:r w:rsidRPr="007F531C">
        <w:rPr>
          <w:rFonts w:ascii="Times New Roman" w:hAnsi="Times New Roman"/>
          <w:sz w:val="24"/>
          <w:szCs w:val="24"/>
        </w:rPr>
        <w:t>Обеспечение деятельности учреждения</w:t>
      </w: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>» планируется посредством реализации следующих основных мероприятий:</w:t>
      </w:r>
    </w:p>
    <w:p w:rsidR="007F531C" w:rsidRPr="007F531C" w:rsidRDefault="007F531C" w:rsidP="007F531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7F531C">
        <w:rPr>
          <w:rFonts w:ascii="Times New Roman" w:hAnsi="Times New Roman"/>
          <w:sz w:val="24"/>
          <w:szCs w:val="24"/>
        </w:rPr>
        <w:t>Расходы на обеспечение деятельности (оказание услуг) учреждением;</w:t>
      </w: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531C" w:rsidRPr="007F531C" w:rsidRDefault="007F531C" w:rsidP="007F531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531C">
        <w:rPr>
          <w:rFonts w:ascii="Times New Roman" w:hAnsi="Times New Roman"/>
          <w:sz w:val="24"/>
          <w:szCs w:val="24"/>
        </w:rPr>
        <w:t>Расходы, направленные на исполнение целевых показателей и повышение оплаты труда работников муниципальных учреждений культуры;</w:t>
      </w:r>
    </w:p>
    <w:p w:rsidR="007F531C" w:rsidRPr="007F531C" w:rsidRDefault="007F531C" w:rsidP="007F531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F531C">
        <w:rPr>
          <w:rFonts w:ascii="Times New Roman" w:hAnsi="Times New Roman"/>
          <w:sz w:val="24"/>
          <w:szCs w:val="24"/>
        </w:rPr>
        <w:t>- Расходы на повышение оплаты труда.</w:t>
      </w:r>
    </w:p>
    <w:p w:rsidR="007F531C" w:rsidRPr="007F531C" w:rsidRDefault="007F531C" w:rsidP="007F531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AFE" w:rsidRDefault="007D5413" w:rsidP="00DF7A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</w:t>
      </w:r>
      <w:r w:rsidR="00DF7AFE" w:rsidRPr="00DF7AFE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DF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еализации подпрограммы 2 </w:t>
      </w:r>
    </w:p>
    <w:p w:rsidR="00DF7AFE" w:rsidRPr="00DF7AFE" w:rsidRDefault="007D5413" w:rsidP="00DF7A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7AFE">
        <w:rPr>
          <w:rFonts w:ascii="Times New Roman" w:eastAsia="Times New Roman" w:hAnsi="Times New Roman"/>
          <w:b/>
          <w:sz w:val="24"/>
          <w:szCs w:val="24"/>
          <w:lang w:eastAsia="ru-RU"/>
        </w:rPr>
        <w:t>«Укрепление единого культурного пространства»</w:t>
      </w:r>
    </w:p>
    <w:p w:rsidR="00DF7AFE" w:rsidRDefault="00DF7AFE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413" w:rsidRPr="007F531C" w:rsidRDefault="007D5413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>3.2.1. Решение задачи 1 «</w:t>
      </w:r>
      <w:r w:rsidR="007F531C" w:rsidRPr="007F531C">
        <w:rPr>
          <w:rFonts w:ascii="Times New Roman" w:hAnsi="Times New Roman"/>
          <w:sz w:val="24"/>
          <w:szCs w:val="24"/>
        </w:rPr>
        <w:t>Расходы на организацию и проведение культурных мероприятий разных уровней</w:t>
      </w: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>» планируется посредством реализации</w:t>
      </w:r>
      <w:r w:rsidR="00DF7AFE"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основных мероприятий:</w:t>
      </w:r>
    </w:p>
    <w:p w:rsidR="007F531C" w:rsidRPr="007F531C" w:rsidRDefault="00DF7AFE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5413"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531C" w:rsidRPr="007F531C">
        <w:rPr>
          <w:rFonts w:ascii="Times New Roman" w:hAnsi="Times New Roman"/>
          <w:sz w:val="24"/>
          <w:szCs w:val="24"/>
        </w:rPr>
        <w:t>Расходы на проведение мероприятий местного значения и участие в мероприятиях районного, регионального, окружного, международного уровня, обеспечение творческого роста самодеятельных коллективов</w:t>
      </w:r>
      <w:r w:rsidR="007F531C" w:rsidRPr="007F53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5413" w:rsidRPr="007F531C" w:rsidRDefault="00DF7AFE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5413"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531C" w:rsidRPr="007F531C">
        <w:rPr>
          <w:rFonts w:ascii="Times New Roman" w:hAnsi="Times New Roman"/>
          <w:sz w:val="24"/>
          <w:szCs w:val="24"/>
        </w:rPr>
        <w:t>Расходы на подготовку и проведение мероприятий, посвященных празднованию 55-летнего юбилея Дня поселка</w:t>
      </w:r>
      <w:r w:rsidR="007D5413"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0D0EAB" w:rsidRDefault="000D0EAB" w:rsidP="007D541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Pr="00193A5C" w:rsidRDefault="007D5413" w:rsidP="000D0EA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3A5C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Механизм реализации муниципальной программы</w:t>
      </w:r>
    </w:p>
    <w:p w:rsidR="007D5413" w:rsidRDefault="007D5413" w:rsidP="007D541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 реализации муниципальной программы представляет собой скоординированные по срокам и направлениям действия, на реализацию устойчивого и динамичного развития многонациональной культуры в городском поселении 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Реализацию мероприятий муниципальной программы предполагается осуществлять через подпрограммы. 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4.1.Финансовое обеспечение муниципальной программы предусмотрено за счет средств бюджета муниципального образования городское поселение 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корректируемые на каждый бюджетный год.</w:t>
      </w:r>
    </w:p>
    <w:p w:rsidR="00A07894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4.1.1.Как дополнительные источники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финансирования рассматриваются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ривлеченные источники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7894" w:rsidRDefault="00A07894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муниципального образования Кондинский район устанавливается Решением Думы Кондинского района о бюджете на очередной финансовый год и плановый период, осуществляется в соответствии с реализацией мероприятий муниципальной программы, направленной на развитие национальной культуры  на основе нормативных правовых документов муниципального образования;</w:t>
      </w:r>
    </w:p>
    <w:p w:rsidR="00A07894" w:rsidRDefault="00A07894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автономного округа;</w:t>
      </w:r>
    </w:p>
    <w:p w:rsidR="00A07894" w:rsidRDefault="00A07894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Внебюджетные источники (средства спонсоров);</w:t>
      </w:r>
    </w:p>
    <w:p w:rsidR="007D5413" w:rsidRDefault="00A07894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Средства от приносящей доход деятельности учреждения культуры;</w:t>
      </w:r>
    </w:p>
    <w:p w:rsidR="007D5413" w:rsidRDefault="00A07894" w:rsidP="00A0789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грантов.</w:t>
      </w:r>
    </w:p>
    <w:p w:rsidR="007D5413" w:rsidRDefault="007D5413" w:rsidP="00A0789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Координатором муниципальной программы является 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организационно-правовой деятельности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курирующий вопросы культуры и молодежной политики на территории поселения.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муниципальной программы – муниципальное 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>казенное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>Центр культуры и молодежи «Камертон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управление ее реализа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 xml:space="preserve">цией, несет ответственность за рациональное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целевое использование средств, выделяемых на выполнение целевой программы, обладает правом вносить предложения об изменении размеров финансовых средств, направляемых на решение отдельных ее задач.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календарного года администрацией городского поселения 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утверждается ежегодный план мероприятий муниципальной программы. 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муниципальной программы в установленные сроки составляет отчеты о выполнении мероприятий программы и использовании финансовых средств.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Координатору программы директор 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>МКУ ЦКМ «Камертон»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отчет о реализации программных мероприятий и целевом использовании финансовых средств не реже двух раз в год.</w:t>
      </w:r>
    </w:p>
    <w:p w:rsidR="007D5413" w:rsidRDefault="007D5413" w:rsidP="00A0789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Оценка результатов и показателей выполнения программных мероприятий муниципальной программы, их эффективность осуществляется в порядке, установленном действующим законодательством.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целевой программы могут быть выделен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>ы следующие риски ее реализации:</w:t>
      </w:r>
    </w:p>
    <w:p w:rsidR="007D5413" w:rsidRDefault="00B02810" w:rsidP="00B02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Правовые риски.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Правовые риски связанны с изменением законодательства Российской Федерации, законодательства автономного округа, нормативно-правовые акты Кондинского района. Это может привести к существенному увеличению сроков и условий реализации программных мероприятий.</w:t>
      </w:r>
    </w:p>
    <w:p w:rsidR="007D5413" w:rsidRDefault="00B02810" w:rsidP="00B02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Финансовые риски.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Неопределенность в мировой экономике, как следствие, замедление темпов роста экономики округа, района, существенное сокращение финансовых средств. В связи с этим финансовые средства, направленных на реализацию муниципальной программы могут быть существенно сокращены, что приведет к сокращению части программных мероприятий и не полному выполнению целевых показателей муниципальной программы.</w:t>
      </w:r>
    </w:p>
    <w:p w:rsidR="007D5413" w:rsidRDefault="00B02810" w:rsidP="00B02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Административные риски.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Административные риски связанны с неэффективным управлением реализацией целевой программы, нарушением планируемых сроков реализации целевой программы, невыполнением ее целей и задач, не достижения плановых значений показателей, снижением эффективности использования ресурсов и качества выполнения программных мероприятий целевой программы, дефицитом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высоко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квалифицированных кадров в культуре для реализации целей и задач целевой программы. 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минимизации административных рисков панируется: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регулярная отчетность о ходе реализации муниципальной программы;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своевременная корректировка программных мероприятий муниципальной программы;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рациональное использование имеющихся материальных и нематериальных ресурсов;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повышение ответственности за использование ресурсов.</w:t>
      </w:r>
    </w:p>
    <w:p w:rsidR="007D5413" w:rsidRPr="0054585E" w:rsidRDefault="007D5413" w:rsidP="00A07894">
      <w:pPr>
        <w:ind w:firstLine="708"/>
        <w:jc w:val="both"/>
        <w:rPr>
          <w:lang w:eastAsia="ru-RU"/>
        </w:rPr>
      </w:pPr>
    </w:p>
    <w:p w:rsidR="007D5413" w:rsidRDefault="007D5413" w:rsidP="007D5413">
      <w:pPr>
        <w:spacing w:after="0"/>
        <w:rPr>
          <w:rFonts w:ascii="Times New Roman" w:hAnsi="Times New Roman"/>
          <w:highlight w:val="yellow"/>
        </w:rPr>
      </w:pPr>
    </w:p>
    <w:p w:rsidR="007D5413" w:rsidRDefault="007D5413" w:rsidP="007D5413">
      <w:pPr>
        <w:spacing w:after="0"/>
        <w:rPr>
          <w:rFonts w:ascii="Times New Roman" w:hAnsi="Times New Roman"/>
          <w:highlight w:val="yellow"/>
        </w:rPr>
      </w:pPr>
    </w:p>
    <w:p w:rsidR="007D5413" w:rsidRDefault="007D5413" w:rsidP="007D5413">
      <w:pPr>
        <w:spacing w:after="0"/>
        <w:rPr>
          <w:rFonts w:ascii="Times New Roman" w:hAnsi="Times New Roman"/>
          <w:highlight w:val="yellow"/>
        </w:rPr>
      </w:pPr>
    </w:p>
    <w:p w:rsidR="007D5413" w:rsidRDefault="007D541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265B18" w:rsidRDefault="00265B18" w:rsidP="007D5413">
      <w:pPr>
        <w:spacing w:after="0"/>
        <w:rPr>
          <w:rFonts w:ascii="Times New Roman" w:hAnsi="Times New Roman"/>
          <w:highlight w:val="yellow"/>
        </w:rPr>
      </w:pPr>
    </w:p>
    <w:p w:rsidR="00265B18" w:rsidRDefault="00265B18" w:rsidP="007D5413">
      <w:pPr>
        <w:spacing w:after="0"/>
        <w:rPr>
          <w:rFonts w:ascii="Times New Roman" w:hAnsi="Times New Roman"/>
          <w:highlight w:val="yellow"/>
        </w:rPr>
      </w:pPr>
    </w:p>
    <w:p w:rsidR="00265B18" w:rsidRDefault="00265B18" w:rsidP="007D5413">
      <w:pPr>
        <w:spacing w:after="0"/>
        <w:rPr>
          <w:rFonts w:ascii="Times New Roman" w:hAnsi="Times New Roman"/>
          <w:highlight w:val="yellow"/>
        </w:rPr>
      </w:pPr>
    </w:p>
    <w:p w:rsidR="00265B18" w:rsidRDefault="00265B18" w:rsidP="007D5413">
      <w:pPr>
        <w:spacing w:after="0"/>
        <w:rPr>
          <w:rFonts w:ascii="Times New Roman" w:hAnsi="Times New Roman"/>
          <w:highlight w:val="yellow"/>
        </w:rPr>
      </w:pPr>
    </w:p>
    <w:p w:rsidR="00265B18" w:rsidRDefault="00265B18" w:rsidP="007D5413">
      <w:pPr>
        <w:spacing w:after="0"/>
        <w:rPr>
          <w:rFonts w:ascii="Times New Roman" w:hAnsi="Times New Roman"/>
          <w:highlight w:val="yellow"/>
        </w:rPr>
      </w:pPr>
    </w:p>
    <w:p w:rsidR="00265B18" w:rsidRDefault="00265B18" w:rsidP="007D5413">
      <w:pPr>
        <w:spacing w:after="0"/>
        <w:rPr>
          <w:rFonts w:ascii="Times New Roman" w:hAnsi="Times New Roman"/>
          <w:highlight w:val="yellow"/>
        </w:rPr>
      </w:pPr>
    </w:p>
    <w:p w:rsidR="00265B18" w:rsidRDefault="00265B18" w:rsidP="007D5413">
      <w:pPr>
        <w:spacing w:after="0"/>
        <w:rPr>
          <w:rFonts w:ascii="Times New Roman" w:hAnsi="Times New Roman"/>
          <w:highlight w:val="yellow"/>
        </w:rPr>
      </w:pPr>
    </w:p>
    <w:p w:rsidR="00265B18" w:rsidRDefault="00265B18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7D5413" w:rsidRDefault="007D5413" w:rsidP="007D5413">
      <w:pPr>
        <w:spacing w:after="0"/>
        <w:rPr>
          <w:rFonts w:ascii="Times New Roman" w:hAnsi="Times New Roman"/>
          <w:highlight w:val="yellow"/>
        </w:rPr>
      </w:pPr>
    </w:p>
    <w:p w:rsidR="00B02810" w:rsidRDefault="00B02810" w:rsidP="007D5413">
      <w:pPr>
        <w:spacing w:after="0"/>
        <w:rPr>
          <w:rFonts w:ascii="Times New Roman" w:hAnsi="Times New Roman"/>
          <w:highlight w:val="yellow"/>
        </w:rPr>
      </w:pPr>
    </w:p>
    <w:p w:rsidR="007D5413" w:rsidRDefault="007D5413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                    </w:t>
      </w:r>
      <w:r w:rsidRPr="002A2DDB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2A2DDB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A2DDB"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p w:rsidR="007D5413" w:rsidRPr="00B40817" w:rsidRDefault="007D5413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413" w:rsidRPr="00B02810" w:rsidRDefault="007D5413" w:rsidP="00B028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2810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7D5413" w:rsidRPr="0024305C" w:rsidRDefault="007D5413" w:rsidP="007D5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511"/>
        <w:gridCol w:w="898"/>
        <w:gridCol w:w="851"/>
        <w:gridCol w:w="880"/>
        <w:gridCol w:w="1530"/>
      </w:tblGrid>
      <w:tr w:rsidR="007D5413" w:rsidRPr="007D092F" w:rsidTr="007D092F">
        <w:tc>
          <w:tcPr>
            <w:tcW w:w="851" w:type="dxa"/>
            <w:vMerge w:val="restart"/>
          </w:tcPr>
          <w:p w:rsidR="007D5413" w:rsidRPr="007D092F" w:rsidRDefault="007D5413" w:rsidP="007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№</w:t>
            </w:r>
            <w:r w:rsidR="007D092F"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</w:t>
            </w: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п\п</w:t>
            </w:r>
          </w:p>
        </w:tc>
        <w:tc>
          <w:tcPr>
            <w:tcW w:w="3686" w:type="dxa"/>
            <w:vMerge w:val="restart"/>
          </w:tcPr>
          <w:p w:rsidR="007D5413" w:rsidRPr="007D092F" w:rsidRDefault="007D5413" w:rsidP="007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Наименование показателей результатов</w:t>
            </w:r>
          </w:p>
        </w:tc>
        <w:tc>
          <w:tcPr>
            <w:tcW w:w="1511" w:type="dxa"/>
            <w:vMerge w:val="restart"/>
          </w:tcPr>
          <w:p w:rsidR="007D5413" w:rsidRPr="007D092F" w:rsidRDefault="007D5413" w:rsidP="007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Базовый показатель на начало реализации муниципальной программы 201</w:t>
            </w:r>
            <w:r w:rsid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8</w:t>
            </w: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г.</w:t>
            </w:r>
          </w:p>
        </w:tc>
        <w:tc>
          <w:tcPr>
            <w:tcW w:w="2629" w:type="dxa"/>
            <w:gridSpan w:val="3"/>
          </w:tcPr>
          <w:p w:rsidR="007D5413" w:rsidRPr="007D092F" w:rsidRDefault="007D5413" w:rsidP="007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Значение показателя по годам</w:t>
            </w:r>
          </w:p>
        </w:tc>
        <w:tc>
          <w:tcPr>
            <w:tcW w:w="1530" w:type="dxa"/>
            <w:vMerge w:val="restart"/>
          </w:tcPr>
          <w:p w:rsidR="007D5413" w:rsidRPr="007D092F" w:rsidRDefault="007D5413" w:rsidP="007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D5413" w:rsidRPr="007D092F" w:rsidTr="007D092F">
        <w:tc>
          <w:tcPr>
            <w:tcW w:w="851" w:type="dxa"/>
            <w:vMerge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  <w:vMerge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11" w:type="dxa"/>
            <w:vMerge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898" w:type="dxa"/>
          </w:tcPr>
          <w:p w:rsidR="007D5413" w:rsidRPr="007D092F" w:rsidRDefault="007D5413" w:rsidP="000E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201</w:t>
            </w:r>
            <w:r w:rsidR="000E4F02"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</w:t>
            </w: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г.</w:t>
            </w:r>
          </w:p>
        </w:tc>
        <w:tc>
          <w:tcPr>
            <w:tcW w:w="851" w:type="dxa"/>
          </w:tcPr>
          <w:p w:rsidR="007D5413" w:rsidRPr="007D092F" w:rsidRDefault="007D5413" w:rsidP="000E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="000E4F02"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г.</w:t>
            </w:r>
          </w:p>
        </w:tc>
        <w:tc>
          <w:tcPr>
            <w:tcW w:w="880" w:type="dxa"/>
          </w:tcPr>
          <w:p w:rsidR="007D5413" w:rsidRPr="007D092F" w:rsidRDefault="007D5413" w:rsidP="000E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="000E4F02"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21</w:t>
            </w: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г.</w:t>
            </w:r>
          </w:p>
        </w:tc>
        <w:tc>
          <w:tcPr>
            <w:tcW w:w="1530" w:type="dxa"/>
            <w:vMerge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1  </w:t>
            </w: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             2</w:t>
            </w:r>
          </w:p>
        </w:tc>
        <w:tc>
          <w:tcPr>
            <w:tcW w:w="1511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        3</w:t>
            </w:r>
          </w:p>
        </w:tc>
        <w:tc>
          <w:tcPr>
            <w:tcW w:w="898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         4</w:t>
            </w:r>
          </w:p>
        </w:tc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         5</w:t>
            </w:r>
          </w:p>
        </w:tc>
        <w:tc>
          <w:tcPr>
            <w:tcW w:w="880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      6</w:t>
            </w:r>
          </w:p>
        </w:tc>
        <w:tc>
          <w:tcPr>
            <w:tcW w:w="1530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            7</w:t>
            </w: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1511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898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880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30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1.Увеличение соотношения средней заработной платы работников учреждения культуры к средней заработной плате по автономному округу с 43,7% до 77,6%.</w:t>
            </w:r>
          </w:p>
        </w:tc>
        <w:tc>
          <w:tcPr>
            <w:tcW w:w="1511" w:type="dxa"/>
          </w:tcPr>
          <w:p w:rsidR="007D5413" w:rsidRPr="007D092F" w:rsidRDefault="000E4F02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40,19</w:t>
            </w:r>
          </w:p>
        </w:tc>
        <w:tc>
          <w:tcPr>
            <w:tcW w:w="898" w:type="dxa"/>
          </w:tcPr>
          <w:p w:rsidR="007D5413" w:rsidRPr="007D092F" w:rsidRDefault="000E4F02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41,8</w:t>
            </w:r>
          </w:p>
        </w:tc>
        <w:tc>
          <w:tcPr>
            <w:tcW w:w="851" w:type="dxa"/>
          </w:tcPr>
          <w:p w:rsidR="007D5413" w:rsidRPr="007D092F" w:rsidRDefault="000E4F02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41,8</w:t>
            </w:r>
          </w:p>
        </w:tc>
        <w:tc>
          <w:tcPr>
            <w:tcW w:w="880" w:type="dxa"/>
          </w:tcPr>
          <w:p w:rsidR="007D5413" w:rsidRPr="007D092F" w:rsidRDefault="000E4F02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41,8</w:t>
            </w:r>
          </w:p>
        </w:tc>
        <w:tc>
          <w:tcPr>
            <w:tcW w:w="1530" w:type="dxa"/>
          </w:tcPr>
          <w:p w:rsidR="007D5413" w:rsidRPr="007D092F" w:rsidRDefault="000E4F02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41,8</w:t>
            </w: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2.Увеличение доли детей, привлекаемых к участию в творческих мероприятиях, от общего детей с целью увеличения числа выявленных юных талантов  и их поддержки с 2% до 3,5% детей.</w:t>
            </w:r>
          </w:p>
        </w:tc>
        <w:tc>
          <w:tcPr>
            <w:tcW w:w="151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</w:p>
        </w:tc>
        <w:tc>
          <w:tcPr>
            <w:tcW w:w="898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2,5</w:t>
            </w:r>
          </w:p>
        </w:tc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</w:p>
        </w:tc>
        <w:tc>
          <w:tcPr>
            <w:tcW w:w="88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3,5</w:t>
            </w:r>
          </w:p>
        </w:tc>
        <w:tc>
          <w:tcPr>
            <w:tcW w:w="153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3,5</w:t>
            </w: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3.Увеличение доли населения, участвующих в культурно - досуговых мероприятиях, проводимых муниципальными учреждениями культуры, с 1% до 1,3% населения.</w:t>
            </w:r>
          </w:p>
        </w:tc>
        <w:tc>
          <w:tcPr>
            <w:tcW w:w="151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  <w:tc>
          <w:tcPr>
            <w:tcW w:w="898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1,1</w:t>
            </w:r>
          </w:p>
        </w:tc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1,2</w:t>
            </w:r>
          </w:p>
        </w:tc>
        <w:tc>
          <w:tcPr>
            <w:tcW w:w="88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1,3</w:t>
            </w:r>
          </w:p>
        </w:tc>
        <w:tc>
          <w:tcPr>
            <w:tcW w:w="153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1,3</w:t>
            </w: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052A34" w:rsidRDefault="007D5413" w:rsidP="00CB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4.</w:t>
            </w:r>
            <w:r w:rsidR="00052A34"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A34" w:rsidRPr="00052A34">
              <w:rPr>
                <w:rFonts w:ascii="Times New Roman" w:hAnsi="Times New Roman" w:cs="Times New Roman"/>
                <w:lang w:eastAsia="ru-RU"/>
              </w:rPr>
              <w:t xml:space="preserve">Увеличение доли доходов от предоставления платных услуг с 272,2 тыс. руб. до </w:t>
            </w:r>
            <w:r w:rsidR="00CB4424">
              <w:rPr>
                <w:rFonts w:ascii="Times New Roman" w:hAnsi="Times New Roman" w:cs="Times New Roman"/>
                <w:lang w:eastAsia="ru-RU"/>
              </w:rPr>
              <w:t>324,1</w:t>
            </w:r>
            <w:r w:rsidR="00052A34" w:rsidRPr="00052A34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  <w:tc>
          <w:tcPr>
            <w:tcW w:w="1511" w:type="dxa"/>
          </w:tcPr>
          <w:p w:rsidR="007D5413" w:rsidRPr="007D092F" w:rsidRDefault="00052A34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272,2</w:t>
            </w:r>
          </w:p>
        </w:tc>
        <w:tc>
          <w:tcPr>
            <w:tcW w:w="898" w:type="dxa"/>
          </w:tcPr>
          <w:p w:rsidR="007D5413" w:rsidRPr="007D092F" w:rsidRDefault="00052A34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288,5</w:t>
            </w:r>
          </w:p>
        </w:tc>
        <w:tc>
          <w:tcPr>
            <w:tcW w:w="851" w:type="dxa"/>
          </w:tcPr>
          <w:p w:rsidR="007D5413" w:rsidRPr="007D092F" w:rsidRDefault="00052A34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305,8</w:t>
            </w:r>
          </w:p>
        </w:tc>
        <w:tc>
          <w:tcPr>
            <w:tcW w:w="880" w:type="dxa"/>
          </w:tcPr>
          <w:p w:rsidR="007D5413" w:rsidRPr="007D092F" w:rsidRDefault="00052A34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324,1</w:t>
            </w:r>
          </w:p>
        </w:tc>
        <w:tc>
          <w:tcPr>
            <w:tcW w:w="1530" w:type="dxa"/>
          </w:tcPr>
          <w:p w:rsidR="007D5413" w:rsidRPr="007D092F" w:rsidRDefault="00052A34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324,1</w:t>
            </w: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5.Увеличение количества проектов в сфере развития национальных культур, реализуемых с помощью грантов автономного округа, с 0 до 1 проекта.</w:t>
            </w:r>
          </w:p>
        </w:tc>
        <w:tc>
          <w:tcPr>
            <w:tcW w:w="151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898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  <w:tc>
          <w:tcPr>
            <w:tcW w:w="88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  <w:tc>
          <w:tcPr>
            <w:tcW w:w="153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1.Повышение уровня удовлетворенности жителей качеством услуг, предоставляемых учреждением культуры с 55% до 70%</w:t>
            </w:r>
          </w:p>
        </w:tc>
        <w:tc>
          <w:tcPr>
            <w:tcW w:w="151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898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60</w:t>
            </w:r>
          </w:p>
        </w:tc>
        <w:tc>
          <w:tcPr>
            <w:tcW w:w="88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70</w:t>
            </w:r>
          </w:p>
        </w:tc>
        <w:tc>
          <w:tcPr>
            <w:tcW w:w="153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70</w:t>
            </w:r>
          </w:p>
        </w:tc>
      </w:tr>
    </w:tbl>
    <w:p w:rsidR="007D5413" w:rsidRDefault="007D5413" w:rsidP="007D5413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7D5413" w:rsidRDefault="007D5413" w:rsidP="007D5413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sectPr w:rsidR="007D5413" w:rsidSect="009973DB">
          <w:footerReference w:type="default" r:id="rId8"/>
          <w:pgSz w:w="11906" w:h="16838"/>
          <w:pgMar w:top="851" w:right="851" w:bottom="993" w:left="1418" w:header="709" w:footer="709" w:gutter="0"/>
          <w:cols w:space="708"/>
          <w:docGrid w:linePitch="360"/>
        </w:sectPr>
      </w:pPr>
    </w:p>
    <w:p w:rsidR="000E621B" w:rsidRPr="002A2DDB" w:rsidRDefault="000E621B" w:rsidP="000E621B">
      <w:pPr>
        <w:tabs>
          <w:tab w:val="left" w:pos="3312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r w:rsidRPr="002A2DDB">
        <w:rPr>
          <w:rFonts w:ascii="Times New Roman" w:eastAsia="Times New Roman" w:hAnsi="Times New Roman"/>
          <w:bCs/>
          <w:color w:val="26282F"/>
          <w:sz w:val="20"/>
          <w:szCs w:val="16"/>
        </w:rPr>
        <w:lastRenderedPageBreak/>
        <w:t>Приложение 2</w:t>
      </w:r>
      <w:r w:rsidRPr="002A2DDB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0E621B" w:rsidRDefault="000E621B" w:rsidP="000E62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0E621B" w:rsidRPr="001D00B1" w:rsidRDefault="000E621B" w:rsidP="000E62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5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418"/>
        <w:gridCol w:w="1417"/>
        <w:gridCol w:w="1275"/>
        <w:gridCol w:w="1134"/>
        <w:gridCol w:w="1276"/>
        <w:gridCol w:w="1134"/>
        <w:gridCol w:w="1134"/>
        <w:gridCol w:w="1275"/>
      </w:tblGrid>
      <w:tr w:rsidR="000E621B" w:rsidRPr="00990F8C" w:rsidTr="000E621B">
        <w:trPr>
          <w:trHeight w:val="579"/>
        </w:trPr>
        <w:tc>
          <w:tcPr>
            <w:tcW w:w="567" w:type="dxa"/>
            <w:vMerge w:val="restart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vMerge w:val="restart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418" w:type="dxa"/>
            <w:vMerge w:val="restart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исполнитель/ соис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полнитель</w:t>
            </w:r>
          </w:p>
        </w:tc>
        <w:tc>
          <w:tcPr>
            <w:tcW w:w="1417" w:type="dxa"/>
            <w:vMerge w:val="restart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621B" w:rsidRPr="00990F8C" w:rsidRDefault="000E621B" w:rsidP="000E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0E621B" w:rsidRPr="00990F8C" w:rsidTr="000E621B">
        <w:trPr>
          <w:trHeight w:val="230"/>
        </w:trPr>
        <w:tc>
          <w:tcPr>
            <w:tcW w:w="567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nil"/>
            </w:tcBorders>
            <w:shd w:val="clear" w:color="auto" w:fill="auto"/>
          </w:tcPr>
          <w:p w:rsidR="000E621B" w:rsidRPr="00990F8C" w:rsidRDefault="000E621B" w:rsidP="000E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F8C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0E621B" w:rsidRPr="0057511E" w:rsidTr="000E621B">
        <w:tc>
          <w:tcPr>
            <w:tcW w:w="567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21B" w:rsidRPr="0057511E" w:rsidTr="000E621B">
        <w:tc>
          <w:tcPr>
            <w:tcW w:w="567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в бюджете</w:t>
            </w:r>
          </w:p>
        </w:tc>
        <w:tc>
          <w:tcPr>
            <w:tcW w:w="1276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</w:tr>
      <w:tr w:rsidR="000E621B" w:rsidRPr="009D3BB6" w:rsidTr="000E621B">
        <w:trPr>
          <w:trHeight w:val="199"/>
        </w:trPr>
        <w:tc>
          <w:tcPr>
            <w:tcW w:w="567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0E621B" w:rsidRDefault="000E621B" w:rsidP="000E621B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E621B" w:rsidRPr="00F73203" w:rsidRDefault="000E621B" w:rsidP="000E621B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3203">
        <w:rPr>
          <w:rFonts w:ascii="Times New Roman" w:eastAsia="Times New Roman" w:hAnsi="Times New Roman"/>
          <w:b/>
          <w:sz w:val="24"/>
          <w:szCs w:val="24"/>
        </w:rPr>
        <w:t>Подпрограмма 1 «Обеспечение прав граждан на доступ к культурным ценностям и информации»</w:t>
      </w:r>
    </w:p>
    <w:p w:rsidR="000E621B" w:rsidRPr="00F73203" w:rsidRDefault="000E621B" w:rsidP="000E621B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3203">
        <w:rPr>
          <w:rFonts w:ascii="Times New Roman" w:eastAsia="Times New Roman" w:hAnsi="Times New Roman"/>
          <w:b/>
          <w:sz w:val="24"/>
          <w:szCs w:val="24"/>
        </w:rPr>
        <w:t>Цель подпрограммы: сохранение и популяризация объектов культурного наследия народов Российской Федерации, Ханты-Мансийского автономного округа – Югры, расположенных на территории муниципального образования городское поселени</w:t>
      </w: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Pr="00F732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Куминский</w:t>
      </w:r>
    </w:p>
    <w:p w:rsidR="000E621B" w:rsidRPr="00F73203" w:rsidRDefault="000E621B" w:rsidP="000E621B">
      <w:pPr>
        <w:tabs>
          <w:tab w:val="left" w:pos="6210"/>
        </w:tabs>
        <w:rPr>
          <w:rFonts w:ascii="Times New Roman" w:hAnsi="Times New Roman"/>
          <w:b/>
          <w:sz w:val="24"/>
          <w:szCs w:val="24"/>
        </w:rPr>
      </w:pPr>
      <w:r w:rsidRPr="00F73203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</w:t>
      </w:r>
      <w:r w:rsidRPr="00F73203">
        <w:rPr>
          <w:rFonts w:ascii="Times New Roman" w:hAnsi="Times New Roman"/>
          <w:b/>
          <w:sz w:val="24"/>
          <w:szCs w:val="24"/>
        </w:rPr>
        <w:t xml:space="preserve"> «Укрепление материально-технической базы учреждения»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4724"/>
        <w:gridCol w:w="1418"/>
        <w:gridCol w:w="1559"/>
        <w:gridCol w:w="1134"/>
        <w:gridCol w:w="1134"/>
        <w:gridCol w:w="1276"/>
        <w:gridCol w:w="1134"/>
        <w:gridCol w:w="1134"/>
        <w:gridCol w:w="1275"/>
      </w:tblGrid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6213FC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>Строительство и</w:t>
            </w:r>
            <w:r>
              <w:rPr>
                <w:rFonts w:ascii="Times New Roman" w:hAnsi="Times New Roman"/>
                <w:sz w:val="18"/>
                <w:szCs w:val="18"/>
              </w:rPr>
              <w:t>ли</w:t>
            </w:r>
            <w:r w:rsidRPr="006213FC">
              <w:rPr>
                <w:rFonts w:ascii="Times New Roman" w:hAnsi="Times New Roman"/>
                <w:sz w:val="18"/>
                <w:szCs w:val="18"/>
              </w:rPr>
              <w:t xml:space="preserve"> покупка объектов, предназначенных для размещения учреждений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УК и 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6213FC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 xml:space="preserve">Косметичесий ремонт здания учреждения культуры </w:t>
            </w:r>
          </w:p>
          <w:p w:rsidR="000E621B" w:rsidRPr="006213FC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>(гп Куминский)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D869FF" w:rsidRDefault="000E621B" w:rsidP="000E621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430 403,98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430 403,98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193 903,98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193 903,98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131 500,00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21B" w:rsidRPr="006213FC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>Обновление парка музыкальных инструментов, оборудования, цифровой техники, сценических костюмов, инвентаря.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480 403,98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480 403,98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243 903,98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243 903,98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131 500,00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480 403,98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480 403,98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243 903,98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243 903,98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131 500,00</w:t>
            </w:r>
          </w:p>
        </w:tc>
      </w:tr>
    </w:tbl>
    <w:p w:rsidR="000E621B" w:rsidRDefault="000E621B" w:rsidP="000E621B">
      <w:pPr>
        <w:rPr>
          <w:rFonts w:ascii="Times New Roman" w:hAnsi="Times New Roman"/>
          <w:b/>
          <w:sz w:val="24"/>
          <w:szCs w:val="24"/>
        </w:rPr>
      </w:pPr>
    </w:p>
    <w:p w:rsidR="000E621B" w:rsidRPr="00F73203" w:rsidRDefault="000E621B" w:rsidP="000E621B">
      <w:pPr>
        <w:rPr>
          <w:rFonts w:ascii="Times New Roman" w:hAnsi="Times New Roman"/>
          <w:b/>
          <w:sz w:val="24"/>
          <w:szCs w:val="24"/>
        </w:rPr>
      </w:pPr>
      <w:r w:rsidRPr="00F73203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2</w:t>
      </w:r>
      <w:r w:rsidRPr="00F73203">
        <w:rPr>
          <w:rFonts w:ascii="Times New Roman" w:hAnsi="Times New Roman"/>
          <w:b/>
          <w:sz w:val="24"/>
          <w:szCs w:val="24"/>
        </w:rPr>
        <w:t xml:space="preserve"> «Обеспечение комплексной безопасности учреждения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667"/>
        <w:gridCol w:w="1412"/>
        <w:gridCol w:w="1405"/>
        <w:gridCol w:w="1274"/>
        <w:gridCol w:w="1161"/>
        <w:gridCol w:w="1274"/>
        <w:gridCol w:w="1161"/>
        <w:gridCol w:w="1161"/>
        <w:gridCol w:w="1273"/>
      </w:tblGrid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Проведение мероприятий по укреплению комплексной безопасности объектов культуры, охранно-пожарной сигнализации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pPr>
              <w:spacing w:after="0"/>
            </w:pPr>
            <w:r w:rsidRPr="000A4D52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210 100,00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210 100,00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66 660,00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66 660,00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73 500,00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Заключение договоров на специализированную 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охрану объекта культуры установка и обслуживание систем видеонаблюдения.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pPr>
              <w:spacing w:after="0"/>
            </w:pPr>
            <w:r w:rsidRPr="000A4D52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2 910 000,00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2 910 000,00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F85">
              <w:rPr>
                <w:rFonts w:ascii="Times New Roman" w:hAnsi="Times New Roman" w:cs="Times New Roman"/>
                <w:sz w:val="18"/>
                <w:szCs w:val="18"/>
              </w:rPr>
              <w:t>970 000,00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F85">
              <w:rPr>
                <w:rFonts w:ascii="Times New Roman" w:hAnsi="Times New Roman" w:cs="Times New Roman"/>
                <w:sz w:val="18"/>
                <w:szCs w:val="18"/>
              </w:rPr>
              <w:t>970 000,00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F85">
              <w:rPr>
                <w:rFonts w:ascii="Times New Roman" w:hAnsi="Times New Roman" w:cs="Times New Roman"/>
                <w:sz w:val="18"/>
                <w:szCs w:val="18"/>
              </w:rPr>
              <w:t>970 000,00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F85">
              <w:rPr>
                <w:rFonts w:ascii="Times New Roman" w:hAnsi="Times New Roman" w:cs="Times New Roman"/>
                <w:sz w:val="18"/>
                <w:szCs w:val="18"/>
              </w:rPr>
              <w:t>970 000,00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 xml:space="preserve">Итого по задаче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3 120 160,00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3 120 160,00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043F85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1 036 660,00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1 036 660,00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1 043 500,00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3 120 160,00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3 120 160,00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043F85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1 036 660,00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1 036 660,00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1 043 500,00</w:t>
            </w:r>
          </w:p>
        </w:tc>
      </w:tr>
    </w:tbl>
    <w:p w:rsidR="000E621B" w:rsidRDefault="000E621B" w:rsidP="000E621B">
      <w:pPr>
        <w:rPr>
          <w:rFonts w:ascii="Times New Roman" w:hAnsi="Times New Roman"/>
          <w:b/>
          <w:sz w:val="24"/>
          <w:szCs w:val="24"/>
        </w:rPr>
      </w:pPr>
    </w:p>
    <w:p w:rsidR="000E621B" w:rsidRPr="00F73203" w:rsidRDefault="000E621B" w:rsidP="000E621B">
      <w:pPr>
        <w:rPr>
          <w:rFonts w:ascii="Times New Roman" w:hAnsi="Times New Roman"/>
          <w:b/>
          <w:sz w:val="24"/>
          <w:szCs w:val="24"/>
        </w:rPr>
      </w:pPr>
      <w:r w:rsidRPr="00F73203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3</w:t>
      </w:r>
      <w:r w:rsidRPr="00F7320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Обеспечение деятельности учреждения»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583"/>
        <w:gridCol w:w="1406"/>
        <w:gridCol w:w="1409"/>
        <w:gridCol w:w="1273"/>
        <w:gridCol w:w="1251"/>
        <w:gridCol w:w="1274"/>
        <w:gridCol w:w="1161"/>
        <w:gridCol w:w="1161"/>
        <w:gridCol w:w="1270"/>
      </w:tblGrid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F1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учреждением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</w:pPr>
            <w:r w:rsidRPr="00F36F1B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F1B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22 312 942,77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22 312 942,77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7 135 392,77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7 135 392,77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7 572 500,00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7 605 050,00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Расходы,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</w:pPr>
            <w:r w:rsidRPr="00F36F1B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4 018 800,00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4 018 800,00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4 018 800,00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4 018 800,00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повышение оплаты труда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</w:pPr>
            <w:r w:rsidRPr="00F36F1B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r w:rsidRPr="005632B3">
              <w:rPr>
                <w:rFonts w:ascii="Times New Roman" w:hAnsi="Times New Roman" w:cs="Times New Roman"/>
                <w:sz w:val="18"/>
                <w:szCs w:val="18"/>
              </w:rPr>
              <w:t>439 500,00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r w:rsidRPr="005632B3">
              <w:rPr>
                <w:rFonts w:ascii="Times New Roman" w:hAnsi="Times New Roman" w:cs="Times New Roman"/>
                <w:sz w:val="18"/>
                <w:szCs w:val="18"/>
              </w:rPr>
              <w:t>439 500,00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A72D2A" w:rsidRDefault="000E621B" w:rsidP="000E6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hAnsi="Times New Roman" w:cs="Times New Roman"/>
                <w:sz w:val="18"/>
                <w:szCs w:val="18"/>
              </w:rPr>
              <w:t>439 500,00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A72D2A" w:rsidRDefault="000E621B" w:rsidP="000E6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hAnsi="Times New Roman" w:cs="Times New Roman"/>
                <w:sz w:val="18"/>
                <w:szCs w:val="18"/>
              </w:rPr>
              <w:t>439 500,00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A72D2A" w:rsidRDefault="000E621B" w:rsidP="000E6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A72D2A" w:rsidRDefault="000E621B" w:rsidP="000E6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26 771 242,77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26 771 242,77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A72D2A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eastAsia="Calibri" w:hAnsi="Times New Roman" w:cs="Times New Roman"/>
                <w:sz w:val="18"/>
                <w:szCs w:val="18"/>
              </w:rPr>
              <w:t>11 593 692,77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A72D2A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hAnsi="Times New Roman" w:cs="Times New Roman"/>
                <w:sz w:val="18"/>
                <w:szCs w:val="18"/>
              </w:rPr>
              <w:t>7 572 500,00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A72D2A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hAnsi="Times New Roman" w:cs="Times New Roman"/>
                <w:sz w:val="18"/>
                <w:szCs w:val="18"/>
              </w:rPr>
              <w:t>7 605 050,00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A72D2A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7 605 500,00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22 312 942,77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22 312 942,77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7 135 392,77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7 135 392,77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7 572 500,00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7 605 050,00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4 458 300,00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Default="000E621B" w:rsidP="000E621B">
            <w:r w:rsidRPr="00B7565E">
              <w:rPr>
                <w:rFonts w:ascii="Times New Roman" w:eastAsia="Calibri" w:hAnsi="Times New Roman" w:cs="Times New Roman"/>
                <w:sz w:val="18"/>
                <w:szCs w:val="18"/>
              </w:rPr>
              <w:t>4 458 300,00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Default="000E621B" w:rsidP="000E621B">
            <w:r w:rsidRPr="00B7565E">
              <w:rPr>
                <w:rFonts w:ascii="Times New Roman" w:eastAsia="Calibri" w:hAnsi="Times New Roman" w:cs="Times New Roman"/>
                <w:sz w:val="18"/>
                <w:szCs w:val="18"/>
              </w:rPr>
              <w:t>4 458 300,00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Default="000E621B" w:rsidP="000E621B">
            <w:r w:rsidRPr="00B7565E">
              <w:rPr>
                <w:rFonts w:ascii="Times New Roman" w:eastAsia="Calibri" w:hAnsi="Times New Roman" w:cs="Times New Roman"/>
                <w:sz w:val="18"/>
                <w:szCs w:val="18"/>
              </w:rPr>
              <w:t>4 458 300,00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A72D2A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A72D2A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Pr="00F73203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3203">
        <w:rPr>
          <w:rFonts w:ascii="Times New Roman" w:hAnsi="Times New Roman"/>
          <w:b/>
          <w:sz w:val="24"/>
          <w:szCs w:val="24"/>
        </w:rPr>
        <w:t>Подпрограм</w:t>
      </w:r>
      <w:r>
        <w:rPr>
          <w:rFonts w:ascii="Times New Roman" w:hAnsi="Times New Roman"/>
          <w:b/>
          <w:sz w:val="24"/>
          <w:szCs w:val="24"/>
        </w:rPr>
        <w:t xml:space="preserve">ма 2 «Укрепление единого </w:t>
      </w:r>
      <w:r w:rsidRPr="00F73203">
        <w:rPr>
          <w:rFonts w:ascii="Times New Roman" w:hAnsi="Times New Roman"/>
          <w:b/>
          <w:sz w:val="24"/>
          <w:szCs w:val="24"/>
        </w:rPr>
        <w:t>культурного пространства»</w:t>
      </w:r>
    </w:p>
    <w:p w:rsidR="000E621B" w:rsidRPr="00F73203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3203">
        <w:rPr>
          <w:rFonts w:ascii="Times New Roman" w:hAnsi="Times New Roman"/>
          <w:b/>
          <w:sz w:val="24"/>
          <w:szCs w:val="24"/>
        </w:rPr>
        <w:t xml:space="preserve">Цель подпрограммы: обеспечение прав граждан в культурной жизни, реализация творческого потенциала жителей городского поселения </w:t>
      </w:r>
      <w:r w:rsidRPr="00990F8C">
        <w:rPr>
          <w:rFonts w:ascii="Times New Roman" w:hAnsi="Times New Roman"/>
          <w:b/>
          <w:sz w:val="24"/>
          <w:szCs w:val="24"/>
        </w:rPr>
        <w:t>Куминский</w:t>
      </w:r>
    </w:p>
    <w:p w:rsidR="000E621B" w:rsidRPr="00FE502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3203">
        <w:rPr>
          <w:rFonts w:ascii="Times New Roman" w:hAnsi="Times New Roman"/>
          <w:b/>
          <w:sz w:val="24"/>
          <w:szCs w:val="24"/>
        </w:rPr>
        <w:t xml:space="preserve">Задача 1 </w:t>
      </w:r>
      <w:r w:rsidRPr="00FE502B">
        <w:rPr>
          <w:rFonts w:ascii="Times New Roman" w:hAnsi="Times New Roman"/>
          <w:b/>
          <w:sz w:val="24"/>
          <w:szCs w:val="24"/>
        </w:rPr>
        <w:t xml:space="preserve">«Расходы на организацию и проведение культурных </w:t>
      </w:r>
      <w:r>
        <w:rPr>
          <w:rFonts w:ascii="Times New Roman" w:hAnsi="Times New Roman"/>
          <w:b/>
          <w:sz w:val="24"/>
          <w:szCs w:val="24"/>
        </w:rPr>
        <w:t>мероприятий</w:t>
      </w:r>
      <w:r w:rsidRPr="00FE502B">
        <w:rPr>
          <w:rFonts w:ascii="Times New Roman" w:hAnsi="Times New Roman"/>
          <w:b/>
          <w:sz w:val="24"/>
          <w:szCs w:val="24"/>
        </w:rPr>
        <w:t xml:space="preserve"> разных уровней»</w:t>
      </w:r>
    </w:p>
    <w:p w:rsidR="000E621B" w:rsidRPr="00F73203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418"/>
        <w:gridCol w:w="1276"/>
        <w:gridCol w:w="1276"/>
        <w:gridCol w:w="1276"/>
        <w:gridCol w:w="1276"/>
        <w:gridCol w:w="1276"/>
        <w:gridCol w:w="1275"/>
        <w:gridCol w:w="1275"/>
      </w:tblGrid>
      <w:tr w:rsidR="000E621B" w:rsidRPr="0057511E" w:rsidTr="000E621B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21B" w:rsidRPr="006213FC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проведение мероприятий местного значения и участие в мероприятиях районного, регионального, окружного, международного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уровня, обеспечение творческого роста самодеятельных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21B" w:rsidRDefault="000E621B" w:rsidP="000E621B">
            <w:pPr>
              <w:spacing w:after="0" w:line="240" w:lineRule="auto"/>
            </w:pPr>
            <w:r w:rsidRPr="004813F7">
              <w:rPr>
                <w:rFonts w:ascii="Times New Roman" w:eastAsia="Times New Roman" w:hAnsi="Times New Roman"/>
                <w:sz w:val="18"/>
                <w:szCs w:val="20"/>
              </w:rPr>
              <w:lastRenderedPageBreak/>
              <w:t>МКУ «ЦКМ «Камертон»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115 00,00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r w:rsidRPr="00D462BA">
              <w:rPr>
                <w:rFonts w:ascii="Times New Roman" w:hAnsi="Times New Roman"/>
                <w:sz w:val="18"/>
                <w:szCs w:val="18"/>
              </w:rPr>
              <w:t>115 00,00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r w:rsidRPr="00D462BA">
              <w:rPr>
                <w:rFonts w:ascii="Times New Roman" w:hAnsi="Times New Roman"/>
                <w:sz w:val="18"/>
                <w:szCs w:val="18"/>
              </w:rPr>
              <w:t>115 00,00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r w:rsidRPr="00D462BA">
              <w:rPr>
                <w:rFonts w:ascii="Times New Roman" w:hAnsi="Times New Roman"/>
                <w:sz w:val="18"/>
                <w:szCs w:val="18"/>
              </w:rPr>
              <w:t>115 00,00</w:t>
            </w:r>
          </w:p>
        </w:tc>
      </w:tr>
      <w:tr w:rsidR="000E621B" w:rsidRPr="0057511E" w:rsidTr="000E621B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 проведение мероприятий, посвященных празднованию 55-летнего юбилея Дня поселка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4813F7" w:rsidRDefault="000E621B" w:rsidP="000E6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813F7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r w:rsidRPr="00BF5CBE">
              <w:rPr>
                <w:rFonts w:ascii="Times New Roman" w:hAnsi="Times New Roman"/>
                <w:sz w:val="18"/>
                <w:szCs w:val="18"/>
              </w:rPr>
              <w:t>385 000,00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r w:rsidRPr="00BF5CBE">
              <w:rPr>
                <w:rFonts w:ascii="Times New Roman" w:hAnsi="Times New Roman"/>
                <w:sz w:val="18"/>
                <w:szCs w:val="18"/>
              </w:rPr>
              <w:t>385 000,00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730 000,00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730 000,00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C95E51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Default="000E621B" w:rsidP="000E621B">
            <w:r w:rsidRPr="00C95E51">
              <w:rPr>
                <w:rFonts w:ascii="Times New Roman" w:hAnsi="Times New Roman"/>
                <w:sz w:val="18"/>
                <w:szCs w:val="18"/>
              </w:rPr>
              <w:t>385 000,00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Pr="00C95E51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Pr="00C95E51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730</w:t>
            </w:r>
            <w:r w:rsidRPr="009830F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730</w:t>
            </w:r>
            <w:r w:rsidRPr="009830F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9830F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9830F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Pr="00C95E51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Pr="00C95E51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31 101 806,75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9553A3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31 101 806,75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13 374 256,75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13 374 256,75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8 832 500,00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8 895 050,00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Default="000E621B" w:rsidP="000E621B">
            <w:r w:rsidRPr="00AA44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Default="000E621B" w:rsidP="000E621B">
            <w:r w:rsidRPr="00AA44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Default="000E621B" w:rsidP="000E621B">
            <w:r w:rsidRPr="00AA44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Default="000E621B" w:rsidP="000E621B">
            <w:r w:rsidRPr="00AA44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Default="000E621B" w:rsidP="000E621B">
            <w:r w:rsidRPr="00AA44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Default="000E621B" w:rsidP="000E621B">
            <w:r w:rsidRPr="003F0B74">
              <w:rPr>
                <w:rFonts w:ascii="Times New Roman" w:hAnsi="Times New Roman"/>
                <w:sz w:val="18"/>
                <w:szCs w:val="18"/>
              </w:rPr>
              <w:t>4 458 300,00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Default="000E621B" w:rsidP="000E621B">
            <w:r w:rsidRPr="003F0B74">
              <w:rPr>
                <w:rFonts w:ascii="Times New Roman" w:hAnsi="Times New Roman"/>
                <w:sz w:val="18"/>
                <w:szCs w:val="18"/>
              </w:rPr>
              <w:t>4 458 300,00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4 458 300,00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4 458 300,00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E45F80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26 643 506,75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E45F80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26 643 506,75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E45F80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8 915 956,75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E45F80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8 915 956,75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E45F80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8 832 500,00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E45F80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8 895 050,00</w:t>
            </w:r>
          </w:p>
        </w:tc>
      </w:tr>
    </w:tbl>
    <w:p w:rsidR="000E621B" w:rsidRDefault="000E621B" w:rsidP="000E62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/>
    <w:p w:rsidR="00FE5C11" w:rsidRDefault="00FE5C11" w:rsidP="000E621B">
      <w:pPr>
        <w:tabs>
          <w:tab w:val="left" w:pos="3312"/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E5C11" w:rsidSect="000E621B">
      <w:pgSz w:w="16838" w:h="11906" w:orient="landscape"/>
      <w:pgMar w:top="1134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45" w:rsidRDefault="007B1445" w:rsidP="00C61D4D">
      <w:pPr>
        <w:spacing w:after="0" w:line="240" w:lineRule="auto"/>
      </w:pPr>
      <w:r>
        <w:separator/>
      </w:r>
    </w:p>
  </w:endnote>
  <w:endnote w:type="continuationSeparator" w:id="1">
    <w:p w:rsidR="007B1445" w:rsidRDefault="007B1445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07782"/>
      <w:docPartObj>
        <w:docPartGallery w:val="Page Numbers (Bottom of Page)"/>
        <w:docPartUnique/>
      </w:docPartObj>
    </w:sdtPr>
    <w:sdtContent>
      <w:p w:rsidR="00326E23" w:rsidRDefault="00326E23">
        <w:pPr>
          <w:pStyle w:val="aa"/>
          <w:jc w:val="right"/>
        </w:pPr>
        <w:fldSimple w:instr=" PAGE   \* MERGEFORMAT ">
          <w:r w:rsidR="00265B18">
            <w:rPr>
              <w:noProof/>
            </w:rPr>
            <w:t>11</w:t>
          </w:r>
        </w:fldSimple>
      </w:p>
    </w:sdtContent>
  </w:sdt>
  <w:p w:rsidR="00326E23" w:rsidRDefault="00326E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45" w:rsidRDefault="007B1445" w:rsidP="00C61D4D">
      <w:pPr>
        <w:spacing w:after="0" w:line="240" w:lineRule="auto"/>
      </w:pPr>
      <w:r>
        <w:separator/>
      </w:r>
    </w:p>
  </w:footnote>
  <w:footnote w:type="continuationSeparator" w:id="1">
    <w:p w:rsidR="007B1445" w:rsidRDefault="007B1445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677"/>
    <w:multiLevelType w:val="hybridMultilevel"/>
    <w:tmpl w:val="65A2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AE4"/>
    <w:multiLevelType w:val="hybridMultilevel"/>
    <w:tmpl w:val="BBD4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DC0"/>
    <w:multiLevelType w:val="multilevel"/>
    <w:tmpl w:val="7428B4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1849B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ascii="Times-Roman" w:hAnsi="Times-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-Roman" w:hAnsi="Times-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-Roman" w:hAnsi="Times-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-Roman" w:hAnsi="Times-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-Roman" w:hAnsi="Times-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-Roman" w:hAnsi="Times-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-Roman" w:hAnsi="Times-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-Roman" w:hAnsi="Times-Roman" w:hint="default"/>
      </w:rPr>
    </w:lvl>
  </w:abstractNum>
  <w:abstractNum w:abstractNumId="3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E0862"/>
    <w:multiLevelType w:val="hybridMultilevel"/>
    <w:tmpl w:val="610EE770"/>
    <w:lvl w:ilvl="0" w:tplc="5C60246C">
      <w:start w:val="1"/>
      <w:numFmt w:val="decimal"/>
      <w:lvlText w:val="%1."/>
      <w:lvlJc w:val="left"/>
      <w:pPr>
        <w:ind w:left="1525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>
    <w:nsid w:val="343472FF"/>
    <w:multiLevelType w:val="multilevel"/>
    <w:tmpl w:val="FA10E7A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684" w:hanging="360"/>
      </w:pPr>
      <w:rPr>
        <w:rFonts w:eastAsia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eastAsia="Calibri" w:hint="default"/>
        <w:color w:val="000000"/>
        <w:sz w:val="22"/>
      </w:rPr>
    </w:lvl>
  </w:abstractNum>
  <w:abstractNum w:abstractNumId="6">
    <w:nsid w:val="343C3236"/>
    <w:multiLevelType w:val="hybridMultilevel"/>
    <w:tmpl w:val="F508E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10E6E"/>
    <w:multiLevelType w:val="hybridMultilevel"/>
    <w:tmpl w:val="FC7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117C"/>
    <w:multiLevelType w:val="hybridMultilevel"/>
    <w:tmpl w:val="06B48250"/>
    <w:lvl w:ilvl="0" w:tplc="AA6EDF5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3E0BDB"/>
    <w:multiLevelType w:val="hybridMultilevel"/>
    <w:tmpl w:val="0BE221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2E55CA4"/>
    <w:multiLevelType w:val="hybridMultilevel"/>
    <w:tmpl w:val="AE72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E47CC"/>
    <w:multiLevelType w:val="hybridMultilevel"/>
    <w:tmpl w:val="E202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211841"/>
    <w:multiLevelType w:val="hybridMultilevel"/>
    <w:tmpl w:val="F7A662E8"/>
    <w:lvl w:ilvl="0" w:tplc="E6365D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00B40"/>
    <w:multiLevelType w:val="hybridMultilevel"/>
    <w:tmpl w:val="8C30A11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264E4"/>
    <w:multiLevelType w:val="hybridMultilevel"/>
    <w:tmpl w:val="374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FE3"/>
    <w:rsid w:val="000004D5"/>
    <w:rsid w:val="00007A5F"/>
    <w:rsid w:val="00052A34"/>
    <w:rsid w:val="000745A6"/>
    <w:rsid w:val="000925AB"/>
    <w:rsid w:val="00096EFA"/>
    <w:rsid w:val="000A5027"/>
    <w:rsid w:val="000A5B4E"/>
    <w:rsid w:val="000B2447"/>
    <w:rsid w:val="000B2BEE"/>
    <w:rsid w:val="000D0EAB"/>
    <w:rsid w:val="000E3F58"/>
    <w:rsid w:val="000E4F02"/>
    <w:rsid w:val="000E621B"/>
    <w:rsid w:val="001060E6"/>
    <w:rsid w:val="0011335E"/>
    <w:rsid w:val="001271E9"/>
    <w:rsid w:val="00131F8B"/>
    <w:rsid w:val="00143D02"/>
    <w:rsid w:val="001523C8"/>
    <w:rsid w:val="00162A14"/>
    <w:rsid w:val="0016546F"/>
    <w:rsid w:val="0017131B"/>
    <w:rsid w:val="001778C5"/>
    <w:rsid w:val="00190C57"/>
    <w:rsid w:val="00193642"/>
    <w:rsid w:val="001B0F2C"/>
    <w:rsid w:val="001C53B6"/>
    <w:rsid w:val="001E0C58"/>
    <w:rsid w:val="001F16CF"/>
    <w:rsid w:val="00236B2C"/>
    <w:rsid w:val="00241A97"/>
    <w:rsid w:val="00242636"/>
    <w:rsid w:val="00253971"/>
    <w:rsid w:val="00265B18"/>
    <w:rsid w:val="00273337"/>
    <w:rsid w:val="00277B41"/>
    <w:rsid w:val="00290E88"/>
    <w:rsid w:val="002A1617"/>
    <w:rsid w:val="002B4D38"/>
    <w:rsid w:val="002B4FDC"/>
    <w:rsid w:val="002D112F"/>
    <w:rsid w:val="002E54C7"/>
    <w:rsid w:val="002F2D7F"/>
    <w:rsid w:val="00326E23"/>
    <w:rsid w:val="00332722"/>
    <w:rsid w:val="00333221"/>
    <w:rsid w:val="00333673"/>
    <w:rsid w:val="0033789F"/>
    <w:rsid w:val="00341F57"/>
    <w:rsid w:val="003649BC"/>
    <w:rsid w:val="003756EE"/>
    <w:rsid w:val="0038255C"/>
    <w:rsid w:val="003B22D1"/>
    <w:rsid w:val="003B68FE"/>
    <w:rsid w:val="003C0669"/>
    <w:rsid w:val="003D22A4"/>
    <w:rsid w:val="003E5DF9"/>
    <w:rsid w:val="003F3FE3"/>
    <w:rsid w:val="003F5A97"/>
    <w:rsid w:val="00404BEA"/>
    <w:rsid w:val="0040554E"/>
    <w:rsid w:val="004079C2"/>
    <w:rsid w:val="004142BC"/>
    <w:rsid w:val="004224D1"/>
    <w:rsid w:val="004238CD"/>
    <w:rsid w:val="00452241"/>
    <w:rsid w:val="00456E43"/>
    <w:rsid w:val="00456F43"/>
    <w:rsid w:val="00457724"/>
    <w:rsid w:val="00462751"/>
    <w:rsid w:val="004C361E"/>
    <w:rsid w:val="004F5024"/>
    <w:rsid w:val="0050171A"/>
    <w:rsid w:val="00504CFC"/>
    <w:rsid w:val="005122CD"/>
    <w:rsid w:val="00525425"/>
    <w:rsid w:val="00531EC6"/>
    <w:rsid w:val="005327BB"/>
    <w:rsid w:val="00561BEB"/>
    <w:rsid w:val="005767AB"/>
    <w:rsid w:val="00580316"/>
    <w:rsid w:val="005832D3"/>
    <w:rsid w:val="0059031C"/>
    <w:rsid w:val="0059349A"/>
    <w:rsid w:val="005A7D4B"/>
    <w:rsid w:val="005D03E9"/>
    <w:rsid w:val="005D2BA4"/>
    <w:rsid w:val="005E18C1"/>
    <w:rsid w:val="005F122F"/>
    <w:rsid w:val="005F1C92"/>
    <w:rsid w:val="006213FC"/>
    <w:rsid w:val="00636ADF"/>
    <w:rsid w:val="00647BBE"/>
    <w:rsid w:val="00654D13"/>
    <w:rsid w:val="00667540"/>
    <w:rsid w:val="0067798C"/>
    <w:rsid w:val="00684426"/>
    <w:rsid w:val="006947FE"/>
    <w:rsid w:val="006A29A6"/>
    <w:rsid w:val="006B386F"/>
    <w:rsid w:val="006B5355"/>
    <w:rsid w:val="006F531C"/>
    <w:rsid w:val="006F56FB"/>
    <w:rsid w:val="007212DF"/>
    <w:rsid w:val="00727468"/>
    <w:rsid w:val="00751E6B"/>
    <w:rsid w:val="007561C1"/>
    <w:rsid w:val="00761828"/>
    <w:rsid w:val="00791B1F"/>
    <w:rsid w:val="007943C2"/>
    <w:rsid w:val="00795F3B"/>
    <w:rsid w:val="007B1445"/>
    <w:rsid w:val="007D092F"/>
    <w:rsid w:val="007D3D55"/>
    <w:rsid w:val="007D5413"/>
    <w:rsid w:val="007F531C"/>
    <w:rsid w:val="00811326"/>
    <w:rsid w:val="00814815"/>
    <w:rsid w:val="00817A6A"/>
    <w:rsid w:val="00877B30"/>
    <w:rsid w:val="00881CFD"/>
    <w:rsid w:val="00892FC7"/>
    <w:rsid w:val="008A18E9"/>
    <w:rsid w:val="008A5897"/>
    <w:rsid w:val="008B0444"/>
    <w:rsid w:val="008F1577"/>
    <w:rsid w:val="00907585"/>
    <w:rsid w:val="00927435"/>
    <w:rsid w:val="00931E05"/>
    <w:rsid w:val="009345DC"/>
    <w:rsid w:val="00951D01"/>
    <w:rsid w:val="009553A3"/>
    <w:rsid w:val="00990F8C"/>
    <w:rsid w:val="009912AC"/>
    <w:rsid w:val="009973DB"/>
    <w:rsid w:val="009D3BB6"/>
    <w:rsid w:val="00A07894"/>
    <w:rsid w:val="00A22232"/>
    <w:rsid w:val="00A83CF6"/>
    <w:rsid w:val="00AB3E55"/>
    <w:rsid w:val="00AC5B5D"/>
    <w:rsid w:val="00AD2A64"/>
    <w:rsid w:val="00AE4499"/>
    <w:rsid w:val="00B02810"/>
    <w:rsid w:val="00B06256"/>
    <w:rsid w:val="00B079C2"/>
    <w:rsid w:val="00B140ED"/>
    <w:rsid w:val="00B30B8D"/>
    <w:rsid w:val="00B41E4A"/>
    <w:rsid w:val="00B5129E"/>
    <w:rsid w:val="00B87F4D"/>
    <w:rsid w:val="00B90EA8"/>
    <w:rsid w:val="00B9347E"/>
    <w:rsid w:val="00BB31F2"/>
    <w:rsid w:val="00BB464F"/>
    <w:rsid w:val="00BF3DAE"/>
    <w:rsid w:val="00C06618"/>
    <w:rsid w:val="00C60A02"/>
    <w:rsid w:val="00C61D4D"/>
    <w:rsid w:val="00C65A6F"/>
    <w:rsid w:val="00C8678F"/>
    <w:rsid w:val="00C928B2"/>
    <w:rsid w:val="00C9410D"/>
    <w:rsid w:val="00C965DD"/>
    <w:rsid w:val="00CA5E3A"/>
    <w:rsid w:val="00CB4424"/>
    <w:rsid w:val="00CD2744"/>
    <w:rsid w:val="00D03AEE"/>
    <w:rsid w:val="00D03ED9"/>
    <w:rsid w:val="00D30230"/>
    <w:rsid w:val="00D34383"/>
    <w:rsid w:val="00D5077D"/>
    <w:rsid w:val="00D529B7"/>
    <w:rsid w:val="00D869FF"/>
    <w:rsid w:val="00DC726E"/>
    <w:rsid w:val="00DC7B1B"/>
    <w:rsid w:val="00DD48CF"/>
    <w:rsid w:val="00DE3D53"/>
    <w:rsid w:val="00DF2AAE"/>
    <w:rsid w:val="00DF7AFE"/>
    <w:rsid w:val="00E031F3"/>
    <w:rsid w:val="00E178E8"/>
    <w:rsid w:val="00E45F80"/>
    <w:rsid w:val="00E719A6"/>
    <w:rsid w:val="00E925DB"/>
    <w:rsid w:val="00E968F4"/>
    <w:rsid w:val="00EF44C3"/>
    <w:rsid w:val="00F06DFF"/>
    <w:rsid w:val="00F15667"/>
    <w:rsid w:val="00F23509"/>
    <w:rsid w:val="00F36F1B"/>
    <w:rsid w:val="00F94361"/>
    <w:rsid w:val="00F97A1D"/>
    <w:rsid w:val="00FB019E"/>
    <w:rsid w:val="00FD10A2"/>
    <w:rsid w:val="00FD4294"/>
    <w:rsid w:val="00FE5A02"/>
    <w:rsid w:val="00FE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40"/>
  </w:style>
  <w:style w:type="paragraph" w:styleId="1">
    <w:name w:val="heading 1"/>
    <w:basedOn w:val="a"/>
    <w:next w:val="a"/>
    <w:link w:val="10"/>
    <w:uiPriority w:val="99"/>
    <w:qFormat/>
    <w:rsid w:val="007D5413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5413"/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541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413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D5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D541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D54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51B3-EAE1-4F42-A6B5-19B6309B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Карповских Ольга Анатольевна</dc:creator>
  <cp:lastModifiedBy>Ирина</cp:lastModifiedBy>
  <cp:revision>19</cp:revision>
  <cp:lastPrinted>2019-02-19T09:27:00Z</cp:lastPrinted>
  <dcterms:created xsi:type="dcterms:W3CDTF">2018-09-21T05:28:00Z</dcterms:created>
  <dcterms:modified xsi:type="dcterms:W3CDTF">2019-02-19T10:08:00Z</dcterms:modified>
</cp:coreProperties>
</file>