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74" w:rsidRPr="00430279" w:rsidRDefault="00480674" w:rsidP="00480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480674" w:rsidRPr="00430279" w:rsidRDefault="00480674" w:rsidP="004806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480674" w:rsidRPr="00430279" w:rsidRDefault="00480674" w:rsidP="00480674">
      <w:pPr>
        <w:pStyle w:val="3"/>
        <w:spacing w:before="0"/>
        <w:ind w:left="142"/>
        <w:jc w:val="center"/>
        <w:rPr>
          <w:color w:val="auto"/>
          <w:sz w:val="24"/>
          <w:szCs w:val="24"/>
        </w:rPr>
      </w:pPr>
      <w:r w:rsidRPr="00430279">
        <w:rPr>
          <w:color w:val="auto"/>
          <w:sz w:val="24"/>
          <w:szCs w:val="24"/>
        </w:rPr>
        <w:t>ХАНТЫ-МАНСИЙСКИЙ АВТОНОМНЫЙ ОКРУГ – ЮГРА</w:t>
      </w:r>
    </w:p>
    <w:p w:rsidR="00480674" w:rsidRPr="00430279" w:rsidRDefault="00480674" w:rsidP="0048067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74" w:rsidRPr="00430279" w:rsidRDefault="00480674" w:rsidP="00480674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480674" w:rsidRPr="00430279" w:rsidRDefault="00480674" w:rsidP="00480674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480674" w:rsidRPr="00430279" w:rsidRDefault="00480674" w:rsidP="00480674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480674" w:rsidRPr="00430279" w:rsidRDefault="00480674" w:rsidP="0048067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74" w:rsidRPr="00430279" w:rsidRDefault="00480674" w:rsidP="00480674">
      <w:pPr>
        <w:pStyle w:val="1"/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480674" w:rsidRPr="00430279" w:rsidRDefault="00480674" w:rsidP="00480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674" w:rsidRPr="00430279" w:rsidRDefault="00480674" w:rsidP="00480674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20</w:t>
      </w:r>
      <w:r>
        <w:rPr>
          <w:szCs w:val="24"/>
        </w:rPr>
        <w:t>6</w:t>
      </w:r>
    </w:p>
    <w:p w:rsidR="00480674" w:rsidRPr="00430279" w:rsidRDefault="00480674" w:rsidP="00480674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Pr="00747D87" w:rsidRDefault="00FE4F6F" w:rsidP="00F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</w:p>
    <w:p w:rsidR="00FE4F6F" w:rsidRDefault="00FE4F6F" w:rsidP="00FE4F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D87"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</w:t>
      </w:r>
    </w:p>
    <w:p w:rsidR="00225E34" w:rsidRPr="00225E34" w:rsidRDefault="00FE4F6F" w:rsidP="0022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34">
        <w:rPr>
          <w:rFonts w:ascii="Times New Roman" w:hAnsi="Times New Roman"/>
          <w:b/>
          <w:sz w:val="24"/>
          <w:szCs w:val="24"/>
        </w:rPr>
        <w:t>услуги «</w:t>
      </w:r>
      <w:r w:rsidR="00225E34" w:rsidRPr="00225E34">
        <w:rPr>
          <w:rFonts w:ascii="Times New Roman" w:hAnsi="Times New Roman"/>
          <w:b/>
          <w:sz w:val="24"/>
          <w:szCs w:val="24"/>
        </w:rPr>
        <w:t xml:space="preserve">Бесплатная передача </w:t>
      </w:r>
      <w:r w:rsidR="00225E34" w:rsidRPr="00225E34">
        <w:rPr>
          <w:rFonts w:ascii="Times New Roman" w:hAnsi="Times New Roman" w:cs="Times New Roman"/>
          <w:b/>
          <w:sz w:val="24"/>
          <w:szCs w:val="24"/>
        </w:rPr>
        <w:t xml:space="preserve">в собственность граждан </w:t>
      </w:r>
    </w:p>
    <w:p w:rsidR="00225E34" w:rsidRPr="00225E34" w:rsidRDefault="00225E34" w:rsidP="0022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34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занимаемых ими жилых </w:t>
      </w:r>
    </w:p>
    <w:p w:rsidR="00225E34" w:rsidRPr="00225E34" w:rsidRDefault="00225E34" w:rsidP="0022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34">
        <w:rPr>
          <w:rFonts w:ascii="Times New Roman" w:hAnsi="Times New Roman" w:cs="Times New Roman"/>
          <w:b/>
          <w:sz w:val="24"/>
          <w:szCs w:val="24"/>
        </w:rPr>
        <w:t>помещений в муниципальном жилищном</w:t>
      </w:r>
    </w:p>
    <w:p w:rsidR="00FE4F6F" w:rsidRPr="00225E34" w:rsidRDefault="00225E34" w:rsidP="00225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E34">
        <w:rPr>
          <w:rFonts w:ascii="Times New Roman" w:hAnsi="Times New Roman" w:cs="Times New Roman"/>
          <w:b/>
          <w:sz w:val="24"/>
          <w:szCs w:val="24"/>
        </w:rPr>
        <w:t xml:space="preserve"> фонде (приватизация жилых помещений)</w:t>
      </w:r>
      <w:r w:rsidR="00FE4F6F" w:rsidRPr="00225E34">
        <w:rPr>
          <w:rFonts w:ascii="Times New Roman" w:hAnsi="Times New Roman" w:cs="Times New Roman"/>
          <w:b/>
          <w:sz w:val="24"/>
          <w:szCs w:val="24"/>
        </w:rPr>
        <w:t>»</w:t>
      </w:r>
    </w:p>
    <w:p w:rsidR="00FE4F6F" w:rsidRDefault="00FE4F6F" w:rsidP="00FE4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E4F6F" w:rsidRDefault="00FE4F6F" w:rsidP="00FE4F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25E34" w:rsidRPr="00225E34">
        <w:rPr>
          <w:rFonts w:ascii="Times New Roman" w:hAnsi="Times New Roman"/>
          <w:sz w:val="24"/>
          <w:szCs w:val="24"/>
        </w:rPr>
        <w:t>Бесплатная передача</w:t>
      </w:r>
      <w:r w:rsidR="00225E34">
        <w:rPr>
          <w:rFonts w:ascii="Times New Roman" w:hAnsi="Times New Roman"/>
          <w:b/>
          <w:sz w:val="24"/>
          <w:szCs w:val="24"/>
        </w:rPr>
        <w:t xml:space="preserve"> </w:t>
      </w:r>
      <w:r w:rsidR="00225E34">
        <w:rPr>
          <w:rFonts w:ascii="Times New Roman" w:hAnsi="Times New Roman" w:cs="Times New Roman"/>
          <w:sz w:val="24"/>
          <w:szCs w:val="24"/>
        </w:rPr>
        <w:t>в собственность граждан Российской Федерации</w:t>
      </w:r>
      <w:r w:rsidR="00225E34" w:rsidRPr="005C1A15">
        <w:rPr>
          <w:rFonts w:ascii="Times New Roman" w:hAnsi="Times New Roman" w:cs="Times New Roman"/>
          <w:sz w:val="24"/>
          <w:szCs w:val="24"/>
        </w:rPr>
        <w:t xml:space="preserve"> занимаемых ими жилых помещений</w:t>
      </w:r>
      <w:r w:rsidR="00225E34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 (приватизация жилых помещений)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согласно приложения.</w:t>
      </w:r>
    </w:p>
    <w:p w:rsidR="00FE4F6F" w:rsidRDefault="00480674" w:rsidP="00FE4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E4F6F">
        <w:rPr>
          <w:rFonts w:ascii="Times New Roman" w:hAnsi="Times New Roman"/>
          <w:sz w:val="24"/>
          <w:szCs w:val="24"/>
        </w:rPr>
        <w:t xml:space="preserve">.  Постановление администрации городского поселения Куминский от </w:t>
      </w:r>
      <w:r w:rsidR="003257A8">
        <w:rPr>
          <w:rFonts w:ascii="Times New Roman" w:hAnsi="Times New Roman"/>
          <w:sz w:val="24"/>
          <w:szCs w:val="24"/>
        </w:rPr>
        <w:t>23 октября</w:t>
      </w:r>
      <w:r w:rsidR="00FE4F6F">
        <w:rPr>
          <w:rFonts w:ascii="Times New Roman" w:hAnsi="Times New Roman"/>
          <w:sz w:val="24"/>
          <w:szCs w:val="24"/>
        </w:rPr>
        <w:t xml:space="preserve"> 2012 года № </w:t>
      </w:r>
      <w:r w:rsidR="003257A8">
        <w:rPr>
          <w:rFonts w:ascii="Times New Roman" w:hAnsi="Times New Roman"/>
          <w:sz w:val="24"/>
          <w:szCs w:val="24"/>
        </w:rPr>
        <w:t>251</w:t>
      </w:r>
      <w:r w:rsidR="00FE4F6F" w:rsidRPr="00747D87">
        <w:rPr>
          <w:rFonts w:ascii="Times New Roman" w:hAnsi="Times New Roman"/>
          <w:sz w:val="24"/>
          <w:szCs w:val="24"/>
        </w:rPr>
        <w:t xml:space="preserve"> </w:t>
      </w:r>
      <w:r w:rsidR="00FE4F6F">
        <w:rPr>
          <w:rFonts w:ascii="Times New Roman" w:hAnsi="Times New Roman"/>
          <w:sz w:val="24"/>
          <w:szCs w:val="24"/>
        </w:rPr>
        <w:t xml:space="preserve">«Об утверждении </w:t>
      </w:r>
      <w:r w:rsidR="00FE4F6F" w:rsidRPr="009B4D2B">
        <w:rPr>
          <w:rFonts w:ascii="Times New Roman" w:hAnsi="Times New Roman"/>
          <w:sz w:val="24"/>
          <w:szCs w:val="24"/>
        </w:rPr>
        <w:t>административн</w:t>
      </w:r>
      <w:r w:rsidR="00FE4F6F">
        <w:rPr>
          <w:rFonts w:ascii="Times New Roman" w:hAnsi="Times New Roman"/>
          <w:sz w:val="24"/>
          <w:szCs w:val="24"/>
        </w:rPr>
        <w:t>ого</w:t>
      </w:r>
      <w:r w:rsidR="00FE4F6F" w:rsidRPr="009B4D2B">
        <w:rPr>
          <w:rFonts w:ascii="Times New Roman" w:hAnsi="Times New Roman"/>
          <w:sz w:val="24"/>
          <w:szCs w:val="24"/>
        </w:rPr>
        <w:t xml:space="preserve"> регламент</w:t>
      </w:r>
      <w:r w:rsidR="00FE4F6F">
        <w:rPr>
          <w:rFonts w:ascii="Times New Roman" w:hAnsi="Times New Roman"/>
          <w:sz w:val="24"/>
          <w:szCs w:val="24"/>
        </w:rPr>
        <w:t>а</w:t>
      </w:r>
      <w:r w:rsidR="00FE4F6F" w:rsidRPr="009B4D2B">
        <w:rPr>
          <w:rFonts w:ascii="Times New Roman" w:hAnsi="Times New Roman"/>
          <w:sz w:val="24"/>
          <w:szCs w:val="24"/>
        </w:rPr>
        <w:t xml:space="preserve"> предоставления муниципальной услуги:</w:t>
      </w:r>
      <w:r w:rsidR="00FE4F6F" w:rsidRPr="009B4D2B">
        <w:rPr>
          <w:rFonts w:ascii="Times New Roman" w:hAnsi="Times New Roman"/>
          <w:b/>
          <w:sz w:val="24"/>
          <w:szCs w:val="24"/>
        </w:rPr>
        <w:t xml:space="preserve"> </w:t>
      </w:r>
      <w:r w:rsidR="00FE4F6F" w:rsidRPr="003257A8">
        <w:rPr>
          <w:rFonts w:ascii="Times New Roman" w:hAnsi="Times New Roman" w:cs="Times New Roman"/>
          <w:b/>
          <w:sz w:val="24"/>
          <w:szCs w:val="24"/>
        </w:rPr>
        <w:t>«</w:t>
      </w:r>
      <w:r w:rsidR="003257A8" w:rsidRPr="003257A8">
        <w:rPr>
          <w:rFonts w:ascii="Times New Roman" w:hAnsi="Times New Roman" w:cs="Times New Roman"/>
          <w:color w:val="000000"/>
          <w:sz w:val="24"/>
          <w:szCs w:val="24"/>
        </w:rPr>
        <w:t>Прием и оформление документов для передачи (приватизации) жилых помещений в собственность граждан</w:t>
      </w:r>
      <w:r w:rsidR="00FE4F6F" w:rsidRPr="003257A8">
        <w:rPr>
          <w:rFonts w:ascii="Times New Roman" w:hAnsi="Times New Roman" w:cs="Times New Roman"/>
          <w:b/>
          <w:sz w:val="24"/>
          <w:szCs w:val="24"/>
        </w:rPr>
        <w:t>»</w:t>
      </w:r>
      <w:r w:rsidR="00FE4F6F" w:rsidRPr="00747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6F" w:rsidRPr="00747D87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480674" w:rsidRDefault="00480674" w:rsidP="0048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480674" w:rsidRDefault="00480674" w:rsidP="0048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после его официального опубликования (обнародования).  </w:t>
      </w:r>
    </w:p>
    <w:p w:rsidR="00480674" w:rsidRPr="00747D87" w:rsidRDefault="00480674" w:rsidP="00FE4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Default="00480674" w:rsidP="00FE4F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4F6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6F" w:rsidRDefault="00FE4F6F" w:rsidP="00FE4F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FE4F6F" w:rsidRDefault="00FE4F6F" w:rsidP="00FE4F6F">
      <w:pPr>
        <w:pStyle w:val="ConsPlusTitle"/>
        <w:jc w:val="center"/>
      </w:pPr>
      <w:r>
        <w:t xml:space="preserve">                                                                                                                      </w:t>
      </w:r>
    </w:p>
    <w:p w:rsidR="00480674" w:rsidRPr="00D96BEE" w:rsidRDefault="00480674" w:rsidP="004806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480674" w:rsidRPr="00D96BEE" w:rsidRDefault="00480674" w:rsidP="00480674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480674" w:rsidRDefault="00480674" w:rsidP="00480674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480674" w:rsidRDefault="00480674" w:rsidP="00480674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206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FE4F6F" w:rsidRDefault="00FE4F6F" w:rsidP="00FE4F6F">
      <w:pPr>
        <w:pStyle w:val="ConsPlusTitle"/>
        <w:jc w:val="center"/>
      </w:pPr>
    </w:p>
    <w:p w:rsidR="00FE4F6F" w:rsidRDefault="00FE4F6F" w:rsidP="00FE4F6F">
      <w:pPr>
        <w:pStyle w:val="ConsPlusTitle"/>
      </w:pP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72C4" w:rsidRPr="00FE4F6F" w:rsidRDefault="004872C4" w:rsidP="00487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3257A8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</w:t>
      </w:r>
      <w:r w:rsidR="00480674">
        <w:rPr>
          <w:rFonts w:ascii="Times New Roman" w:hAnsi="Times New Roman" w:cs="Times New Roman"/>
          <w:sz w:val="24"/>
          <w:szCs w:val="24"/>
        </w:rPr>
        <w:t xml:space="preserve"> </w:t>
      </w:r>
      <w:r w:rsidR="003257A8">
        <w:rPr>
          <w:rFonts w:ascii="Times New Roman" w:hAnsi="Times New Roman" w:cs="Times New Roman"/>
          <w:sz w:val="24"/>
          <w:szCs w:val="24"/>
        </w:rPr>
        <w:t>В МУНИЦИПАЛЬНОМ ЖИЛИЩНОМ ФОНДЕ (ПРИВАТИЗАЦИЯ ЖИЛЫХ ПОМЕЩЕНИЙ)</w:t>
      </w:r>
      <w:r w:rsidRPr="00FE4F6F">
        <w:rPr>
          <w:rFonts w:ascii="Times New Roman" w:hAnsi="Times New Roman" w:cs="Times New Roman"/>
          <w:sz w:val="24"/>
          <w:szCs w:val="24"/>
        </w:rPr>
        <w:t>»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3257A8" w:rsidRPr="00225E34">
        <w:rPr>
          <w:rFonts w:ascii="Times New Roman" w:hAnsi="Times New Roman"/>
          <w:sz w:val="24"/>
          <w:szCs w:val="24"/>
        </w:rPr>
        <w:t>Бесплатная передача</w:t>
      </w:r>
      <w:r w:rsidR="003257A8">
        <w:rPr>
          <w:rFonts w:ascii="Times New Roman" w:hAnsi="Times New Roman"/>
          <w:b/>
          <w:sz w:val="24"/>
          <w:szCs w:val="24"/>
        </w:rPr>
        <w:t xml:space="preserve"> </w:t>
      </w:r>
      <w:r w:rsidR="003257A8">
        <w:rPr>
          <w:rFonts w:ascii="Times New Roman" w:hAnsi="Times New Roman" w:cs="Times New Roman"/>
          <w:sz w:val="24"/>
          <w:szCs w:val="24"/>
        </w:rPr>
        <w:t>в собственность граждан Российской Федерации</w:t>
      </w:r>
      <w:r w:rsidR="003257A8" w:rsidRPr="005C1A15">
        <w:rPr>
          <w:rFonts w:ascii="Times New Roman" w:hAnsi="Times New Roman" w:cs="Times New Roman"/>
          <w:sz w:val="24"/>
          <w:szCs w:val="24"/>
        </w:rPr>
        <w:t xml:space="preserve"> занимаемых ими жилых помещений</w:t>
      </w:r>
      <w:r w:rsidR="003257A8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 (приватизация жилых помещений)</w:t>
      </w:r>
      <w:r w:rsidRPr="00FE4F6F">
        <w:rPr>
          <w:rFonts w:ascii="Times New Roman" w:hAnsi="Times New Roman" w:cs="Times New Roman"/>
          <w:sz w:val="24"/>
          <w:szCs w:val="24"/>
        </w:rPr>
        <w:t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выдаче разрешений на право организации розничных рынков (далее – муниципальная услуга).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C5096" w:rsidRPr="005C1A15" w:rsidRDefault="00FE4F6F" w:rsidP="005C5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услуги являются </w:t>
      </w:r>
      <w:r w:rsidR="005C5096" w:rsidRPr="005C1A15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занимающие жилые помещения муниципального жилищного фонда </w:t>
      </w:r>
      <w:r w:rsidR="005C509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="005C5096" w:rsidRPr="005C1A15">
        <w:rPr>
          <w:rFonts w:ascii="Times New Roman" w:hAnsi="Times New Roman" w:cs="Times New Roman"/>
          <w:sz w:val="24"/>
          <w:szCs w:val="24"/>
        </w:rPr>
        <w:t xml:space="preserve"> на основании договоров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 (далее - получатели муниципальной услуги).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 имени заявителей взаимодействие с Администрацией городского поселения Куминский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FE4F6F" w:rsidRPr="00154AFA" w:rsidRDefault="00FE4F6F" w:rsidP="00FE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FE4F6F" w:rsidRPr="00154AFA" w:rsidRDefault="00FE4F6F" w:rsidP="00FE4F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154AFA">
        <w:rPr>
          <w:rFonts w:ascii="Times New Roman" w:hAnsi="Times New Roman"/>
          <w:color w:val="000000"/>
          <w:sz w:val="24"/>
          <w:szCs w:val="24"/>
        </w:rPr>
        <w:t>ул. Почтовая, 47, гп. Куминский, Кондинский район, Ха</w:t>
      </w:r>
      <w:r>
        <w:rPr>
          <w:rFonts w:ascii="Times New Roman" w:hAnsi="Times New Roman"/>
          <w:color w:val="000000"/>
          <w:sz w:val="24"/>
          <w:szCs w:val="24"/>
        </w:rPr>
        <w:t>нты-Мансийский автономный округ</w:t>
      </w:r>
      <w:r w:rsidRPr="00154AFA">
        <w:rPr>
          <w:rFonts w:ascii="Times New Roman" w:hAnsi="Times New Roman"/>
          <w:color w:val="000000"/>
          <w:sz w:val="24"/>
          <w:szCs w:val="24"/>
        </w:rPr>
        <w:t>–Югра, 628205</w:t>
      </w:r>
      <w:r w:rsidRPr="00154AFA">
        <w:rPr>
          <w:rFonts w:ascii="Times New Roman" w:hAnsi="Times New Roman" w:cs="Times New Roman"/>
          <w:sz w:val="24"/>
          <w:szCs w:val="24"/>
        </w:rPr>
        <w:t>,</w:t>
      </w:r>
      <w:r w:rsidRPr="00154AFA">
        <w:rPr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E4F6F" w:rsidRPr="00154AFA" w:rsidRDefault="00FE4F6F" w:rsidP="00FE4F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; на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Едином портале государственных и муниципальных услуг (функций) Российской Федерации - </w:t>
      </w:r>
      <w:hyperlink r:id="rId9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86.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).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FE4F6F" w:rsidRPr="00154AFA" w:rsidRDefault="00FE4F6F" w:rsidP="00F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DC4639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FE4F6F" w:rsidRPr="00154AFA" w:rsidTr="00FE4F6F">
        <w:trPr>
          <w:trHeight w:val="423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154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FE4F6F" w:rsidRPr="00154AFA" w:rsidTr="00FE4F6F">
        <w:trPr>
          <w:trHeight w:hRule="exact" w:val="376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FE4F6F" w:rsidRPr="00154AFA" w:rsidRDefault="00FE4F6F" w:rsidP="00FE4F6F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FE4F6F" w:rsidRPr="00154AFA" w:rsidTr="00FE4F6F">
        <w:trPr>
          <w:trHeight w:hRule="exact" w:val="344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53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36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hRule="exact" w:val="332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FE4F6F" w:rsidRPr="00154AFA" w:rsidTr="00FE4F6F">
        <w:trPr>
          <w:trHeight w:val="312"/>
          <w:tblCellSpacing w:w="0" w:type="dxa"/>
        </w:trPr>
        <w:tc>
          <w:tcPr>
            <w:tcW w:w="2535" w:type="dxa"/>
          </w:tcPr>
          <w:p w:rsidR="00FE4F6F" w:rsidRPr="00154AFA" w:rsidRDefault="00FE4F6F" w:rsidP="00FE4F6F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Суббота, </w:t>
            </w: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lastRenderedPageBreak/>
              <w:t>воскресенье </w:t>
            </w:r>
          </w:p>
        </w:tc>
        <w:tc>
          <w:tcPr>
            <w:tcW w:w="6871" w:type="dxa"/>
          </w:tcPr>
          <w:p w:rsidR="00FE4F6F" w:rsidRPr="00154AFA" w:rsidRDefault="00FE4F6F" w:rsidP="00FE4F6F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lastRenderedPageBreak/>
              <w:t xml:space="preserve">     Выходные дни  </w:t>
            </w:r>
          </w:p>
        </w:tc>
      </w:tr>
    </w:tbl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860ECF" w:rsidRPr="00225E34">
        <w:rPr>
          <w:rFonts w:ascii="Times New Roman" w:hAnsi="Times New Roman"/>
          <w:sz w:val="24"/>
          <w:szCs w:val="24"/>
        </w:rPr>
        <w:t>Бесплатная передача</w:t>
      </w:r>
      <w:r w:rsidR="00860ECF">
        <w:rPr>
          <w:rFonts w:ascii="Times New Roman" w:hAnsi="Times New Roman"/>
          <w:b/>
          <w:sz w:val="24"/>
          <w:szCs w:val="24"/>
        </w:rPr>
        <w:t xml:space="preserve"> </w:t>
      </w:r>
      <w:r w:rsidR="00860ECF">
        <w:rPr>
          <w:rFonts w:ascii="Times New Roman" w:hAnsi="Times New Roman" w:cs="Times New Roman"/>
          <w:sz w:val="24"/>
          <w:szCs w:val="24"/>
        </w:rPr>
        <w:t>в собственность граждан Российской Федерации</w:t>
      </w:r>
      <w:r w:rsidR="00860ECF" w:rsidRPr="005C1A15">
        <w:rPr>
          <w:rFonts w:ascii="Times New Roman" w:hAnsi="Times New Roman" w:cs="Times New Roman"/>
          <w:sz w:val="24"/>
          <w:szCs w:val="24"/>
        </w:rPr>
        <w:t xml:space="preserve"> занимаемых ими жилых помещений</w:t>
      </w:r>
      <w:r w:rsidR="00860ECF">
        <w:rPr>
          <w:rFonts w:ascii="Times New Roman" w:hAnsi="Times New Roman" w:cs="Times New Roman"/>
          <w:sz w:val="24"/>
          <w:szCs w:val="24"/>
        </w:rPr>
        <w:t xml:space="preserve"> в муниципальном жилищном фонде (приватизация жилых помещений)</w:t>
      </w:r>
      <w:r w:rsidRPr="00FE4F6F">
        <w:rPr>
          <w:rFonts w:ascii="Times New Roman" w:hAnsi="Times New Roman" w:cs="Times New Roman"/>
          <w:sz w:val="24"/>
          <w:szCs w:val="24"/>
        </w:rPr>
        <w:t>".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F6F" w:rsidRPr="00154AFA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FE4F6F" w:rsidRPr="00154AFA" w:rsidRDefault="00FE4F6F" w:rsidP="00F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DC4639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FE4F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2.3.1. подразделение Федеральной налоговой службы;</w:t>
      </w:r>
    </w:p>
    <w:p w:rsidR="004872C4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2.3.2. управление Федеральной службы государственной регистрации, кадастра и картографии по Ханты-Мансийскому автономному </w:t>
      </w:r>
      <w:r w:rsidR="00AA7675">
        <w:rPr>
          <w:rFonts w:ascii="Times New Roman" w:hAnsi="Times New Roman" w:cs="Times New Roman"/>
          <w:sz w:val="24"/>
          <w:szCs w:val="24"/>
        </w:rPr>
        <w:t>округу</w:t>
      </w:r>
      <w:r w:rsidRPr="00FE4F6F">
        <w:rPr>
          <w:rFonts w:ascii="Times New Roman" w:hAnsi="Times New Roman" w:cs="Times New Roman"/>
          <w:sz w:val="24"/>
          <w:szCs w:val="24"/>
        </w:rPr>
        <w:t xml:space="preserve"> - Югре (далее - Управление Росреестра).</w:t>
      </w:r>
    </w:p>
    <w:p w:rsidR="00AA7675" w:rsidRDefault="00AA7675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паспортный стол городского поселения Куминский.</w:t>
      </w:r>
    </w:p>
    <w:p w:rsidR="00FE4F6F" w:rsidRPr="00FE4F6F" w:rsidRDefault="00FE4F6F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4872C4" w:rsidRPr="00FE4F6F" w:rsidRDefault="004872C4" w:rsidP="00AD02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а) </w:t>
      </w:r>
      <w:r w:rsidR="00AA7675" w:rsidRPr="005C1A15">
        <w:rPr>
          <w:rFonts w:ascii="Times New Roman" w:hAnsi="Times New Roman" w:cs="Times New Roman"/>
          <w:sz w:val="24"/>
          <w:szCs w:val="24"/>
        </w:rPr>
        <w:t>заключения договора передачи жилого помещения в собственность граждан в порядке приватизации (далее - договор приватизации)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4872C4" w:rsidRPr="00FE4F6F" w:rsidRDefault="004872C4" w:rsidP="00FE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б) </w:t>
      </w:r>
      <w:r w:rsidR="00AA7675" w:rsidRPr="005C1A15">
        <w:rPr>
          <w:rFonts w:ascii="Times New Roman" w:hAnsi="Times New Roman" w:cs="Times New Roman"/>
          <w:sz w:val="24"/>
          <w:szCs w:val="24"/>
        </w:rPr>
        <w:t>мотивированн</w:t>
      </w:r>
      <w:r w:rsidR="00AA7675">
        <w:rPr>
          <w:rFonts w:ascii="Times New Roman" w:hAnsi="Times New Roman" w:cs="Times New Roman"/>
          <w:sz w:val="24"/>
          <w:szCs w:val="24"/>
        </w:rPr>
        <w:t>ый отказ</w:t>
      </w:r>
      <w:r w:rsidR="00AA7675" w:rsidRPr="005C1A15">
        <w:rPr>
          <w:rFonts w:ascii="Times New Roman" w:hAnsi="Times New Roman" w:cs="Times New Roman"/>
          <w:sz w:val="24"/>
          <w:szCs w:val="24"/>
        </w:rPr>
        <w:t xml:space="preserve"> в передаче жилого помещения в собственность в порядке приватизации (далее - мотивированный отказ)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2.5. Сроки предоставления муниципальной услуги</w:t>
      </w:r>
      <w:r w:rsidR="00AA7675">
        <w:rPr>
          <w:rFonts w:ascii="Times New Roman" w:hAnsi="Times New Roman" w:cs="Times New Roman"/>
          <w:sz w:val="24"/>
          <w:szCs w:val="24"/>
        </w:rPr>
        <w:t>:</w:t>
      </w:r>
    </w:p>
    <w:p w:rsidR="004872C4" w:rsidRPr="00FE4F6F" w:rsidRDefault="00AA7675" w:rsidP="00AA76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675">
        <w:rPr>
          <w:rFonts w:ascii="Times New Roman" w:hAnsi="Times New Roman" w:cs="Times New Roman"/>
          <w:sz w:val="24"/>
          <w:szCs w:val="24"/>
        </w:rPr>
        <w:t xml:space="preserve">В соответствии со статьей 8 Закона РФ от 04.07.1991 № 1541-1 "О приватизации жилищного фонда в Российской Федерации" срок предоставления муниципальной услуги составляет два месяца со дня подачи получателями муниципальной услуги заявления в </w:t>
      </w:r>
      <w:r w:rsidR="00FE4F6F" w:rsidRPr="00AA7675">
        <w:rPr>
          <w:rFonts w:ascii="Times New Roman" w:hAnsi="Times New Roman" w:cs="Times New Roman"/>
          <w:sz w:val="24"/>
          <w:szCs w:val="24"/>
        </w:rPr>
        <w:t>Администраци</w:t>
      </w:r>
      <w:r w:rsidRPr="00AA7675">
        <w:rPr>
          <w:rFonts w:ascii="Times New Roman" w:hAnsi="Times New Roman" w:cs="Times New Roman"/>
          <w:sz w:val="24"/>
          <w:szCs w:val="24"/>
        </w:rPr>
        <w:t>ю</w:t>
      </w:r>
      <w:r w:rsidR="00FE4F6F" w:rsidRPr="00AA7675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4872C4" w:rsidRPr="00AA7675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582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82344" w:rsidRDefault="00582344" w:rsidP="005823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675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217)</w:t>
      </w:r>
      <w:r w:rsidRPr="00AA7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675" w:rsidRPr="00582344" w:rsidRDefault="00AA7675" w:rsidP="005823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675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 ("Собрание законодательства РФ", 03.01.2005, № 1 (часть 1), ст. 14).</w:t>
      </w:r>
      <w:r w:rsidR="00582344">
        <w:rPr>
          <w:rFonts w:ascii="Times New Roman" w:hAnsi="Times New Roman" w:cs="Times New Roman"/>
          <w:sz w:val="24"/>
          <w:szCs w:val="24"/>
        </w:rPr>
        <w:t xml:space="preserve"> </w:t>
      </w:r>
      <w:r w:rsidRPr="00582344">
        <w:rPr>
          <w:rFonts w:ascii="Times New Roman" w:hAnsi="Times New Roman" w:cs="Times New Roman"/>
          <w:sz w:val="24"/>
          <w:szCs w:val="24"/>
        </w:rPr>
        <w:t>Введен в действие Федеральным законом от 29.12.2004 № 189-ФЗ "О введении в действие Жилищного кодекса Российской Федерации" ("Собрание законодательства РФ", 03.01.2005, № 1 (часть 1), ст. 15);</w:t>
      </w:r>
    </w:p>
    <w:p w:rsidR="00AA7675" w:rsidRPr="00AA7675" w:rsidRDefault="00AA7675" w:rsidP="005823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675">
        <w:rPr>
          <w:rFonts w:ascii="Times New Roman" w:hAnsi="Times New Roman" w:cs="Times New Roman"/>
          <w:sz w:val="24"/>
          <w:szCs w:val="24"/>
        </w:rPr>
        <w:t>Закон Российской Федерации от 04.07.1991 № 1541-1 "О приватизации жилищного фонда в Российской Федерации" (опубликован: "Ведомости СНД и ВС РСФСР", 11.07.1991, № 28, ст. 959);</w:t>
      </w:r>
    </w:p>
    <w:p w:rsidR="00AA7675" w:rsidRPr="00AA7675" w:rsidRDefault="00AA7675" w:rsidP="005823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75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582344">
        <w:rPr>
          <w:rFonts w:ascii="Times New Roman" w:hAnsi="Times New Roman" w:cs="Times New Roman"/>
          <w:color w:val="000000"/>
          <w:sz w:val="24"/>
          <w:szCs w:val="24"/>
        </w:rPr>
        <w:t>ый закон</w:t>
      </w:r>
      <w:r w:rsidRPr="00AA767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5823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2344" w:rsidRPr="00AA7675">
        <w:rPr>
          <w:rFonts w:ascii="Times New Roman" w:hAnsi="Times New Roman" w:cs="Times New Roman"/>
          <w:color w:val="000000"/>
          <w:sz w:val="24"/>
          <w:szCs w:val="24"/>
        </w:rPr>
        <w:t>Пункт 3 часть 1 статьи 14</w:t>
      </w:r>
      <w:r w:rsidR="005823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7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675" w:rsidRPr="00AA7675" w:rsidRDefault="00AA7675" w:rsidP="005823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75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образования городское поселение Куминский.</w:t>
      </w:r>
    </w:p>
    <w:p w:rsidR="00AA7675" w:rsidRPr="00AA7675" w:rsidRDefault="00AA7675" w:rsidP="005823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75">
        <w:rPr>
          <w:rFonts w:ascii="Times New Roman" w:hAnsi="Times New Roman" w:cs="Times New Roman"/>
          <w:color w:val="000000"/>
          <w:sz w:val="24"/>
          <w:szCs w:val="24"/>
        </w:rPr>
        <w:t>Решение Совета депутатов городского поселения Куминский от 29.06.2010 № 120 «Об утверждении Положения о порядке управления и распоряжения муниципальной собственностью городского поселения Куминский» с изменениями от 04.04.2012 № 195.</w:t>
      </w:r>
    </w:p>
    <w:p w:rsidR="00AA7675" w:rsidRPr="00AA7675" w:rsidRDefault="00AA7675" w:rsidP="0058234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67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городское поселение Куминский от 02.04.2009                      № 39 «О приватизации муниципального жилищного фонда в городском поселении Куминский».                   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</w:t>
      </w:r>
      <w:r w:rsidR="005D6CC7">
        <w:rPr>
          <w:rFonts w:ascii="Times New Roman" w:hAnsi="Times New Roman" w:cs="Times New Roman"/>
          <w:sz w:val="24"/>
          <w:szCs w:val="24"/>
        </w:rPr>
        <w:t>жении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582344" w:rsidRDefault="00582344" w:rsidP="0058234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Ордер либо договор социального найма жилого помещения.</w:t>
      </w:r>
    </w:p>
    <w:p w:rsidR="00AD02F9" w:rsidRPr="00AD02F9" w:rsidRDefault="00AD02F9" w:rsidP="00AD02F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D02F9">
        <w:rPr>
          <w:rFonts w:ascii="Times New Roman" w:hAnsi="Times New Roman" w:cs="Times New Roman"/>
          <w:bCs/>
          <w:sz w:val="24"/>
          <w:szCs w:val="24"/>
        </w:rPr>
        <w:t>правки 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</w:r>
    </w:p>
    <w:p w:rsidR="00AD02F9" w:rsidRPr="00AD02F9" w:rsidRDefault="00AD02F9" w:rsidP="00AD02F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D02F9">
        <w:rPr>
          <w:rFonts w:ascii="Times New Roman" w:hAnsi="Times New Roman" w:cs="Times New Roman"/>
          <w:bCs/>
          <w:sz w:val="24"/>
          <w:szCs w:val="24"/>
        </w:rPr>
        <w:t xml:space="preserve">правки из Кондинского отделения филиала ФГУП «Ростехинвентаризация» - Федеральное БТИ по Ханты-Мансийскому автономному округу – Югре о том, что заявитель правом приватизации на территории Кондинского района заявитель не пользовался.  Для лиц, проживавших в регионах (районах) с 04.07.1991 справки </w:t>
      </w:r>
      <w:r w:rsidRPr="00AD02F9">
        <w:rPr>
          <w:rFonts w:ascii="Times New Roman" w:hAnsi="Times New Roman" w:cs="Times New Roman"/>
          <w:bCs/>
          <w:sz w:val="24"/>
          <w:szCs w:val="24"/>
        </w:rPr>
        <w:lastRenderedPageBreak/>
        <w:t>органов технической инвентаризации и с предыдущих мест жительства, о том, что правом приватизации жилья не пользовался.</w:t>
      </w:r>
    </w:p>
    <w:p w:rsidR="00582344" w:rsidRDefault="00582344" w:rsidP="00AD02F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2F9">
        <w:rPr>
          <w:rFonts w:ascii="Times New Roman" w:hAnsi="Times New Roman" w:cs="Times New Roman"/>
          <w:sz w:val="24"/>
          <w:szCs w:val="24"/>
        </w:rPr>
        <w:t>Согласие на отказ от права приватизации недвижимого имущества от всех совершеннолетних постоянно проживающих в жилом помещении, заверенное в порядке, установленном законом.</w:t>
      </w:r>
    </w:p>
    <w:p w:rsidR="00CC0195" w:rsidRPr="00582344" w:rsidRDefault="00CC0195" w:rsidP="00CC01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CC0195" w:rsidRPr="00582344" w:rsidRDefault="00CC0195" w:rsidP="00CC0195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Справка о месте постоянного проживания (за период с 04 июля 1991 года по настоящий день).</w:t>
      </w:r>
    </w:p>
    <w:p w:rsidR="00CC0195" w:rsidRPr="00AD02F9" w:rsidRDefault="00CC0195" w:rsidP="00AD02F9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344" w:rsidRPr="00582344" w:rsidRDefault="00582344" w:rsidP="00AD02F9">
      <w:pPr>
        <w:pStyle w:val="a5"/>
        <w:numPr>
          <w:ilvl w:val="0"/>
          <w:numId w:val="1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(паспорт, свидетельство о рождении) всех зарегистрированных в жилом помещении и членов семьи заявителей. 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C0195" w:rsidRDefault="00582344" w:rsidP="003B1B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жилое помещение (технический паспорт). </w:t>
      </w:r>
      <w:r w:rsidRPr="003B1B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2344" w:rsidRPr="003B1B69" w:rsidRDefault="00CC0195" w:rsidP="003B1B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выписка об объекте нежвижимости</w:t>
      </w:r>
      <w:r w:rsidR="00582344" w:rsidRPr="003B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69" w:rsidRPr="003B1B69" w:rsidRDefault="003B1B69" w:rsidP="003B1B69">
      <w:pPr>
        <w:numPr>
          <w:ilvl w:val="0"/>
          <w:numId w:val="10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</w:p>
    <w:p w:rsidR="003B1B69" w:rsidRPr="003B1B69" w:rsidRDefault="003B1B69" w:rsidP="003B1B69">
      <w:pPr>
        <w:numPr>
          <w:ilvl w:val="0"/>
          <w:numId w:val="10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правоустанавливающих документах</w:t>
      </w:r>
    </w:p>
    <w:p w:rsidR="003B1B69" w:rsidRPr="003B1B69" w:rsidRDefault="003B1B69" w:rsidP="003B1B69">
      <w:pPr>
        <w:numPr>
          <w:ilvl w:val="0"/>
          <w:numId w:val="10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Кадастровый паспорт здания, строения, сооружения</w:t>
      </w:r>
    </w:p>
    <w:p w:rsidR="003B1B69" w:rsidRPr="003B1B69" w:rsidRDefault="003B1B69" w:rsidP="003B1B69">
      <w:pPr>
        <w:numPr>
          <w:ilvl w:val="0"/>
          <w:numId w:val="10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</w:r>
    </w:p>
    <w:p w:rsidR="003B1B69" w:rsidRPr="003B1B69" w:rsidRDefault="003B1B69" w:rsidP="003B1B69">
      <w:pPr>
        <w:numPr>
          <w:ilvl w:val="0"/>
          <w:numId w:val="10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B6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582344" w:rsidRPr="00582344" w:rsidRDefault="00582344" w:rsidP="0058234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Справка о лицах, зарегистрированных в жилом помещении.</w:t>
      </w:r>
    </w:p>
    <w:p w:rsidR="00582344" w:rsidRPr="00582344" w:rsidRDefault="00582344" w:rsidP="00582344">
      <w:pPr>
        <w:pStyle w:val="a5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Выписка из реестра муниципального имущества муниципального образования городское поселение Куминский.</w:t>
      </w:r>
    </w:p>
    <w:p w:rsidR="00582344" w:rsidRPr="00582344" w:rsidRDefault="00582344" w:rsidP="0058234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344">
        <w:rPr>
          <w:rFonts w:ascii="Times New Roman" w:hAnsi="Times New Roman" w:cs="Times New Roman"/>
          <w:sz w:val="24"/>
          <w:szCs w:val="24"/>
        </w:rPr>
        <w:t>Справка администрации городского поселения Куминский о том, что ранее правом приватизации заявитель не пользовался.</w:t>
      </w:r>
    </w:p>
    <w:p w:rsidR="00582344" w:rsidRDefault="00582344" w:rsidP="0058234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582344">
        <w:rPr>
          <w:rFonts w:ascii="Times New Roman" w:hAnsi="Times New Roman" w:cs="Times New Roman"/>
          <w:sz w:val="24"/>
          <w:szCs w:val="24"/>
        </w:rPr>
        <w:t>органа опеки и попечительства о проведении приватизации без участия несовершеннолетнего.</w:t>
      </w:r>
    </w:p>
    <w:p w:rsidR="00CC0195" w:rsidRPr="00582344" w:rsidRDefault="00CC0195" w:rsidP="00CC019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582344">
        <w:rPr>
          <w:rFonts w:ascii="Times New Roman" w:hAnsi="Times New Roman" w:cs="Times New Roman"/>
          <w:sz w:val="24"/>
          <w:szCs w:val="24"/>
        </w:rPr>
        <w:t xml:space="preserve"> об оплате государственной пошлины за регистрацию права собственности на приватизируемое жилое помещение.</w:t>
      </w:r>
    </w:p>
    <w:p w:rsidR="00CC0195" w:rsidRPr="00582344" w:rsidRDefault="00CC0195" w:rsidP="00CC019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2.8.1. Документы, указанные в пункте 2.8. Регламента, могут быть представлены заявителем по собственной инициативе.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4872C4" w:rsidRPr="005D6CC7" w:rsidRDefault="004872C4" w:rsidP="005D6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4872C4" w:rsidRPr="00FE4F6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5D6CC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D6C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872C4" w:rsidRPr="005D6CC7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4872C4" w:rsidRPr="005D6CC7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если заявление подано лицом, не уполномоченным заявителем на осуществление таких действий;</w:t>
      </w: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2.11. Оснований для приостановления предоставления муниципальной услуги не предусмотрено.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96">
        <w:rPr>
          <w:rFonts w:ascii="Times New Roman" w:hAnsi="Times New Roman" w:cs="Times New Roman"/>
          <w:color w:val="000000"/>
          <w:sz w:val="24"/>
          <w:szCs w:val="24"/>
        </w:rPr>
        <w:t xml:space="preserve">текст заявления не поддается прочтению. 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96">
        <w:rPr>
          <w:rFonts w:ascii="Times New Roman" w:hAnsi="Times New Roman" w:cs="Times New Roman"/>
          <w:color w:val="000000"/>
          <w:sz w:val="24"/>
          <w:szCs w:val="24"/>
        </w:rPr>
        <w:t>в заявлении не указаны фамилия заявителя, направившего заявление, и почтовый адрес по которому должен быть направлен ответ.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96">
        <w:rPr>
          <w:rFonts w:ascii="Times New Roman" w:hAnsi="Times New Roman" w:cs="Times New Roman"/>
          <w:color w:val="000000"/>
          <w:sz w:val="24"/>
          <w:szCs w:val="24"/>
        </w:rPr>
        <w:t>заявление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5096">
        <w:rPr>
          <w:rFonts w:ascii="Times New Roman" w:hAnsi="Times New Roman" w:cs="Times New Roman"/>
          <w:sz w:val="24"/>
          <w:szCs w:val="24"/>
        </w:rPr>
        <w:lastRenderedPageBreak/>
        <w:t>тексты документов написаны неразборчиво, в документах имеются подчистки, приписки, зачеркнутые слова и иные не оговоренные в них исправления;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096">
        <w:rPr>
          <w:rFonts w:ascii="Times New Roman" w:hAnsi="Times New Roman" w:cs="Times New Roman"/>
          <w:bCs/>
          <w:sz w:val="24"/>
          <w:szCs w:val="24"/>
        </w:rPr>
        <w:t>заявителем предоставлены документы, содержащие недостоверные сведения;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096">
        <w:rPr>
          <w:rFonts w:ascii="Times New Roman" w:hAnsi="Times New Roman" w:cs="Times New Roman"/>
          <w:bCs/>
          <w:sz w:val="24"/>
          <w:szCs w:val="24"/>
        </w:rPr>
        <w:t>заявителем не представлен полный перечень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 w:rsidRPr="005C5096">
        <w:rPr>
          <w:rFonts w:ascii="Times New Roman" w:hAnsi="Times New Roman" w:cs="Times New Roman"/>
          <w:bCs/>
          <w:sz w:val="24"/>
          <w:szCs w:val="24"/>
        </w:rPr>
        <w:t>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5096">
        <w:rPr>
          <w:rFonts w:ascii="Times New Roman" w:hAnsi="Times New Roman" w:cs="Times New Roman"/>
          <w:sz w:val="24"/>
          <w:szCs w:val="24"/>
        </w:rPr>
        <w:t>заявитель ранее участвовал в приватизации (за исключением случаев участия в несовершеннолетнем возрасте);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5096">
        <w:rPr>
          <w:rFonts w:ascii="Times New Roman" w:hAnsi="Times New Roman" w:cs="Times New Roman"/>
          <w:sz w:val="24"/>
          <w:szCs w:val="24"/>
        </w:rPr>
        <w:t>заявитель обратился с заявлением не по месту своего жительства;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C5096">
        <w:rPr>
          <w:rFonts w:ascii="Times New Roman" w:hAnsi="Times New Roman" w:cs="Times New Roman"/>
          <w:sz w:val="24"/>
          <w:szCs w:val="24"/>
        </w:rPr>
        <w:t xml:space="preserve">жилое помещение находится в аварийном состоянии. </w:t>
      </w:r>
    </w:p>
    <w:p w:rsidR="005C5096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5096">
        <w:rPr>
          <w:rFonts w:ascii="Times New Roman" w:hAnsi="Times New Roman" w:cs="Times New Roman"/>
          <w:sz w:val="24"/>
          <w:szCs w:val="24"/>
        </w:rPr>
        <w:t>жилое помещение не значится в реестре муниципальной собственности городского поселения Куминский;</w:t>
      </w:r>
    </w:p>
    <w:p w:rsidR="004872C4" w:rsidRPr="005C5096" w:rsidRDefault="005C5096" w:rsidP="005C5096">
      <w:pPr>
        <w:pStyle w:val="a5"/>
        <w:numPr>
          <w:ilvl w:val="0"/>
          <w:numId w:val="12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096">
        <w:rPr>
          <w:rFonts w:ascii="Times New Roman" w:hAnsi="Times New Roman" w:cs="Times New Roman"/>
          <w:color w:val="000000"/>
          <w:sz w:val="24"/>
          <w:szCs w:val="24"/>
        </w:rPr>
        <w:t>в иных случаях, установленных действующим законодательством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2.13. Услуги, необходимые и обязательные для пред</w:t>
      </w:r>
      <w:r w:rsidR="005C5096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5C5096" w:rsidRPr="005C5096" w:rsidRDefault="005C5096" w:rsidP="005C5096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C5096">
        <w:rPr>
          <w:rFonts w:ascii="Times New Roman" w:hAnsi="Times New Roman" w:cs="Times New Roman"/>
          <w:bCs/>
          <w:sz w:val="24"/>
          <w:szCs w:val="24"/>
        </w:rPr>
        <w:t>правк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5C5096">
        <w:rPr>
          <w:rFonts w:ascii="Times New Roman" w:hAnsi="Times New Roman" w:cs="Times New Roman"/>
          <w:bCs/>
          <w:sz w:val="24"/>
          <w:szCs w:val="24"/>
        </w:rPr>
        <w:t>из Кондинского отделения филиала ФГУП «Ростехинвентаризация» - Федеральное БТИ по Ханты-Мансийскому автономному округу – Югре о зарегистрированных правах на жилое помещение.</w:t>
      </w:r>
    </w:p>
    <w:p w:rsidR="005C5096" w:rsidRPr="005C5096" w:rsidRDefault="005C5096" w:rsidP="005C509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C5096">
        <w:rPr>
          <w:rFonts w:ascii="Times New Roman" w:hAnsi="Times New Roman" w:cs="Times New Roman"/>
          <w:bCs/>
          <w:sz w:val="24"/>
          <w:szCs w:val="24"/>
        </w:rPr>
        <w:t>правк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C5096">
        <w:rPr>
          <w:rFonts w:ascii="Times New Roman" w:hAnsi="Times New Roman" w:cs="Times New Roman"/>
          <w:bCs/>
          <w:sz w:val="24"/>
          <w:szCs w:val="24"/>
        </w:rPr>
        <w:t xml:space="preserve"> из Кондинского отделения филиала ФГУП «Ростехинвентаризация» - Федеральное БТИ по Ханты-Мансийскому автономному округу – Югре о том, что заявитель правом приватизации на территории Кондинского района заявитель не пользовался.  Для лиц, проживавших в регионах (районах) с 04.07.1991 справки органов технической инвентаризации и с предыдущих мест жительства, о том, что правом приватизации жилья не пользовался.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4872C4" w:rsidRPr="005D6CC7" w:rsidRDefault="004872C4" w:rsidP="005D6CC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5D6CC7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2.16. Заявление о предоставлении муниципальной услуги и необходимых документов </w:t>
      </w:r>
      <w:r w:rsidRPr="005D6CC7">
        <w:rPr>
          <w:rFonts w:ascii="Times New Roman" w:hAnsi="Times New Roman" w:cs="Times New Roman"/>
          <w:sz w:val="24"/>
          <w:szCs w:val="24"/>
        </w:rPr>
        <w:t>регистрируются в день их поступления.</w:t>
      </w:r>
    </w:p>
    <w:p w:rsidR="004872C4" w:rsidRPr="005D6CC7" w:rsidRDefault="004872C4" w:rsidP="00AD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4872C4" w:rsidRPr="005D6CC7" w:rsidRDefault="004872C4" w:rsidP="00AD0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5D6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4872C4" w:rsidRPr="00FE4F6F" w:rsidRDefault="004872C4" w:rsidP="005D6C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4F6F">
        <w:rPr>
          <w:rFonts w:ascii="Times New Roman" w:hAnsi="Times New Roman" w:cs="Times New Roman"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Pr="00FE4F6F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Места для заполнения необходимых документов оборудуются столами (стойками),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стульями, обеспечиваются образцами заполнения документов, бланками заявлений и канцелярскими принадлежностями.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5D6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872C4" w:rsidRPr="00FE4F6F" w:rsidRDefault="004872C4" w:rsidP="004872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D02F9" w:rsidRPr="005C1A15" w:rsidRDefault="00AD02F9" w:rsidP="00AD0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15">
        <w:rPr>
          <w:rFonts w:ascii="Times New Roman" w:hAnsi="Times New Roman" w:cs="Times New Roman"/>
          <w:sz w:val="24"/>
          <w:szCs w:val="24"/>
        </w:rPr>
        <w:t>1) Прием документов для предоставления муниципальной услуги, регистрация заявления.</w:t>
      </w:r>
    </w:p>
    <w:p w:rsidR="00AD02F9" w:rsidRPr="005C1A15" w:rsidRDefault="00AD02F9" w:rsidP="00AD0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15">
        <w:rPr>
          <w:rFonts w:ascii="Times New Roman" w:hAnsi="Times New Roman" w:cs="Times New Roman"/>
          <w:sz w:val="24"/>
          <w:szCs w:val="24"/>
        </w:rPr>
        <w:t xml:space="preserve"> 2) Формирование комплекта документов, необходимых для принятия решения о передаче жилого помещения в собственность получателей муниципальных услуг в порядке приватизации и проекта договора приватизации.</w:t>
      </w:r>
    </w:p>
    <w:p w:rsidR="00AD02F9" w:rsidRPr="005C1A15" w:rsidRDefault="00AD02F9" w:rsidP="00AD0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15">
        <w:rPr>
          <w:rFonts w:ascii="Times New Roman" w:hAnsi="Times New Roman" w:cs="Times New Roman"/>
          <w:sz w:val="24"/>
          <w:szCs w:val="24"/>
        </w:rPr>
        <w:t xml:space="preserve"> 3) Принятие решения о передаче жилого помещения в собственность получателей муниципальной услуги или предоставление получателям муниципальной услуги мотивированного отказа.</w:t>
      </w:r>
    </w:p>
    <w:p w:rsidR="00AD02F9" w:rsidRPr="005C1A15" w:rsidRDefault="00AD02F9" w:rsidP="00AD0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1A15">
        <w:rPr>
          <w:rFonts w:ascii="Times New Roman" w:hAnsi="Times New Roman" w:cs="Times New Roman"/>
          <w:sz w:val="24"/>
          <w:szCs w:val="24"/>
        </w:rPr>
        <w:t>) Выдача получателям муниципальной услуги договора приватизации либо мотивированного отказа.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</w:t>
      </w:r>
      <w:r w:rsidR="005D6CC7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</w:t>
      </w:r>
      <w:r w:rsidR="00AD02F9">
        <w:rPr>
          <w:rFonts w:ascii="Times New Roman" w:hAnsi="Times New Roman" w:cs="Times New Roman"/>
          <w:sz w:val="24"/>
          <w:szCs w:val="24"/>
        </w:rPr>
        <w:t>2</w:t>
      </w:r>
      <w:r w:rsidRPr="00FE4F6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заявления о  </w:t>
      </w:r>
      <w:r w:rsidR="00AD02F9">
        <w:rPr>
          <w:rFonts w:ascii="Times New Roman" w:hAnsi="Times New Roman" w:cs="Times New Roman"/>
          <w:b/>
          <w:sz w:val="24"/>
          <w:szCs w:val="24"/>
        </w:rPr>
        <w:t>предоставлении услуги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черезсайг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получения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ю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4872C4" w:rsidRPr="005D6CC7" w:rsidRDefault="004872C4" w:rsidP="004872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лица, наименование организации - юридического лица);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970453">
        <w:rPr>
          <w:rFonts w:ascii="Times New Roman" w:hAnsi="Times New Roman" w:cs="Times New Roman"/>
          <w:sz w:val="24"/>
          <w:szCs w:val="24"/>
        </w:rPr>
        <w:t>специалистом</w:t>
      </w:r>
      <w:r w:rsidRPr="00FE4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 w:cs="Times New Roman"/>
          <w:sz w:val="24"/>
          <w:szCs w:val="24"/>
        </w:rPr>
        <w:t>, ответственный за прием заявителей</w:t>
      </w:r>
      <w:r w:rsidRPr="00FE4F6F">
        <w:rPr>
          <w:rFonts w:ascii="Times New Roman" w:hAnsi="Times New Roman" w:cs="Times New Roman"/>
          <w:i/>
          <w:sz w:val="24"/>
          <w:szCs w:val="24"/>
        </w:rPr>
        <w:t>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документы не имеют серьезных повреждений, наличие которых не </w:t>
      </w:r>
      <w:r w:rsidRPr="005D6CC7">
        <w:rPr>
          <w:rFonts w:ascii="Times New Roman" w:hAnsi="Times New Roman" w:cs="Times New Roman"/>
          <w:sz w:val="24"/>
          <w:szCs w:val="24"/>
        </w:rPr>
        <w:lastRenderedPageBreak/>
        <w:t>позволяет однозначно истолковать их содержание;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</w:t>
      </w:r>
      <w:r w:rsidR="00970453">
        <w:rPr>
          <w:rFonts w:ascii="Times New Roman" w:hAnsi="Times New Roman" w:cs="Times New Roman"/>
          <w:sz w:val="24"/>
          <w:szCs w:val="24"/>
        </w:rPr>
        <w:t>3</w:t>
      </w:r>
      <w:r w:rsidRPr="005D6CC7">
        <w:rPr>
          <w:rFonts w:ascii="Times New Roman" w:hAnsi="Times New Roman" w:cs="Times New Roman"/>
          <w:sz w:val="24"/>
          <w:szCs w:val="24"/>
        </w:rPr>
        <w:t xml:space="preserve"> к настоящему регламенту, регистрирует принятое заявление и документы либо отказ в принятии документов</w:t>
      </w:r>
    </w:p>
    <w:p w:rsidR="004872C4" w:rsidRPr="005D6CC7" w:rsidRDefault="004872C4" w:rsidP="004872C4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sz w:val="24"/>
          <w:szCs w:val="24"/>
        </w:rPr>
        <w:t>: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4872C4" w:rsidRPr="005D6CC7" w:rsidRDefault="004872C4" w:rsidP="004872C4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приема, </w:t>
      </w:r>
      <w:r w:rsidRPr="005D6C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D6CC7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5D6CC7">
        <w:rPr>
          <w:rFonts w:ascii="Times New Roman" w:hAnsi="Times New Roman" w:cs="Times New Roman"/>
          <w:sz w:val="24"/>
          <w:szCs w:val="24"/>
        </w:rPr>
        <w:t>и</w:t>
      </w:r>
      <w:r w:rsidR="005D6CC7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Pr="00FE4F6F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</w:t>
      </w:r>
      <w:r w:rsidR="00970453">
        <w:rPr>
          <w:rFonts w:ascii="Times New Roman" w:hAnsi="Times New Roman" w:cs="Times New Roman"/>
          <w:sz w:val="24"/>
          <w:szCs w:val="24"/>
        </w:rPr>
        <w:t>3</w:t>
      </w:r>
      <w:r w:rsidRPr="005D6CC7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872C4" w:rsidRPr="005D6CC7" w:rsidRDefault="004872C4" w:rsidP="004872C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lastRenderedPageBreak/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5D6CC7">
        <w:rPr>
          <w:rFonts w:ascii="Times New Roman" w:hAnsi="Times New Roman"/>
          <w:sz w:val="24"/>
          <w:szCs w:val="24"/>
        </w:rPr>
        <w:t xml:space="preserve">специалист </w:t>
      </w:r>
      <w:r w:rsidR="005D6CC7" w:rsidRPr="005D6CC7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D6CC7">
        <w:rPr>
          <w:rFonts w:ascii="Times New Roman" w:hAnsi="Times New Roman"/>
          <w:sz w:val="24"/>
          <w:szCs w:val="24"/>
        </w:rPr>
        <w:t>, ответственный за прием и регистрацию документов</w:t>
      </w:r>
      <w:r w:rsidRPr="00FE4F6F">
        <w:rPr>
          <w:rFonts w:ascii="Times New Roman" w:hAnsi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</w:t>
      </w:r>
      <w:r w:rsidRPr="00FE4F6F">
        <w:rPr>
          <w:rFonts w:ascii="Times New Roman" w:hAnsi="Times New Roman"/>
          <w:sz w:val="24"/>
          <w:szCs w:val="24"/>
        </w:rPr>
        <w:t xml:space="preserve"> органы, указанные в пункте 2.3 настоящего Административного регламента.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9271F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B92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B9271F">
        <w:rPr>
          <w:rFonts w:ascii="Times New Roman" w:hAnsi="Times New Roman" w:cs="Times New Roman"/>
          <w:sz w:val="24"/>
          <w:szCs w:val="24"/>
        </w:rPr>
        <w:t>специалистом, ответственным за межведомственное взаимодействие,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течение дня с момента поступления заявления: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927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9271F"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 w:rsidR="00B9271F">
        <w:rPr>
          <w:rFonts w:ascii="Times New Roman" w:hAnsi="Times New Roman" w:cs="Times New Roman"/>
          <w:sz w:val="24"/>
          <w:szCs w:val="24"/>
        </w:rPr>
        <w:t>и</w:t>
      </w:r>
      <w:r w:rsidR="00B9271F"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i/>
          <w:sz w:val="24"/>
          <w:szCs w:val="24"/>
        </w:rPr>
        <w:t>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9271F">
        <w:rPr>
          <w:rFonts w:ascii="Times New Roman" w:hAnsi="Times New Roman" w:cs="Times New Roman"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документа и (или) информации, а также, если имеется, номер (идентификатор) такой услуги в реестре услуг.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9271F">
        <w:rPr>
          <w:rFonts w:ascii="Times New Roman" w:hAnsi="Times New Roman" w:cs="Times New Roman"/>
          <w:sz w:val="24"/>
          <w:szCs w:val="24"/>
        </w:rPr>
        <w:t>специалиста, ответственного за межведомственное взаимодействие.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B9271F">
        <w:rPr>
          <w:rFonts w:ascii="Times New Roman" w:hAnsi="Times New Roman" w:cs="Times New Roman"/>
          <w:sz w:val="24"/>
          <w:szCs w:val="24"/>
        </w:rPr>
        <w:t>ответов специалисту, ответственному за принятие решения о выдаче услуги, осуществляет специалист, ответственный за межведомственное взаимодействие.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направляет повто</w:t>
      </w:r>
      <w:r w:rsidRPr="00FE4F6F">
        <w:rPr>
          <w:rFonts w:ascii="Times New Roman" w:hAnsi="Times New Roman" w:cs="Times New Roman"/>
          <w:sz w:val="24"/>
          <w:szCs w:val="24"/>
        </w:rPr>
        <w:t>рный запрос.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 увед</w:t>
      </w:r>
      <w:r w:rsidRPr="00FE4F6F">
        <w:rPr>
          <w:rFonts w:ascii="Times New Roman" w:hAnsi="Times New Roman" w:cs="Times New Roman"/>
          <w:sz w:val="24"/>
          <w:szCs w:val="24"/>
        </w:rPr>
        <w:t>омляет заявителя о сложившейся ситуации, в частности: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взаимодействие: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непредоставлении информации по межведомственному запросу.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межведомственному информационному обмену к ответственности, установленной в законодательстве.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 о предоставлении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</w:t>
      </w:r>
      <w:r w:rsidRPr="00B9271F">
        <w:rPr>
          <w:rFonts w:ascii="Times New Roman" w:hAnsi="Times New Roman" w:cs="Times New Roman"/>
          <w:sz w:val="24"/>
          <w:szCs w:val="24"/>
        </w:rPr>
        <w:t xml:space="preserve">то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B9271F">
        <w:rPr>
          <w:rFonts w:ascii="Times New Roman" w:hAnsi="Times New Roman" w:cs="Times New Roman"/>
          <w:sz w:val="24"/>
          <w:szCs w:val="24"/>
        </w:rPr>
        <w:t>, передает полный комплект специалисту, ответственному за принятие решения о предоставлении услуги.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B9271F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 о предоставлении услуги, для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услуги либо направление повторного межведомственного запроса.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970453" w:rsidRDefault="004872C4" w:rsidP="009704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53">
        <w:rPr>
          <w:rFonts w:ascii="Times New Roman" w:hAnsi="Times New Roman" w:cs="Times New Roman"/>
          <w:b/>
          <w:sz w:val="24"/>
          <w:szCs w:val="24"/>
        </w:rPr>
        <w:t xml:space="preserve">Рассмотрение представленных документов и принятие решения о </w:t>
      </w:r>
      <w:r w:rsidR="00970453" w:rsidRPr="00970453">
        <w:rPr>
          <w:rFonts w:ascii="Times New Roman" w:hAnsi="Times New Roman" w:cs="Times New Roman"/>
          <w:b/>
          <w:sz w:val="24"/>
          <w:szCs w:val="24"/>
        </w:rPr>
        <w:t>заключении договора передачи жилого помещения в собственность граждан в порядке приватизации</w:t>
      </w:r>
    </w:p>
    <w:p w:rsidR="00970453" w:rsidRPr="00B9271F" w:rsidRDefault="00970453" w:rsidP="009704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9271F" w:rsidRPr="00B9271F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B9271F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при рассмотрении заявления о выдаче разрешения проводит проверку полноты и достоверности сведений о заявителе, содержащихся в представленных в соответствии с пунктом 2.7 настоящего административного регламента документов.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Критерием принятия решения о выдаче разрешения является отсутствие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В случае принятия решения о </w:t>
      </w:r>
      <w:r w:rsidR="00C62810" w:rsidRPr="005C1A15">
        <w:rPr>
          <w:rFonts w:ascii="Times New Roman" w:hAnsi="Times New Roman" w:cs="Times New Roman"/>
          <w:sz w:val="24"/>
          <w:szCs w:val="24"/>
        </w:rPr>
        <w:t>заключени</w:t>
      </w:r>
      <w:r w:rsidR="00C62810">
        <w:rPr>
          <w:rFonts w:ascii="Times New Roman" w:hAnsi="Times New Roman" w:cs="Times New Roman"/>
          <w:sz w:val="24"/>
          <w:szCs w:val="24"/>
        </w:rPr>
        <w:t>и</w:t>
      </w:r>
      <w:r w:rsidR="00C62810" w:rsidRPr="005C1A15">
        <w:rPr>
          <w:rFonts w:ascii="Times New Roman" w:hAnsi="Times New Roman" w:cs="Times New Roman"/>
          <w:sz w:val="24"/>
          <w:szCs w:val="24"/>
        </w:rPr>
        <w:t xml:space="preserve"> договора передачи жилого помещения в собственность граждан в порядке приватизации</w:t>
      </w:r>
      <w:r w:rsidR="00C62810" w:rsidRPr="00B9271F">
        <w:rPr>
          <w:rFonts w:ascii="Times New Roman" w:hAnsi="Times New Roman" w:cs="Times New Roman"/>
          <w:sz w:val="24"/>
          <w:szCs w:val="24"/>
        </w:rPr>
        <w:t xml:space="preserve"> </w:t>
      </w:r>
      <w:r w:rsidR="00C62810">
        <w:rPr>
          <w:rFonts w:ascii="Times New Roman" w:hAnsi="Times New Roman" w:cs="Times New Roman"/>
          <w:sz w:val="24"/>
          <w:szCs w:val="24"/>
        </w:rPr>
        <w:t>(либо отказе в приватизации), с</w:t>
      </w:r>
      <w:r w:rsidRPr="00B9271F">
        <w:rPr>
          <w:rFonts w:ascii="Times New Roman" w:hAnsi="Times New Roman" w:cs="Times New Roman"/>
          <w:sz w:val="24"/>
          <w:szCs w:val="24"/>
        </w:rPr>
        <w:t xml:space="preserve">пециалист, ответственный за принятие решения о предоставлении услуги, готовит проект </w:t>
      </w:r>
      <w:r w:rsidR="00C62810" w:rsidRPr="005C1A15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</w:t>
      </w:r>
      <w:r w:rsidRPr="00B9271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20 календарных дней с момента регистрации документов.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выдачу результата услуги, оформляет уведомление о выдаче либо отказе в выдаче </w:t>
      </w:r>
      <w:r w:rsidR="00C62810">
        <w:rPr>
          <w:rFonts w:ascii="Times New Roman" w:hAnsi="Times New Roman" w:cs="Times New Roman"/>
          <w:sz w:val="24"/>
          <w:szCs w:val="24"/>
        </w:rPr>
        <w:t>договора приватизации</w:t>
      </w:r>
      <w:r w:rsidRPr="00B9271F">
        <w:rPr>
          <w:rFonts w:ascii="Times New Roman" w:hAnsi="Times New Roman" w:cs="Times New Roman"/>
          <w:sz w:val="24"/>
          <w:szCs w:val="24"/>
        </w:rPr>
        <w:t xml:space="preserve">, которое подписывается руководителем </w:t>
      </w:r>
      <w:r w:rsidR="00B9271F" w:rsidRPr="00B9271F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9271F">
        <w:rPr>
          <w:rFonts w:ascii="Times New Roman" w:hAnsi="Times New Roman" w:cs="Times New Roman"/>
          <w:sz w:val="24"/>
          <w:szCs w:val="24"/>
        </w:rPr>
        <w:t xml:space="preserve"> и направляет заявителю </w:t>
      </w:r>
      <w:r w:rsidRPr="00B9271F">
        <w:rPr>
          <w:rFonts w:ascii="Times New Roman" w:hAnsi="Times New Roman" w:cs="Times New Roman"/>
          <w:sz w:val="24"/>
          <w:szCs w:val="24"/>
        </w:rPr>
        <w:lastRenderedPageBreak/>
        <w:t xml:space="preserve">в срок не позднее дня, следующего за днем принятия постановления о выдаче (отказе в выдаче) </w:t>
      </w:r>
      <w:r w:rsidR="00C62810">
        <w:rPr>
          <w:rFonts w:ascii="Times New Roman" w:hAnsi="Times New Roman" w:cs="Times New Roman"/>
          <w:sz w:val="24"/>
          <w:szCs w:val="24"/>
        </w:rPr>
        <w:t>договора</w:t>
      </w:r>
      <w:r w:rsidRPr="00B9271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B9271F" w:rsidRDefault="004872C4" w:rsidP="004872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разрешения указывается обоснование причин такого отказа. Причины, послужившие основанием для отказа в предоставлении разрешения на право организации розничного рынка, указываются со ссылкой на нормы правовых актов, несоблюдение которых привело к принятию такого решения.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10" w:rsidRPr="00C62810" w:rsidRDefault="00C62810" w:rsidP="00C62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2810">
        <w:rPr>
          <w:rFonts w:ascii="Times New Roman" w:hAnsi="Times New Roman" w:cs="Times New Roman"/>
          <w:b/>
          <w:sz w:val="24"/>
          <w:szCs w:val="24"/>
        </w:rPr>
        <w:t>ыдача получателям муниципальной услуги договора приватизации либо мотивированного отказа</w:t>
      </w:r>
    </w:p>
    <w:p w:rsidR="004872C4" w:rsidRPr="00FE4F6F" w:rsidRDefault="004872C4" w:rsidP="004872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B9271F">
        <w:rPr>
          <w:rFonts w:ascii="Times New Roman" w:hAnsi="Times New Roman" w:cs="Times New Roman"/>
          <w:sz w:val="24"/>
          <w:szCs w:val="24"/>
        </w:rPr>
        <w:t xml:space="preserve"> </w:t>
      </w:r>
      <w:r w:rsidR="00C62810" w:rsidRPr="00C62810">
        <w:rPr>
          <w:rFonts w:ascii="Times New Roman" w:hAnsi="Times New Roman" w:cs="Times New Roman"/>
          <w:sz w:val="24"/>
          <w:szCs w:val="24"/>
        </w:rPr>
        <w:t>договора приватизации либо мотивированного отказа</w:t>
      </w:r>
      <w:r w:rsidR="00C62810"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(</w:t>
      </w:r>
      <w:r w:rsidRPr="00B9271F">
        <w:rPr>
          <w:rFonts w:ascii="Times New Roman" w:hAnsi="Times New Roman" w:cs="Times New Roman"/>
          <w:sz w:val="24"/>
          <w:szCs w:val="24"/>
        </w:rPr>
        <w:t>далее - документ, являющийся результатом предоставления услуги).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 xml:space="preserve">При поступлении документа, являющегося результатом предоставления услуги 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9271F">
        <w:rPr>
          <w:rFonts w:ascii="Times New Roman" w:hAnsi="Times New Roman" w:cs="Times New Roman"/>
          <w:sz w:val="24"/>
          <w:szCs w:val="24"/>
        </w:rPr>
        <w:t>ответственный за выдачу результата предоставления услуги</w:t>
      </w:r>
      <w:r w:rsidR="00B9271F" w:rsidRPr="00B9271F">
        <w:rPr>
          <w:rFonts w:ascii="Times New Roman" w:hAnsi="Times New Roman" w:cs="Times New Roman"/>
          <w:sz w:val="24"/>
          <w:szCs w:val="24"/>
        </w:rPr>
        <w:t xml:space="preserve"> </w:t>
      </w:r>
      <w:r w:rsidRPr="00B9271F">
        <w:rPr>
          <w:rFonts w:ascii="Times New Roman" w:hAnsi="Times New Roman" w:cs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4872C4" w:rsidRPr="00B9271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 его представителя, а также документа, подтверждающего полномочия представителя.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</w:t>
      </w:r>
      <w:r w:rsidRPr="00FE4F6F">
        <w:rPr>
          <w:rFonts w:ascii="Times New Roman" w:hAnsi="Times New Roman" w:cs="Times New Roman"/>
          <w:sz w:val="24"/>
          <w:szCs w:val="24"/>
        </w:rPr>
        <w:t xml:space="preserve"> направляет в личный кабинет заявителя на Портале.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="00C62810" w:rsidRPr="00C62810">
        <w:rPr>
          <w:rFonts w:ascii="Times New Roman" w:hAnsi="Times New Roman" w:cs="Times New Roman"/>
          <w:sz w:val="24"/>
          <w:szCs w:val="24"/>
        </w:rPr>
        <w:t>договора приватизации либо мотивированного отказа</w:t>
      </w:r>
      <w:r w:rsidRPr="00FE4F6F">
        <w:rPr>
          <w:rFonts w:ascii="Times New Roman" w:hAnsi="Times New Roman" w:cs="Times New Roman"/>
          <w:sz w:val="24"/>
          <w:szCs w:val="24"/>
        </w:rPr>
        <w:t>.</w:t>
      </w: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AC0270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C0270">
        <w:rPr>
          <w:rFonts w:ascii="Times New Roman" w:hAnsi="Times New Roman" w:cs="Times New Roman"/>
          <w:sz w:val="24"/>
          <w:szCs w:val="24"/>
        </w:rPr>
        <w:t>руководителем Администрации городского поселения Куминский.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услуги, или вопросы, связанные с исполнением отдельных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B9271F" w:rsidRPr="00154AFA" w:rsidRDefault="00B9271F" w:rsidP="00B927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FA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в досудебном порядке.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2FB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</w:t>
      </w:r>
      <w:r w:rsidRPr="002072FB">
        <w:rPr>
          <w:rFonts w:ascii="Times New Roman" w:hAnsi="Times New Roman" w:cs="Times New Roman"/>
          <w:sz w:val="24"/>
          <w:szCs w:val="24"/>
        </w:rPr>
        <w:t>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 Запись заявителей проводится в </w:t>
      </w:r>
      <w:r w:rsidRPr="00154AFA">
        <w:rPr>
          <w:rFonts w:ascii="Times New Roman" w:hAnsi="Times New Roman" w:cs="Times New Roman"/>
          <w:sz w:val="24"/>
          <w:szCs w:val="24"/>
        </w:rPr>
        <w:lastRenderedPageBreak/>
        <w:t xml:space="preserve">приемной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 xml:space="preserve"> при личном обращении или с использованием средств телефонной связи по номерам телефонов, которые размещаются на информационных стендах. Сотрудник </w:t>
      </w:r>
      <w:r w:rsidRPr="002072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154AFA">
        <w:rPr>
          <w:rFonts w:ascii="Times New Roman" w:hAnsi="Times New Roman" w:cs="Times New Roman"/>
          <w:sz w:val="24"/>
          <w:szCs w:val="24"/>
        </w:rPr>
        <w:t>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71F" w:rsidRPr="00154AFA" w:rsidRDefault="00B9271F" w:rsidP="00B92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2C4" w:rsidRPr="00FE4F6F" w:rsidRDefault="004872C4" w:rsidP="004872C4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br w:type="page"/>
      </w:r>
    </w:p>
    <w:p w:rsidR="00C62810" w:rsidRPr="00C62810" w:rsidRDefault="00C62810" w:rsidP="00480674">
      <w:pPr>
        <w:tabs>
          <w:tab w:val="left" w:pos="3969"/>
        </w:tabs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2810" w:rsidRPr="00C62810" w:rsidRDefault="00ED0C93" w:rsidP="00480674">
      <w:pPr>
        <w:tabs>
          <w:tab w:val="left" w:pos="3969"/>
        </w:tabs>
        <w:spacing w:after="0"/>
        <w:ind w:left="3969"/>
        <w:jc w:val="right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810" w:rsidRPr="00C62810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  <w:r w:rsidR="00C62810" w:rsidRPr="00C6281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</w:p>
    <w:p w:rsidR="00ED0C93" w:rsidRDefault="00ED0C93" w:rsidP="00480674">
      <w:pPr>
        <w:pStyle w:val="ab"/>
        <w:spacing w:before="0" w:beforeAutospacing="0" w:after="0" w:afterAutospacing="0" w:line="276" w:lineRule="auto"/>
        <w:ind w:left="3969"/>
        <w:jc w:val="right"/>
      </w:pPr>
      <w:r>
        <w:rPr>
          <w:rStyle w:val="apple-style-span"/>
          <w:bCs/>
          <w:color w:val="000000"/>
        </w:rPr>
        <w:t xml:space="preserve"> </w:t>
      </w:r>
      <w:r w:rsidR="00C62810" w:rsidRPr="00C62810">
        <w:rPr>
          <w:rStyle w:val="apple-style-span"/>
          <w:bCs/>
          <w:color w:val="000000"/>
        </w:rPr>
        <w:t>предоставлению муниципальной  услуги «</w:t>
      </w:r>
      <w:r w:rsidRPr="00225E34">
        <w:t>Бесплатная передача</w:t>
      </w:r>
      <w:r>
        <w:rPr>
          <w:b/>
        </w:rPr>
        <w:t xml:space="preserve"> </w:t>
      </w:r>
      <w:r>
        <w:t>в собственность граждан Российской Федерации</w:t>
      </w:r>
      <w:r w:rsidRPr="005C1A15">
        <w:t xml:space="preserve"> занимаемых ими жилых помещений</w:t>
      </w:r>
      <w:r>
        <w:t xml:space="preserve"> в муниципальном жилищном фонде (приватизация жилых помещений)</w:t>
      </w:r>
      <w:r>
        <w:rPr>
          <w:b/>
        </w:rPr>
        <w:t>»</w:t>
      </w:r>
    </w:p>
    <w:p w:rsidR="00ED0C93" w:rsidRDefault="00ED0C93" w:rsidP="00ED0C93">
      <w:pPr>
        <w:pStyle w:val="ab"/>
        <w:spacing w:before="0" w:beforeAutospacing="0" w:after="0" w:afterAutospacing="0"/>
        <w:ind w:left="3969"/>
      </w:pPr>
    </w:p>
    <w:p w:rsidR="00ED0C93" w:rsidRDefault="00ED0C93" w:rsidP="00ED0C93">
      <w:pPr>
        <w:pStyle w:val="ab"/>
        <w:spacing w:before="0" w:beforeAutospacing="0" w:after="0" w:afterAutospacing="0"/>
        <w:ind w:left="3969"/>
      </w:pPr>
    </w:p>
    <w:p w:rsidR="00ED0C93" w:rsidRDefault="00ED0C93" w:rsidP="00ED0C93">
      <w:pPr>
        <w:pStyle w:val="ab"/>
        <w:spacing w:before="0" w:beforeAutospacing="0" w:after="0" w:afterAutospacing="0"/>
        <w:ind w:left="3969"/>
      </w:pPr>
    </w:p>
    <w:p w:rsidR="00ED0C93" w:rsidRDefault="00ED0C93" w:rsidP="00ED0C93">
      <w:pPr>
        <w:pStyle w:val="ab"/>
        <w:spacing w:before="0" w:beforeAutospacing="0" w:after="0" w:afterAutospacing="0"/>
        <w:ind w:left="3969"/>
      </w:pP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Главе администрации 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городского поселения Куминский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от ________________________________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 __________________________________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паспорт  __________________________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выдан _____  _____________ _____года</w:t>
      </w:r>
    </w:p>
    <w:p w:rsidR="00ED0C93" w:rsidRPr="00C62810" w:rsidRDefault="00ED0C93" w:rsidP="00ED0C93">
      <w:pPr>
        <w:pStyle w:val="ab"/>
        <w:spacing w:before="0" w:beforeAutospacing="0" w:after="0" w:afterAutospacing="0"/>
        <w:ind w:left="3969"/>
      </w:pPr>
      <w:r w:rsidRPr="00C62810">
        <w:t xml:space="preserve">                                                                                           кем_______________________________</w:t>
      </w:r>
    </w:p>
    <w:p w:rsidR="00C62810" w:rsidRPr="00C62810" w:rsidRDefault="00C62810" w:rsidP="00ED0C93">
      <w:pPr>
        <w:tabs>
          <w:tab w:val="left" w:pos="5103"/>
        </w:tabs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jc w:val="right"/>
      </w:pPr>
      <w:r w:rsidRPr="00C62810">
        <w:t xml:space="preserve">                                                                                                 </w:t>
      </w:r>
    </w:p>
    <w:p w:rsidR="00C62810" w:rsidRPr="00C62810" w:rsidRDefault="00C62810" w:rsidP="00C62810">
      <w:pPr>
        <w:pStyle w:val="ab"/>
        <w:spacing w:before="0" w:beforeAutospacing="0" w:after="0" w:afterAutospacing="0"/>
      </w:pPr>
    </w:p>
    <w:p w:rsidR="00C62810" w:rsidRPr="00C62810" w:rsidRDefault="00C62810" w:rsidP="00C62810">
      <w:pPr>
        <w:pStyle w:val="ab"/>
        <w:spacing w:before="0" w:beforeAutospacing="0" w:after="0" w:afterAutospacing="0"/>
      </w:pPr>
      <w:r w:rsidRPr="00C62810">
        <w:t xml:space="preserve">                                                                                                                                 </w:t>
      </w:r>
      <w:r w:rsidR="00ED0C93">
        <w:t xml:space="preserve">                </w:t>
      </w:r>
      <w:r w:rsidRPr="00C62810">
        <w:t xml:space="preserve">                   </w:t>
      </w:r>
    </w:p>
    <w:p w:rsidR="00C62810" w:rsidRPr="00C62810" w:rsidRDefault="00C62810" w:rsidP="00C62810">
      <w:pPr>
        <w:pStyle w:val="ab"/>
        <w:spacing w:before="0" w:beforeAutospacing="0" w:after="0" w:afterAutospacing="0"/>
      </w:pPr>
    </w:p>
    <w:p w:rsidR="00C62810" w:rsidRPr="00C62810" w:rsidRDefault="00C62810" w:rsidP="00C628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81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 xml:space="preserve">                     Прошу Вас оформить договор приватизации жилого помещения по адресу: _____________________________________________________________________________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_____________________________________________________собственности.</w:t>
      </w:r>
    </w:p>
    <w:p w:rsidR="00C62810" w:rsidRPr="00C62810" w:rsidRDefault="00C62810" w:rsidP="00C62810">
      <w:pPr>
        <w:spacing w:after="0"/>
        <w:ind w:left="2124" w:firstLine="216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>(единоличной, совместной, долевой)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 xml:space="preserve">Телефоны:    _________________________________________________________________ 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(домашний, рабочий, сотовый)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>Члены семьи и другие лица, имеющие право на приватизацию жилого помещения: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92"/>
        <w:gridCol w:w="2302"/>
        <w:gridCol w:w="1701"/>
        <w:gridCol w:w="1287"/>
        <w:gridCol w:w="1264"/>
      </w:tblGrid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2810" w:rsidRPr="00C62810" w:rsidRDefault="00C62810" w:rsidP="00C62810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паспорта (номер, когда и кем выдан)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включением или без включения в собственники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C62810" w:rsidRPr="00C62810" w:rsidTr="00B465D3">
        <w:trPr>
          <w:trHeight w:val="6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10" w:rsidRPr="00C62810" w:rsidTr="00B465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10" w:rsidRPr="00C62810" w:rsidRDefault="00C62810" w:rsidP="00C62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10" w:rsidRPr="00C62810" w:rsidRDefault="00C62810" w:rsidP="00C62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810" w:rsidRPr="00C62810" w:rsidRDefault="00C62810" w:rsidP="00C62810">
      <w:pPr>
        <w:pStyle w:val="ab"/>
        <w:spacing w:before="0" w:beforeAutospacing="0" w:after="0" w:afterAutospacing="0"/>
      </w:pPr>
      <w:r w:rsidRPr="00C62810">
        <w:t xml:space="preserve">       К заявлению прилагаются следующие документы:</w:t>
      </w:r>
    </w:p>
    <w:p w:rsidR="00C62810" w:rsidRPr="00C62810" w:rsidRDefault="00C62810" w:rsidP="00C62810">
      <w:pPr>
        <w:pStyle w:val="ab"/>
        <w:spacing w:before="0" w:beforeAutospacing="0" w:after="0" w:afterAutospacing="0"/>
        <w:ind w:left="180"/>
        <w:rPr>
          <w:color w:val="000000"/>
        </w:rPr>
      </w:pPr>
      <w:r w:rsidRPr="00C62810">
        <w:rPr>
          <w:color w:val="000000"/>
        </w:rPr>
        <w:t xml:space="preserve">           1.__________________________________________________________________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2.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3.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4.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5.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6.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7.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8.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9.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10.__________________________________________________________________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11.__________________________________________________________________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12.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13.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14.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>15. _________________________________________________________________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t>_____   _____________ 20___ года</w:t>
      </w:r>
      <w:r w:rsidRPr="00C62810">
        <w:rPr>
          <w:rFonts w:ascii="Times New Roman" w:hAnsi="Times New Roman" w:cs="Times New Roman"/>
          <w:sz w:val="24"/>
          <w:szCs w:val="24"/>
        </w:rPr>
        <w:tab/>
        <w:t xml:space="preserve">     ____________________      _____________________                                                                                      (дата подачи заявления)</w:t>
      </w:r>
      <w:r w:rsidRPr="00C62810">
        <w:rPr>
          <w:rFonts w:ascii="Times New Roman" w:hAnsi="Times New Roman" w:cs="Times New Roman"/>
          <w:sz w:val="24"/>
          <w:szCs w:val="24"/>
        </w:rPr>
        <w:tab/>
      </w:r>
      <w:r w:rsidRPr="00C62810">
        <w:rPr>
          <w:rFonts w:ascii="Times New Roman" w:hAnsi="Times New Roman" w:cs="Times New Roman"/>
          <w:sz w:val="24"/>
          <w:szCs w:val="24"/>
        </w:rPr>
        <w:tab/>
      </w:r>
      <w:r w:rsidRPr="00C62810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              (расшифровка подписи)</w:t>
      </w: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C62810">
      <w:pPr>
        <w:pStyle w:val="ab"/>
        <w:spacing w:before="0" w:beforeAutospacing="0" w:after="0" w:afterAutospacing="0"/>
        <w:rPr>
          <w:color w:val="000000"/>
        </w:rPr>
      </w:pPr>
    </w:p>
    <w:p w:rsidR="00C62810" w:rsidRPr="00C62810" w:rsidRDefault="00C62810" w:rsidP="00ED0C93">
      <w:pPr>
        <w:pStyle w:val="ab"/>
        <w:spacing w:before="0" w:beforeAutospacing="0" w:after="0" w:afterAutospacing="0"/>
        <w:rPr>
          <w:color w:val="000000"/>
        </w:rPr>
      </w:pPr>
      <w:r w:rsidRPr="00C62810">
        <w:rPr>
          <w:color w:val="000000"/>
        </w:rPr>
        <w:t xml:space="preserve">                                                                                 </w:t>
      </w:r>
      <w:r w:rsidRPr="00C62810">
        <w:t xml:space="preserve">                                                        </w:t>
      </w:r>
      <w:r w:rsidR="00ED0C93">
        <w:t xml:space="preserve"> </w:t>
      </w:r>
    </w:p>
    <w:p w:rsidR="00C62810" w:rsidRPr="00C62810" w:rsidRDefault="00C62810" w:rsidP="00C628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0C93" w:rsidRPr="00C62810" w:rsidRDefault="00ED0C93" w:rsidP="00480674">
      <w:pPr>
        <w:tabs>
          <w:tab w:val="left" w:pos="3969"/>
        </w:tabs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C93" w:rsidRPr="00C62810" w:rsidRDefault="00ED0C93" w:rsidP="00480674">
      <w:pPr>
        <w:tabs>
          <w:tab w:val="left" w:pos="3969"/>
        </w:tabs>
        <w:spacing w:after="0"/>
        <w:ind w:left="3969"/>
        <w:jc w:val="right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10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  <w:r w:rsidRPr="00C6281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</w:p>
    <w:p w:rsidR="00ED0C93" w:rsidRDefault="00ED0C93" w:rsidP="00480674">
      <w:pPr>
        <w:pStyle w:val="ab"/>
        <w:spacing w:before="0" w:beforeAutospacing="0" w:after="0" w:afterAutospacing="0" w:line="276" w:lineRule="auto"/>
        <w:ind w:left="3969"/>
        <w:jc w:val="right"/>
      </w:pPr>
      <w:r>
        <w:rPr>
          <w:rStyle w:val="apple-style-span"/>
          <w:bCs/>
          <w:color w:val="000000"/>
        </w:rPr>
        <w:t xml:space="preserve"> </w:t>
      </w:r>
      <w:r w:rsidRPr="00C62810">
        <w:rPr>
          <w:rStyle w:val="apple-style-span"/>
          <w:bCs/>
          <w:color w:val="000000"/>
        </w:rPr>
        <w:t>предоставлению муниципальной  услуги «</w:t>
      </w:r>
      <w:r w:rsidRPr="00225E34">
        <w:t>Бесплатная передача</w:t>
      </w:r>
      <w:r>
        <w:rPr>
          <w:b/>
        </w:rPr>
        <w:t xml:space="preserve"> </w:t>
      </w:r>
      <w:r>
        <w:t>в собственность граждан Российской Федерации</w:t>
      </w:r>
      <w:r w:rsidRPr="005C1A15">
        <w:t xml:space="preserve"> занимаемых ими жилых помещений</w:t>
      </w:r>
      <w:r>
        <w:t xml:space="preserve"> в муниципальном жилищном фонде (приватизация жилых помещений)</w:t>
      </w:r>
      <w:r>
        <w:rPr>
          <w:b/>
        </w:rPr>
        <w:t>»</w:t>
      </w:r>
    </w:p>
    <w:p w:rsidR="00C62810" w:rsidRPr="00C62810" w:rsidRDefault="00C62810" w:rsidP="00C628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62810" w:rsidRPr="00C62810" w:rsidRDefault="00C62810" w:rsidP="00ED0C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810">
        <w:rPr>
          <w:rFonts w:ascii="Times New Roman" w:hAnsi="Times New Roman" w:cs="Times New Roman"/>
          <w:b/>
          <w:color w:val="000000"/>
          <w:sz w:val="24"/>
          <w:szCs w:val="24"/>
        </w:rPr>
        <w:t>БЛОК-СХЕМА</w:t>
      </w:r>
    </w:p>
    <w:p w:rsidR="00C62810" w:rsidRPr="00C62810" w:rsidRDefault="00C62810" w:rsidP="00ED0C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81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процедур при предоставлении муниципальной услуги</w:t>
      </w:r>
    </w:p>
    <w:p w:rsidR="00C62810" w:rsidRPr="00C62810" w:rsidRDefault="00C62810" w:rsidP="00ED0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1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62810">
        <w:rPr>
          <w:rFonts w:ascii="Times New Roman" w:hAnsi="Times New Roman" w:cs="Times New Roman"/>
          <w:b/>
          <w:sz w:val="24"/>
          <w:szCs w:val="24"/>
        </w:rPr>
        <w:t>Прием и оформление документов  для передачи (приватизации) жилых помещений в собственность граждан</w:t>
      </w:r>
      <w:r w:rsidRPr="00C6281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-17.85pt;margin-top:2.75pt;width:487.2pt;height:31.2pt;z-index:251658240" arcsize="10923f">
            <v:textbox>
              <w:txbxContent>
                <w:p w:rsidR="00B465D3" w:rsidRPr="006F5DFD" w:rsidRDefault="00B465D3" w:rsidP="009C54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  <w:p w:rsidR="00B465D3" w:rsidRDefault="00B465D3"/>
              </w:txbxContent>
            </v:textbox>
          </v:roundrect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96.55pt;margin-top:12.95pt;width:34.2pt;height:15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left:0;text-align:left;margin-left:43.95pt;margin-top:12.95pt;width:33.6pt;height:15pt;z-index:251668480">
            <v:textbox style="layout-flow:vertical-ideographic"/>
          </v:shape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-17.85pt;margin-top:6.35pt;width:139.2pt;height:190.2pt;z-index:251659264" arcsize="10923f">
            <v:textbox>
              <w:txbxContent>
                <w:p w:rsidR="00B465D3" w:rsidRPr="00AB160F" w:rsidRDefault="00B465D3" w:rsidP="00AB16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Обращается в устной форме, письменной по почте или на электронный адрес о проведении консультации и предоставления перечня документов, необходимых для приватизации жилых помещений, находящихся в собственности городского поселения Куминский</w:t>
                  </w:r>
                </w:p>
                <w:p w:rsidR="00B465D3" w:rsidRDefault="00B465D3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147.75pt;margin-top:6.35pt;width:321.6pt;height:37.8pt;z-index:251661312" arcsize="10923f">
            <v:textbox>
              <w:txbxContent>
                <w:p w:rsidR="00B465D3" w:rsidRPr="009C549A" w:rsidRDefault="00B465D3" w:rsidP="009C549A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Обращается с заявлением лично или направляет его почтовым отправлением</w:t>
                  </w:r>
                </w:p>
                <w:p w:rsidR="00B465D3" w:rsidRPr="009C549A" w:rsidRDefault="00B465D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left:0;text-align:left;margin-left:296.55pt;margin-top:7.55pt;width:34.2pt;height:12.6pt;z-index:251670528">
            <v:textbox style="layout-flow:vertical-ideographic"/>
          </v:shape>
        </w:pict>
      </w: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147.75pt;margin-top:9.95pt;width:321.6pt;height:38.4pt;z-index:251662336" arcsize="10923f">
            <v:textbox>
              <w:txbxContent>
                <w:p w:rsidR="00B465D3" w:rsidRPr="009C549A" w:rsidRDefault="00B465D3" w:rsidP="009C54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5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Приём и регистрация заявления на приватизацию жилого помещения, находящегося в собственности городского поселения Куминский</w:t>
                  </w:r>
                </w:p>
                <w:p w:rsidR="00B465D3" w:rsidRDefault="00B465D3"/>
              </w:txbxContent>
            </v:textbox>
          </v:roundrect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left:0;text-align:left;margin-left:296.55pt;margin-top:12.95pt;width:34.2pt;height:13.2pt;z-index:251671552">
            <v:textbox style="layout-flow:vertical-ideographic"/>
          </v:shape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147.75pt;margin-top:2.15pt;width:321.6pt;height:66pt;z-index:251663360" arcsize="10923f">
            <v:textbox>
              <w:txbxContent>
                <w:p w:rsidR="00B465D3" w:rsidRPr="009C549A" w:rsidRDefault="00B465D3" w:rsidP="009C54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5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 заявления и приложенных к нему документов, формирование пакета документов для рассмотрения  их комиссией по приватизации жилых помещений, находящихся в собственности городского поселения Куминский</w:t>
                  </w:r>
                </w:p>
                <w:p w:rsidR="00B465D3" w:rsidRDefault="00B465D3"/>
              </w:txbxContent>
            </v:textbox>
          </v:roundrect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left:0;text-align:left;margin-left:49.35pt;margin-top:8.15pt;width:35.4pt;height:16.8pt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left:0;text-align:left;margin-left:296.55pt;margin-top:3.35pt;width:34.2pt;height:14.4pt;z-index:251672576">
            <v:textbox style="layout-flow:vertical-ideographic"/>
          </v:shape>
        </w:pict>
      </w: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147.75pt;margin-top:7.55pt;width:321.6pt;height:42pt;z-index:251664384" arcsize="10923f">
            <v:textbox>
              <w:txbxContent>
                <w:p w:rsidR="00B465D3" w:rsidRPr="00AB160F" w:rsidRDefault="00B465D3" w:rsidP="009C549A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sz w:val="20"/>
                      <w:szCs w:val="20"/>
                    </w:rPr>
                  </w:pPr>
                  <w:r w:rsidRPr="00AB1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передачи (приватизации) жилого помещения или об отказе в приватизации жилого помещения</w:t>
                  </w:r>
                </w:p>
                <w:p w:rsidR="00B465D3" w:rsidRDefault="00B465D3"/>
              </w:txbxContent>
            </v:textbox>
          </v:roundrect>
        </w:pict>
      </w: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-13.65pt;margin-top:.35pt;width:135pt;height:149.4pt;z-index:251660288" arcsize="10923f">
            <v:textbox>
              <w:txbxContent>
                <w:p w:rsidR="00B465D3" w:rsidRPr="00AB160F" w:rsidRDefault="00B465D3" w:rsidP="00AB16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Консультация и предоставление перечня документов, необходимых для приватизации жилых помещений, находящихся в собственности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1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Куминский</w:t>
                  </w:r>
                </w:p>
                <w:p w:rsidR="00B465D3" w:rsidRDefault="00B465D3"/>
              </w:txbxContent>
            </v:textbox>
          </v:roundrect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67" style="position:absolute;left:0;text-align:left;margin-left:378.75pt;margin-top:11.15pt;width:30pt;height:14.4pt;z-index:2516746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left:0;text-align:left;margin-left:214.95pt;margin-top:11.15pt;width:35.4pt;height:14.4pt;z-index:251673600">
            <v:textbox style="layout-flow:vertical-ideographic"/>
          </v:shape>
        </w:pict>
      </w:r>
    </w:p>
    <w:p w:rsidR="00C62810" w:rsidRDefault="00C62810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10" w:rsidRDefault="004F015D" w:rsidP="005275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318.15pt;margin-top:1.6pt;width:156pt;height:46.8pt;z-index:251667456" arcsize="10923f">
            <v:textbox>
              <w:txbxContent>
                <w:p w:rsidR="00B465D3" w:rsidRPr="00AB160F" w:rsidRDefault="00B465D3" w:rsidP="00AB16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Мотивированный отказ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147.75pt;margin-top:1.6pt;width:159pt;height:46.8pt;z-index:251666432" arcsize="10923f">
            <v:textbox>
              <w:txbxContent>
                <w:p w:rsidR="00B465D3" w:rsidRPr="00AB160F" w:rsidRDefault="00B465D3" w:rsidP="00AB16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Заключение договора приватизации</w:t>
                  </w:r>
                </w:p>
              </w:txbxContent>
            </v:textbox>
          </v:roundrect>
        </w:pict>
      </w: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9C549A" w:rsidRDefault="009C549A" w:rsidP="00ED0C93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ED0C93" w:rsidRPr="00C62810" w:rsidRDefault="00ED0C93" w:rsidP="00480674">
      <w:pPr>
        <w:tabs>
          <w:tab w:val="left" w:pos="3969"/>
        </w:tabs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628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C93" w:rsidRPr="00C62810" w:rsidRDefault="00ED0C93" w:rsidP="00480674">
      <w:pPr>
        <w:tabs>
          <w:tab w:val="left" w:pos="3969"/>
        </w:tabs>
        <w:spacing w:after="0"/>
        <w:ind w:left="3969"/>
        <w:jc w:val="right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10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  <w:r w:rsidRPr="00C62810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по</w:t>
      </w:r>
    </w:p>
    <w:p w:rsidR="00ED0C93" w:rsidRDefault="00ED0C93" w:rsidP="00480674">
      <w:pPr>
        <w:pStyle w:val="ab"/>
        <w:spacing w:before="0" w:beforeAutospacing="0" w:after="0" w:afterAutospacing="0" w:line="276" w:lineRule="auto"/>
        <w:ind w:left="3969"/>
        <w:jc w:val="right"/>
      </w:pPr>
      <w:r>
        <w:rPr>
          <w:rStyle w:val="apple-style-span"/>
          <w:bCs/>
          <w:color w:val="000000"/>
        </w:rPr>
        <w:t xml:space="preserve"> </w:t>
      </w:r>
      <w:r w:rsidRPr="00C62810">
        <w:rPr>
          <w:rStyle w:val="apple-style-span"/>
          <w:bCs/>
          <w:color w:val="000000"/>
        </w:rPr>
        <w:t>предоставлению муниципальной  услуги «</w:t>
      </w:r>
      <w:r w:rsidRPr="00225E34">
        <w:t>Бесплатная передача</w:t>
      </w:r>
      <w:r>
        <w:rPr>
          <w:b/>
        </w:rPr>
        <w:t xml:space="preserve"> </w:t>
      </w:r>
      <w:r>
        <w:t>в собственность граждан Российской Федерации</w:t>
      </w:r>
      <w:r w:rsidRPr="005C1A15">
        <w:t xml:space="preserve"> занимаемых ими жилых помещений</w:t>
      </w:r>
      <w:r>
        <w:t xml:space="preserve"> в муниципальном жилищном фонде (приватизация жилых помещений)</w:t>
      </w:r>
      <w:r>
        <w:rPr>
          <w:b/>
        </w:rPr>
        <w:t>»</w:t>
      </w:r>
    </w:p>
    <w:p w:rsidR="004872C4" w:rsidRPr="0052753E" w:rsidRDefault="004872C4" w:rsidP="005275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C93" w:rsidRDefault="00ED0C93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93" w:rsidRDefault="00ED0C93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93" w:rsidRDefault="00ED0C93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C93" w:rsidRDefault="00ED0C93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4872C4" w:rsidRPr="0052753E" w:rsidRDefault="004872C4" w:rsidP="00527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4872C4" w:rsidRPr="0052753E" w:rsidTr="00FE4F6F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4872C4" w:rsidRPr="0052753E" w:rsidTr="00FE4F6F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C4" w:rsidRPr="0052753E" w:rsidTr="00FE4F6F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C4" w:rsidRPr="0052753E" w:rsidRDefault="004872C4" w:rsidP="005275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4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5F574B" w:rsidRPr="0052753E" w:rsidRDefault="004872C4" w:rsidP="005275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53E">
        <w:rPr>
          <w:rFonts w:ascii="Times New Roman" w:hAnsi="Times New Roman" w:cs="Times New Roman"/>
          <w:sz w:val="24"/>
          <w:szCs w:val="24"/>
        </w:rPr>
        <w:t xml:space="preserve">  </w:t>
      </w:r>
      <w:r w:rsidRPr="0052753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sectPr w:rsidR="005F574B" w:rsidRPr="0052753E" w:rsidSect="00792C3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7D" w:rsidRDefault="00837A7D" w:rsidP="005C5096">
      <w:pPr>
        <w:spacing w:after="0" w:line="240" w:lineRule="auto"/>
      </w:pPr>
      <w:r>
        <w:separator/>
      </w:r>
    </w:p>
  </w:endnote>
  <w:endnote w:type="continuationSeparator" w:id="1">
    <w:p w:rsidR="00837A7D" w:rsidRDefault="00837A7D" w:rsidP="005C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2297"/>
      <w:docPartObj>
        <w:docPartGallery w:val="Page Numbers (Bottom of Page)"/>
        <w:docPartUnique/>
      </w:docPartObj>
    </w:sdtPr>
    <w:sdtContent>
      <w:p w:rsidR="00B465D3" w:rsidRDefault="00B465D3">
        <w:pPr>
          <w:pStyle w:val="a8"/>
          <w:jc w:val="right"/>
        </w:pPr>
        <w:fldSimple w:instr=" PAGE   \* MERGEFORMAT ">
          <w:r w:rsidR="0086146D">
            <w:rPr>
              <w:noProof/>
            </w:rPr>
            <w:t>19</w:t>
          </w:r>
        </w:fldSimple>
      </w:p>
    </w:sdtContent>
  </w:sdt>
  <w:p w:rsidR="00B465D3" w:rsidRDefault="00B465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7D" w:rsidRDefault="00837A7D" w:rsidP="005C5096">
      <w:pPr>
        <w:spacing w:after="0" w:line="240" w:lineRule="auto"/>
      </w:pPr>
      <w:r>
        <w:separator/>
      </w:r>
    </w:p>
  </w:footnote>
  <w:footnote w:type="continuationSeparator" w:id="1">
    <w:p w:rsidR="00837A7D" w:rsidRDefault="00837A7D" w:rsidP="005C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C3933"/>
    <w:multiLevelType w:val="hybridMultilevel"/>
    <w:tmpl w:val="4D3C80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E4C77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486A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701"/>
    <w:multiLevelType w:val="hybridMultilevel"/>
    <w:tmpl w:val="4828B0DA"/>
    <w:lvl w:ilvl="0" w:tplc="278C9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4D54B6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B6CDF"/>
    <w:multiLevelType w:val="hybridMultilevel"/>
    <w:tmpl w:val="EDBE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A522CA0"/>
    <w:multiLevelType w:val="hybridMultilevel"/>
    <w:tmpl w:val="87D0D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A13E1A"/>
    <w:multiLevelType w:val="hybridMultilevel"/>
    <w:tmpl w:val="6FB262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2C4"/>
    <w:rsid w:val="00225E34"/>
    <w:rsid w:val="002C5A51"/>
    <w:rsid w:val="003257A8"/>
    <w:rsid w:val="003B1B69"/>
    <w:rsid w:val="00480674"/>
    <w:rsid w:val="004872C4"/>
    <w:rsid w:val="004F015D"/>
    <w:rsid w:val="0052753E"/>
    <w:rsid w:val="00533CC7"/>
    <w:rsid w:val="00582344"/>
    <w:rsid w:val="005C5096"/>
    <w:rsid w:val="005D6CC7"/>
    <w:rsid w:val="005F574B"/>
    <w:rsid w:val="006E0AF4"/>
    <w:rsid w:val="00792C3C"/>
    <w:rsid w:val="00837A7D"/>
    <w:rsid w:val="00860ECF"/>
    <w:rsid w:val="0086146D"/>
    <w:rsid w:val="00943337"/>
    <w:rsid w:val="00970453"/>
    <w:rsid w:val="009C549A"/>
    <w:rsid w:val="00AA7675"/>
    <w:rsid w:val="00AB160F"/>
    <w:rsid w:val="00AD02F9"/>
    <w:rsid w:val="00B465D3"/>
    <w:rsid w:val="00B9271F"/>
    <w:rsid w:val="00C62810"/>
    <w:rsid w:val="00CC0195"/>
    <w:rsid w:val="00D26715"/>
    <w:rsid w:val="00DC4639"/>
    <w:rsid w:val="00ED0C93"/>
    <w:rsid w:val="00F728EE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C"/>
  </w:style>
  <w:style w:type="paragraph" w:styleId="1">
    <w:name w:val="heading 1"/>
    <w:basedOn w:val="a"/>
    <w:next w:val="a"/>
    <w:link w:val="10"/>
    <w:uiPriority w:val="99"/>
    <w:qFormat/>
    <w:rsid w:val="00FE4F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87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4872C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А.Заголовок"/>
    <w:basedOn w:val="a"/>
    <w:rsid w:val="004872C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E4F6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FE4F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76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096"/>
  </w:style>
  <w:style w:type="paragraph" w:styleId="a8">
    <w:name w:val="footer"/>
    <w:basedOn w:val="a"/>
    <w:link w:val="a9"/>
    <w:uiPriority w:val="99"/>
    <w:unhideWhenUsed/>
    <w:rsid w:val="005C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096"/>
  </w:style>
  <w:style w:type="character" w:styleId="aa">
    <w:name w:val="Strong"/>
    <w:basedOn w:val="a0"/>
    <w:uiPriority w:val="99"/>
    <w:qFormat/>
    <w:rsid w:val="00AD02F9"/>
    <w:rPr>
      <w:rFonts w:cs="Times New Roman"/>
      <w:b/>
      <w:bCs/>
    </w:rPr>
  </w:style>
  <w:style w:type="paragraph" w:styleId="ab">
    <w:name w:val="Normal (Web)"/>
    <w:basedOn w:val="a"/>
    <w:unhideWhenUsed/>
    <w:rsid w:val="00C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62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281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C62810"/>
  </w:style>
  <w:style w:type="character" w:customStyle="1" w:styleId="30">
    <w:name w:val="Заголовок 3 Знак"/>
    <w:basedOn w:val="a0"/>
    <w:link w:val="3"/>
    <w:uiPriority w:val="9"/>
    <w:semiHidden/>
    <w:rsid w:val="00480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480674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67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2013-11-28T06:34:00Z</cp:lastPrinted>
  <dcterms:created xsi:type="dcterms:W3CDTF">2013-07-11T11:17:00Z</dcterms:created>
  <dcterms:modified xsi:type="dcterms:W3CDTF">2015-11-24T11:43:00Z</dcterms:modified>
</cp:coreProperties>
</file>