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CF" w:rsidRDefault="000E14CF" w:rsidP="00FD7BB8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4CF" w:rsidRDefault="000E14CF" w:rsidP="000E14CF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0E14CF" w:rsidRDefault="000E14CF" w:rsidP="000E14CF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E14CF" w:rsidRDefault="000E14CF" w:rsidP="000E1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0E14CF" w:rsidRDefault="000E14CF" w:rsidP="000E1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0E14CF" w:rsidRDefault="000E14CF" w:rsidP="000E14CF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0E14CF" w:rsidRDefault="000E14CF" w:rsidP="000E14CF">
      <w:pPr>
        <w:pStyle w:val="1"/>
        <w:rPr>
          <w:sz w:val="28"/>
          <w:szCs w:val="28"/>
        </w:rPr>
      </w:pPr>
    </w:p>
    <w:p w:rsidR="000E14CF" w:rsidRDefault="000E14CF" w:rsidP="000E14CF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59FC" w:rsidRPr="00E559FC" w:rsidRDefault="00E559FC" w:rsidP="00E55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9FC" w:rsidRPr="00FA6F1E" w:rsidRDefault="000E14CF" w:rsidP="000E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1E">
        <w:rPr>
          <w:rFonts w:ascii="Times New Roman" w:hAnsi="Times New Roman" w:cs="Times New Roman"/>
          <w:b/>
          <w:sz w:val="24"/>
          <w:szCs w:val="24"/>
        </w:rPr>
        <w:t>«Об утверждении Порядка рассмотрения протестов, представлений</w:t>
      </w:r>
      <w:r w:rsidR="00643422">
        <w:rPr>
          <w:rFonts w:ascii="Times New Roman" w:hAnsi="Times New Roman" w:cs="Times New Roman"/>
          <w:b/>
          <w:sz w:val="24"/>
          <w:szCs w:val="24"/>
        </w:rPr>
        <w:t>,</w:t>
      </w:r>
      <w:r w:rsidRPr="00FA6F1E">
        <w:rPr>
          <w:rFonts w:ascii="Times New Roman" w:hAnsi="Times New Roman" w:cs="Times New Roman"/>
          <w:b/>
          <w:sz w:val="24"/>
          <w:szCs w:val="24"/>
        </w:rPr>
        <w:t xml:space="preserve"> требований об изменении нормативных правовых актов с целью исключения </w:t>
      </w:r>
      <w:proofErr w:type="spellStart"/>
      <w:r w:rsidRPr="00FA6F1E"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 w:rsidRPr="00FA6F1E">
        <w:rPr>
          <w:rFonts w:ascii="Times New Roman" w:hAnsi="Times New Roman" w:cs="Times New Roman"/>
          <w:b/>
          <w:sz w:val="24"/>
          <w:szCs w:val="24"/>
        </w:rPr>
        <w:t xml:space="preserve"> факторов и иных актов прокурорского реагирования Советом депутатов городского поселения Куминский»</w:t>
      </w:r>
    </w:p>
    <w:p w:rsidR="00E559FC" w:rsidRPr="00E559FC" w:rsidRDefault="00E559FC" w:rsidP="00E55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9FC" w:rsidRPr="00FA6F1E" w:rsidRDefault="00E559FC" w:rsidP="00E559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В целях установления порядка рассмотрения мер прокурорского реагирования, внесенных прокур</w:t>
      </w:r>
      <w:r w:rsidR="000E14CF" w:rsidRPr="00FA6F1E">
        <w:rPr>
          <w:rFonts w:ascii="Times New Roman" w:hAnsi="Times New Roman" w:cs="Times New Roman"/>
          <w:sz w:val="24"/>
          <w:szCs w:val="24"/>
        </w:rPr>
        <w:t>ором района в Совет депутатов городского поселения Куминский</w:t>
      </w:r>
      <w:r w:rsidRPr="00FA6F1E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06.10.2003 № 131-ФЗ «Об общих принципах организации органов местного самоуправления в Российской Федерации», Устав</w:t>
      </w:r>
      <w:r w:rsidR="000E14CF" w:rsidRPr="00FA6F1E">
        <w:rPr>
          <w:rFonts w:ascii="Times New Roman" w:hAnsi="Times New Roman" w:cs="Times New Roman"/>
          <w:sz w:val="24"/>
          <w:szCs w:val="24"/>
        </w:rPr>
        <w:t xml:space="preserve">ом муниципального образования городского поселения Куминский, Совет депутатов </w:t>
      </w:r>
      <w:r w:rsidRPr="00FA6F1E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559FC" w:rsidRPr="00FA6F1E" w:rsidRDefault="00E559FC" w:rsidP="00E559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 xml:space="preserve">1. Утвердить Порядок рассмотрения протестов, представлений, требований об изменении нормативных правовых актов с целью исключения </w:t>
      </w:r>
      <w:proofErr w:type="spellStart"/>
      <w:r w:rsidRPr="00FA6F1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A6F1E">
        <w:rPr>
          <w:rFonts w:ascii="Times New Roman" w:hAnsi="Times New Roman" w:cs="Times New Roman"/>
          <w:sz w:val="24"/>
          <w:szCs w:val="24"/>
        </w:rPr>
        <w:t xml:space="preserve"> факторов и иных актов прокурорского </w:t>
      </w:r>
      <w:r w:rsidR="000E14CF" w:rsidRPr="00FA6F1E">
        <w:rPr>
          <w:rFonts w:ascii="Times New Roman" w:hAnsi="Times New Roman" w:cs="Times New Roman"/>
          <w:sz w:val="24"/>
          <w:szCs w:val="24"/>
        </w:rPr>
        <w:t>реагирования Советом депутатов городского поселения Куминский (приложение).</w:t>
      </w:r>
    </w:p>
    <w:p w:rsidR="00E559FC" w:rsidRPr="00FA6F1E" w:rsidRDefault="000E14CF" w:rsidP="00E559FC">
      <w:pPr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2. Решение обнародовать в установленном порядке</w:t>
      </w:r>
      <w:r w:rsidR="00E559FC" w:rsidRPr="00FA6F1E">
        <w:rPr>
          <w:rFonts w:ascii="Times New Roman" w:hAnsi="Times New Roman" w:cs="Times New Roman"/>
          <w:sz w:val="24"/>
          <w:szCs w:val="24"/>
        </w:rPr>
        <w:t>.</w:t>
      </w:r>
    </w:p>
    <w:p w:rsidR="000E14CF" w:rsidRPr="00FA6F1E" w:rsidRDefault="000E14CF" w:rsidP="00E559FC">
      <w:pPr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4CF" w:rsidRPr="00FA6F1E" w:rsidRDefault="000E14CF" w:rsidP="000E14C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6F1E">
        <w:rPr>
          <w:rFonts w:ascii="Times New Roman" w:eastAsia="Arial Unicode MS" w:hAnsi="Times New Roman" w:cs="Times New Roman"/>
          <w:sz w:val="24"/>
          <w:szCs w:val="24"/>
        </w:rPr>
        <w:t>Глава городского поселения Куминский                                                  С.Г. Ермаков</w:t>
      </w:r>
    </w:p>
    <w:p w:rsidR="000E14CF" w:rsidRPr="00FA6F1E" w:rsidRDefault="000E14CF" w:rsidP="000E14C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E14CF" w:rsidRPr="00FA6F1E" w:rsidRDefault="000E14CF" w:rsidP="000E14C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6F1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                                                                 С.Н. Батурин</w:t>
      </w:r>
    </w:p>
    <w:p w:rsidR="000E14CF" w:rsidRPr="00FA6F1E" w:rsidRDefault="000E14CF" w:rsidP="000E14C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E14CF" w:rsidRPr="00FA6F1E" w:rsidRDefault="000E14CF" w:rsidP="000E1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4CF" w:rsidRPr="00FA6F1E" w:rsidRDefault="000E14CF" w:rsidP="000E1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1E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FA6F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A6F1E"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</w:p>
    <w:p w:rsidR="000E14CF" w:rsidRPr="00FA6F1E" w:rsidRDefault="00FD7BB8" w:rsidP="000E1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апреля</w:t>
      </w:r>
      <w:r w:rsidR="000E14CF" w:rsidRPr="00FA6F1E">
        <w:rPr>
          <w:rFonts w:ascii="Times New Roman" w:hAnsi="Times New Roman" w:cs="Times New Roman"/>
          <w:sz w:val="24"/>
          <w:szCs w:val="24"/>
        </w:rPr>
        <w:t xml:space="preserve"> 2012 года                                                                              </w:t>
      </w:r>
    </w:p>
    <w:p w:rsidR="000E14CF" w:rsidRPr="00FA6F1E" w:rsidRDefault="000E14CF" w:rsidP="000E1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№</w:t>
      </w:r>
      <w:r w:rsidR="00FD7BB8">
        <w:rPr>
          <w:rFonts w:ascii="Times New Roman" w:hAnsi="Times New Roman" w:cs="Times New Roman"/>
          <w:sz w:val="24"/>
          <w:szCs w:val="24"/>
        </w:rPr>
        <w:t>198</w:t>
      </w:r>
    </w:p>
    <w:p w:rsidR="00E559FC" w:rsidRDefault="00E559FC" w:rsidP="00E559FC">
      <w:pPr>
        <w:pStyle w:val="a3"/>
        <w:rPr>
          <w:b w:val="0"/>
          <w:sz w:val="24"/>
          <w:szCs w:val="24"/>
        </w:rPr>
      </w:pPr>
    </w:p>
    <w:p w:rsidR="00FA6F1E" w:rsidRDefault="00FA6F1E" w:rsidP="00E559FC">
      <w:pPr>
        <w:pStyle w:val="a3"/>
        <w:rPr>
          <w:b w:val="0"/>
          <w:sz w:val="24"/>
          <w:szCs w:val="24"/>
        </w:rPr>
      </w:pPr>
    </w:p>
    <w:p w:rsidR="00FA6F1E" w:rsidRDefault="00FA6F1E" w:rsidP="00E559FC">
      <w:pPr>
        <w:pStyle w:val="a3"/>
        <w:rPr>
          <w:b w:val="0"/>
          <w:sz w:val="24"/>
          <w:szCs w:val="24"/>
        </w:rPr>
      </w:pPr>
    </w:p>
    <w:p w:rsidR="00FA6F1E" w:rsidRDefault="00FA6F1E" w:rsidP="00E559FC">
      <w:pPr>
        <w:pStyle w:val="a3"/>
        <w:rPr>
          <w:b w:val="0"/>
          <w:sz w:val="24"/>
          <w:szCs w:val="24"/>
        </w:rPr>
      </w:pPr>
    </w:p>
    <w:p w:rsidR="00FA6F1E" w:rsidRDefault="00FA6F1E" w:rsidP="00E559FC">
      <w:pPr>
        <w:pStyle w:val="a3"/>
        <w:rPr>
          <w:b w:val="0"/>
          <w:sz w:val="24"/>
          <w:szCs w:val="24"/>
        </w:rPr>
      </w:pPr>
    </w:p>
    <w:p w:rsidR="00FD7BB8" w:rsidRDefault="00FD7BB8" w:rsidP="00E559FC">
      <w:pPr>
        <w:pStyle w:val="a3"/>
        <w:rPr>
          <w:b w:val="0"/>
          <w:sz w:val="24"/>
          <w:szCs w:val="24"/>
        </w:rPr>
      </w:pPr>
    </w:p>
    <w:p w:rsidR="00FD7BB8" w:rsidRPr="00FA6F1E" w:rsidRDefault="00FD7BB8" w:rsidP="00E559FC">
      <w:pPr>
        <w:pStyle w:val="a3"/>
        <w:rPr>
          <w:b w:val="0"/>
          <w:sz w:val="24"/>
          <w:szCs w:val="24"/>
        </w:rPr>
      </w:pPr>
    </w:p>
    <w:p w:rsidR="00E559FC" w:rsidRPr="00FA6F1E" w:rsidRDefault="00E559FC" w:rsidP="00E559FC">
      <w:pPr>
        <w:pStyle w:val="a3"/>
        <w:rPr>
          <w:b w:val="0"/>
          <w:sz w:val="24"/>
          <w:szCs w:val="24"/>
        </w:rPr>
      </w:pPr>
    </w:p>
    <w:p w:rsidR="00E559FC" w:rsidRPr="00FA6F1E" w:rsidRDefault="00E559FC" w:rsidP="00E559FC">
      <w:pPr>
        <w:pStyle w:val="a3"/>
        <w:jc w:val="right"/>
        <w:rPr>
          <w:b w:val="0"/>
          <w:sz w:val="24"/>
          <w:szCs w:val="24"/>
        </w:rPr>
      </w:pPr>
      <w:r w:rsidRPr="00FA6F1E">
        <w:rPr>
          <w:b w:val="0"/>
          <w:sz w:val="24"/>
          <w:szCs w:val="24"/>
        </w:rPr>
        <w:lastRenderedPageBreak/>
        <w:t>Приложение к решению</w:t>
      </w:r>
    </w:p>
    <w:p w:rsidR="000E14CF" w:rsidRPr="00FA6F1E" w:rsidRDefault="000E14CF" w:rsidP="000E14CF">
      <w:pPr>
        <w:pStyle w:val="a3"/>
        <w:jc w:val="right"/>
        <w:rPr>
          <w:b w:val="0"/>
          <w:sz w:val="24"/>
          <w:szCs w:val="24"/>
        </w:rPr>
      </w:pPr>
      <w:r w:rsidRPr="00FA6F1E">
        <w:rPr>
          <w:b w:val="0"/>
          <w:sz w:val="24"/>
          <w:szCs w:val="24"/>
        </w:rPr>
        <w:t xml:space="preserve">Совета депутатов городского поселения </w:t>
      </w:r>
    </w:p>
    <w:p w:rsidR="000E14CF" w:rsidRPr="00FA6F1E" w:rsidRDefault="00814B91" w:rsidP="000E14CF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Куминский от 04</w:t>
      </w:r>
      <w:r w:rsidR="00FD7BB8">
        <w:rPr>
          <w:b w:val="0"/>
          <w:sz w:val="24"/>
          <w:szCs w:val="24"/>
        </w:rPr>
        <w:t>.04</w:t>
      </w:r>
      <w:r w:rsidR="000E14CF" w:rsidRPr="00FA6F1E">
        <w:rPr>
          <w:b w:val="0"/>
          <w:sz w:val="24"/>
          <w:szCs w:val="24"/>
        </w:rPr>
        <w:t>.2012 №</w:t>
      </w:r>
      <w:r w:rsidR="00FD7BB8">
        <w:rPr>
          <w:b w:val="0"/>
          <w:sz w:val="24"/>
          <w:szCs w:val="24"/>
        </w:rPr>
        <w:t>198</w:t>
      </w:r>
    </w:p>
    <w:p w:rsidR="00E559FC" w:rsidRPr="00FA6F1E" w:rsidRDefault="00E559FC" w:rsidP="00E559FC">
      <w:pPr>
        <w:pStyle w:val="a3"/>
        <w:jc w:val="center"/>
        <w:rPr>
          <w:b w:val="0"/>
          <w:sz w:val="24"/>
          <w:szCs w:val="24"/>
        </w:rPr>
      </w:pPr>
    </w:p>
    <w:p w:rsidR="00E559FC" w:rsidRPr="00FA6F1E" w:rsidRDefault="00E559FC" w:rsidP="00E559FC">
      <w:pPr>
        <w:pStyle w:val="a3"/>
        <w:ind w:firstLine="709"/>
        <w:jc w:val="center"/>
        <w:rPr>
          <w:sz w:val="24"/>
          <w:szCs w:val="24"/>
        </w:rPr>
      </w:pPr>
      <w:r w:rsidRPr="00FA6F1E">
        <w:rPr>
          <w:sz w:val="24"/>
          <w:szCs w:val="24"/>
        </w:rPr>
        <w:t xml:space="preserve">Порядок рассмотрения протестов, представлений требований об изменении нормативных правовых актов </w:t>
      </w:r>
      <w:r w:rsidR="000E14CF" w:rsidRPr="00FA6F1E">
        <w:rPr>
          <w:sz w:val="24"/>
          <w:szCs w:val="24"/>
        </w:rPr>
        <w:t>Совета депутатов городского поселения Куминский</w:t>
      </w:r>
      <w:r w:rsidRPr="00FA6F1E">
        <w:rPr>
          <w:sz w:val="24"/>
          <w:szCs w:val="24"/>
        </w:rPr>
        <w:t xml:space="preserve"> с целью исключения </w:t>
      </w:r>
      <w:proofErr w:type="spellStart"/>
      <w:r w:rsidRPr="00FA6F1E">
        <w:rPr>
          <w:sz w:val="24"/>
          <w:szCs w:val="24"/>
        </w:rPr>
        <w:t>коррупциогенных</w:t>
      </w:r>
      <w:proofErr w:type="spellEnd"/>
      <w:r w:rsidRPr="00FA6F1E">
        <w:rPr>
          <w:sz w:val="24"/>
          <w:szCs w:val="24"/>
        </w:rPr>
        <w:t xml:space="preserve"> факторов и иных актов прокурорского реагирования </w:t>
      </w:r>
    </w:p>
    <w:p w:rsidR="00E559FC" w:rsidRPr="00FA6F1E" w:rsidRDefault="00E559FC" w:rsidP="00E559FC">
      <w:pPr>
        <w:pStyle w:val="a3"/>
        <w:ind w:firstLine="709"/>
        <w:jc w:val="both"/>
        <w:rPr>
          <w:b w:val="0"/>
          <w:sz w:val="24"/>
          <w:szCs w:val="24"/>
        </w:rPr>
      </w:pPr>
    </w:p>
    <w:p w:rsidR="00E559FC" w:rsidRPr="00FA6F1E" w:rsidRDefault="00E559FC" w:rsidP="00E559FC">
      <w:pPr>
        <w:pStyle w:val="a3"/>
        <w:ind w:firstLine="709"/>
        <w:jc w:val="both"/>
        <w:rPr>
          <w:b w:val="0"/>
          <w:sz w:val="24"/>
          <w:szCs w:val="24"/>
        </w:rPr>
      </w:pP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1. Подготовка к рассмотрению протеста, представления или требования  прокурора.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1.1.</w:t>
      </w:r>
      <w:r w:rsidR="000E14CF" w:rsidRPr="00FA6F1E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городского поселения Куминский (далее Совета депутатов; Совета)</w:t>
      </w:r>
      <w:r w:rsidRPr="00FA6F1E">
        <w:rPr>
          <w:rFonts w:ascii="Times New Roman" w:hAnsi="Times New Roman" w:cs="Times New Roman"/>
          <w:sz w:val="24"/>
          <w:szCs w:val="24"/>
        </w:rPr>
        <w:t xml:space="preserve"> или по его поручению заместите</w:t>
      </w:r>
      <w:r w:rsidR="000E14CF" w:rsidRPr="00FA6F1E">
        <w:rPr>
          <w:rFonts w:ascii="Times New Roman" w:hAnsi="Times New Roman" w:cs="Times New Roman"/>
          <w:sz w:val="24"/>
          <w:szCs w:val="24"/>
        </w:rPr>
        <w:t xml:space="preserve">ль председателя Совета </w:t>
      </w:r>
      <w:r w:rsidRPr="00FA6F1E">
        <w:rPr>
          <w:rFonts w:ascii="Times New Roman" w:hAnsi="Times New Roman" w:cs="Times New Roman"/>
          <w:sz w:val="24"/>
          <w:szCs w:val="24"/>
        </w:rPr>
        <w:t xml:space="preserve"> направляет поступившие протест, представление или требование прокурора в постоянную комиссию </w:t>
      </w:r>
      <w:r w:rsidR="000E14CF" w:rsidRPr="00FA6F1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A6F1E">
        <w:rPr>
          <w:rFonts w:ascii="Times New Roman" w:hAnsi="Times New Roman" w:cs="Times New Roman"/>
          <w:sz w:val="24"/>
          <w:szCs w:val="24"/>
        </w:rPr>
        <w:t>для предварительного рассмотрения.</w:t>
      </w:r>
    </w:p>
    <w:p w:rsidR="00E559FC" w:rsidRPr="00FA6F1E" w:rsidRDefault="000E14CF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1.2. П</w:t>
      </w:r>
      <w:r w:rsidR="00E559FC" w:rsidRPr="00FA6F1E">
        <w:rPr>
          <w:rFonts w:ascii="Times New Roman" w:hAnsi="Times New Roman" w:cs="Times New Roman"/>
          <w:sz w:val="24"/>
          <w:szCs w:val="24"/>
        </w:rPr>
        <w:t>ротест, представление или требова</w:t>
      </w:r>
      <w:r w:rsidRPr="00FA6F1E">
        <w:rPr>
          <w:rFonts w:ascii="Times New Roman" w:hAnsi="Times New Roman" w:cs="Times New Roman"/>
          <w:sz w:val="24"/>
          <w:szCs w:val="24"/>
        </w:rPr>
        <w:t>ние прокурора на решения Совета</w:t>
      </w:r>
      <w:r w:rsidR="00E559FC" w:rsidRPr="00FA6F1E">
        <w:rPr>
          <w:rFonts w:ascii="Times New Roman" w:hAnsi="Times New Roman" w:cs="Times New Roman"/>
          <w:sz w:val="24"/>
          <w:szCs w:val="24"/>
        </w:rPr>
        <w:t>, одновременно затрагивающие вопросы ведения нескольких комиссий, должны быть направлены для обсуждения и проработки в комиссии, к компетенции которых относится обсуждаемый вопрос.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1.2. Порядок подготовки рассмотрения протеста, представления или требования прокурора определяется постоянной комиссией.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По решению постоянной комиссии протест, представление или требование  прокурора может быть направлено на рассмот</w:t>
      </w:r>
      <w:r w:rsidR="000E14CF" w:rsidRPr="00FA6F1E">
        <w:rPr>
          <w:rFonts w:ascii="Times New Roman" w:hAnsi="Times New Roman" w:cs="Times New Roman"/>
          <w:sz w:val="24"/>
          <w:szCs w:val="24"/>
        </w:rPr>
        <w:t>рение в администрацию городского поселения Куминский</w:t>
      </w:r>
      <w:r w:rsidR="00FA6F1E" w:rsidRPr="00FA6F1E">
        <w:rPr>
          <w:rFonts w:ascii="Times New Roman" w:hAnsi="Times New Roman" w:cs="Times New Roman"/>
          <w:sz w:val="24"/>
          <w:szCs w:val="24"/>
        </w:rPr>
        <w:t xml:space="preserve"> (далее администрацию поселения)</w:t>
      </w:r>
      <w:r w:rsidR="000E14CF" w:rsidRPr="00FA6F1E">
        <w:rPr>
          <w:rFonts w:ascii="Times New Roman" w:hAnsi="Times New Roman" w:cs="Times New Roman"/>
          <w:sz w:val="24"/>
          <w:szCs w:val="24"/>
        </w:rPr>
        <w:t>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2. Порядок рассмотрения протеста, представления или требования прокурора.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2.1. Рассмотрение протеста, представления или требования прокурора предусматривает: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1) рассмотрение на заседании постоянной комиссии;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 xml:space="preserve">2) рассмотрение на заседании Совета депутатов. 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2.2. Протест или требование на решение Совета депутатов подлежит обязательному рассмотрению на ближайше</w:t>
      </w:r>
      <w:r w:rsidR="0057071B" w:rsidRPr="00FA6F1E">
        <w:rPr>
          <w:rFonts w:ascii="Times New Roman" w:hAnsi="Times New Roman" w:cs="Times New Roman"/>
          <w:sz w:val="24"/>
          <w:szCs w:val="24"/>
        </w:rPr>
        <w:t>м заседании Совета депутатов.</w:t>
      </w:r>
      <w:r w:rsidRPr="00FA6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2.3. Протест или требование до его рас</w:t>
      </w:r>
      <w:r w:rsidR="0057071B" w:rsidRPr="00FA6F1E">
        <w:rPr>
          <w:rFonts w:ascii="Times New Roman" w:hAnsi="Times New Roman" w:cs="Times New Roman"/>
          <w:sz w:val="24"/>
          <w:szCs w:val="24"/>
        </w:rPr>
        <w:t>смотрения может быть отозван в</w:t>
      </w:r>
      <w:r w:rsidRPr="00FA6F1E">
        <w:rPr>
          <w:rFonts w:ascii="Times New Roman" w:hAnsi="Times New Roman" w:cs="Times New Roman"/>
          <w:sz w:val="24"/>
          <w:szCs w:val="24"/>
        </w:rPr>
        <w:t>несшим его лицом.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2.4. Представление рассматривается безотлагательно. В течение месяца со дня внесения представления должны быть приняты меры по устранению допущенных нарушений.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 xml:space="preserve">2.5. О дне заседании постоянной комиссии и Совета депутатов прокурор извещается за три дня до заседания. 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lastRenderedPageBreak/>
        <w:t>3. Рассмотрение протеста, представления прокурора на заседании постоянной комиссии.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3.1. Рассмотрение протеста, представления прокурора на заседании постоянной комиссии предполагает: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1) заслушивание доклада прокурора (его представителя);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2) рассмотрение мнения юриста Совета депутатов;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3) рассмотрение замечаний и предложений администрации поселения, иных органов местного самоуправления поселения (при наличии).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3.2. По итогам предварительного рассмотрения протеста, представления прокурора постоянная комиссия принимает следующие решения: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1) рекомендовать Совету депутатов признать протест, представление прокурора, подлежащим удовлетворению в целом;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2) рекомендовать Совету депутатов признать протест, представление прокурора, подлежащим удовлетворению частично;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3) рекомендовать Совету депутатов отклонить протест, представление прокурора;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3.3. Комиссия после рассмотрения протеста, представления направляет на заседание Совета депутатов для рассмотрения данного вопроса помимо документов, представленных прокурором, следующие материалы: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1) проект решения Совета депутатов о признании протеста, представления прокурора, подлежащим удовлетворению полностью или частично либо отклонении протеста, представления прокурора;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2) выписка из протокола заседания постоянной комиссии;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3) экспертные заключения (при наличии);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 xml:space="preserve">4) замечания и предложения администрации поселения (при наличии). 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4. Рассмотрение протеста, представления прокурора на заседании Совета депутатов.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4.1. При рассмотрении протеста, представления прокурора на заседании Совета депутатов заслушиваются: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1) доклад прокурора либо его представителя;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2) информация постоянной комиссии о результатах предварительного рассмотрения протеста, представления прокурора.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 xml:space="preserve">4.2. В случае если при рассмотрении протеста, представления прокурора отсутствует прокурор или его представитель, протест, представление рассматривается Советом в их отсутствии. 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lastRenderedPageBreak/>
        <w:t>4.3. По итогам обсуждения на заседании Совета депутатов принимается одно из следующих решений: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1) о признании протеста, представления прокурора подлежащим удовлетворению;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2) о признании протеста, представления прокурора подлежащим удовлетворению частично;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3) об отклонении протеста, представления прокурора.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 xml:space="preserve">4.4. Решение Совета депутатов, указанное в </w:t>
      </w:r>
      <w:hyperlink r:id="rId4" w:history="1">
        <w:r w:rsidRPr="00FA6F1E">
          <w:rPr>
            <w:rStyle w:val="a5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A6F1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5" w:history="1">
        <w:r w:rsidRPr="00FA6F1E">
          <w:rPr>
            <w:rStyle w:val="a5"/>
            <w:rFonts w:ascii="Times New Roman" w:hAnsi="Times New Roman" w:cs="Times New Roman"/>
            <w:sz w:val="24"/>
            <w:szCs w:val="24"/>
          </w:rPr>
          <w:t xml:space="preserve">3 части </w:t>
        </w:r>
      </w:hyperlink>
      <w:r w:rsidRPr="00FA6F1E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Pr="00FA6F1E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большинством голосов от числа присутствующих депутатов Совета и оформляется решением Совета депутатов, которое направляется прокурору. 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5. Рассмотрение требований прокурора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 xml:space="preserve">5.1.Требование прокурора об изменении решения Совета депутатов в связи с выявленными в них </w:t>
      </w:r>
      <w:proofErr w:type="spellStart"/>
      <w:r w:rsidRPr="00FA6F1E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FA6F1E">
        <w:rPr>
          <w:rFonts w:ascii="Times New Roman" w:hAnsi="Times New Roman" w:cs="Times New Roman"/>
          <w:sz w:val="24"/>
          <w:szCs w:val="24"/>
        </w:rPr>
        <w:t xml:space="preserve"> факторами подлежит обязательному рассмотрению на ближайшем заседании постоянной комиссии и Совета депутатов в порядке, установленном частями 3 и 4 настоящего Порядка.</w:t>
      </w:r>
    </w:p>
    <w:p w:rsidR="00E559FC" w:rsidRPr="00FA6F1E" w:rsidRDefault="00E559FC" w:rsidP="00E559F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1E">
        <w:rPr>
          <w:rFonts w:ascii="Times New Roman" w:hAnsi="Times New Roman" w:cs="Times New Roman"/>
          <w:sz w:val="24"/>
          <w:szCs w:val="24"/>
        </w:rPr>
        <w:t>5.2. В случае принятия на заседании Совета депутатов решения о признании требования прокурора подлежащим удовлетворению или удовлетворению частично в решении Совета депутатов указывается срок разработки соответствующих изменений в муниципальный правовой</w:t>
      </w:r>
      <w:r w:rsidR="00FA6F1E" w:rsidRPr="00FA6F1E">
        <w:rPr>
          <w:rFonts w:ascii="Times New Roman" w:hAnsi="Times New Roman" w:cs="Times New Roman"/>
          <w:sz w:val="24"/>
          <w:szCs w:val="24"/>
        </w:rPr>
        <w:t xml:space="preserve"> акт Совета депутатов.</w:t>
      </w:r>
    </w:p>
    <w:p w:rsidR="00E559FC" w:rsidRPr="00FA6F1E" w:rsidRDefault="00E559FC" w:rsidP="00E559FC">
      <w:pPr>
        <w:pStyle w:val="a3"/>
        <w:ind w:firstLine="709"/>
        <w:jc w:val="both"/>
        <w:rPr>
          <w:b w:val="0"/>
          <w:sz w:val="24"/>
          <w:szCs w:val="24"/>
        </w:rPr>
      </w:pPr>
    </w:p>
    <w:p w:rsidR="00E559FC" w:rsidRPr="00FA6F1E" w:rsidRDefault="00E559FC" w:rsidP="00E559FC">
      <w:pPr>
        <w:pStyle w:val="a3"/>
        <w:jc w:val="center"/>
        <w:rPr>
          <w:b w:val="0"/>
          <w:sz w:val="24"/>
          <w:szCs w:val="24"/>
        </w:rPr>
      </w:pPr>
    </w:p>
    <w:p w:rsidR="003922D3" w:rsidRPr="00FA6F1E" w:rsidRDefault="003922D3">
      <w:pPr>
        <w:rPr>
          <w:rFonts w:ascii="Times New Roman" w:hAnsi="Times New Roman" w:cs="Times New Roman"/>
          <w:sz w:val="24"/>
          <w:szCs w:val="24"/>
        </w:rPr>
      </w:pPr>
    </w:p>
    <w:sectPr w:rsidR="003922D3" w:rsidRPr="00FA6F1E" w:rsidSect="00B95D39">
      <w:pgSz w:w="11906" w:h="16838"/>
      <w:pgMar w:top="1134" w:right="849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9FC"/>
    <w:rsid w:val="000E14CF"/>
    <w:rsid w:val="001847DD"/>
    <w:rsid w:val="003922D3"/>
    <w:rsid w:val="004B2AE0"/>
    <w:rsid w:val="0057071B"/>
    <w:rsid w:val="00643422"/>
    <w:rsid w:val="00711BD6"/>
    <w:rsid w:val="00814B91"/>
    <w:rsid w:val="0085042B"/>
    <w:rsid w:val="009461DE"/>
    <w:rsid w:val="00E559FC"/>
    <w:rsid w:val="00FA6F1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D6"/>
  </w:style>
  <w:style w:type="paragraph" w:styleId="1">
    <w:name w:val="heading 1"/>
    <w:basedOn w:val="a"/>
    <w:next w:val="a"/>
    <w:link w:val="10"/>
    <w:qFormat/>
    <w:rsid w:val="000E1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9F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59F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559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Hyperlink"/>
    <w:rsid w:val="00E559FC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0E14C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7;n=48026;fld=134;dst=101315" TargetMode="External"/><Relationship Id="rId4" Type="http://schemas.openxmlformats.org/officeDocument/2006/relationships/hyperlink" Target="consultantplus://offline/main?base=RLAW187;n=48026;fld=134;dst=10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2012-04-05T06:20:00Z</cp:lastPrinted>
  <dcterms:created xsi:type="dcterms:W3CDTF">2012-03-21T12:06:00Z</dcterms:created>
  <dcterms:modified xsi:type="dcterms:W3CDTF">2012-05-05T02:56:00Z</dcterms:modified>
</cp:coreProperties>
</file>