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88" w:rsidRDefault="00EE5488" w:rsidP="004A11E9">
      <w:pPr>
        <w:tabs>
          <w:tab w:val="left" w:pos="5685"/>
        </w:tabs>
        <w:spacing w:line="276" w:lineRule="auto"/>
        <w:jc w:val="center"/>
        <w:rPr>
          <w:b/>
          <w:sz w:val="32"/>
          <w:szCs w:val="32"/>
        </w:rPr>
      </w:pPr>
      <w:bookmarkStart w:id="0" w:name="bookmark13"/>
    </w:p>
    <w:p w:rsidR="004A11E9" w:rsidRPr="00313948" w:rsidRDefault="004A11E9" w:rsidP="004A11E9">
      <w:pPr>
        <w:tabs>
          <w:tab w:val="left" w:pos="5685"/>
        </w:tabs>
        <w:spacing w:line="276" w:lineRule="auto"/>
        <w:jc w:val="center"/>
        <w:rPr>
          <w:b/>
          <w:sz w:val="32"/>
          <w:szCs w:val="32"/>
        </w:rPr>
      </w:pPr>
      <w:r w:rsidRPr="00313948">
        <w:rPr>
          <w:b/>
          <w:sz w:val="32"/>
          <w:szCs w:val="32"/>
        </w:rPr>
        <w:t>ХАНТЫ – МАНСИЙСКИЙ АВТОНОМНЫЙ ОКРУГ – ЮГРА</w:t>
      </w:r>
    </w:p>
    <w:p w:rsidR="004A11E9" w:rsidRPr="00313948" w:rsidRDefault="004A11E9" w:rsidP="004A11E9">
      <w:pPr>
        <w:tabs>
          <w:tab w:val="left" w:pos="5685"/>
        </w:tabs>
        <w:spacing w:line="276" w:lineRule="auto"/>
        <w:jc w:val="center"/>
        <w:rPr>
          <w:b/>
          <w:sz w:val="32"/>
          <w:szCs w:val="32"/>
        </w:rPr>
      </w:pPr>
      <w:r w:rsidRPr="00313948">
        <w:rPr>
          <w:b/>
          <w:sz w:val="32"/>
          <w:szCs w:val="32"/>
        </w:rPr>
        <w:t>КОНДИНСКИЙ РАЙОН</w:t>
      </w:r>
    </w:p>
    <w:p w:rsidR="004A11E9" w:rsidRPr="00313948" w:rsidRDefault="004A11E9" w:rsidP="004A11E9">
      <w:pPr>
        <w:spacing w:line="276" w:lineRule="auto"/>
        <w:jc w:val="center"/>
        <w:rPr>
          <w:b/>
          <w:sz w:val="32"/>
          <w:szCs w:val="32"/>
        </w:rPr>
      </w:pPr>
      <w:r w:rsidRPr="00313948">
        <w:rPr>
          <w:b/>
          <w:sz w:val="32"/>
          <w:szCs w:val="32"/>
        </w:rPr>
        <w:t xml:space="preserve">СОВЕТ ДЕПУТАТОВ МУНИЦИПАЛЬНОГО ОБРАЗОВАНИЯ </w:t>
      </w:r>
    </w:p>
    <w:p w:rsidR="004A11E9" w:rsidRPr="00313948" w:rsidRDefault="004A11E9" w:rsidP="004A11E9">
      <w:pPr>
        <w:spacing w:line="276" w:lineRule="auto"/>
        <w:jc w:val="center"/>
        <w:rPr>
          <w:b/>
          <w:sz w:val="32"/>
          <w:szCs w:val="32"/>
        </w:rPr>
      </w:pPr>
      <w:r w:rsidRPr="00313948">
        <w:rPr>
          <w:b/>
          <w:sz w:val="32"/>
          <w:szCs w:val="32"/>
        </w:rPr>
        <w:t>ГОРОДСКОЕ ПОСЕЛЕНИЕ КУМИНСКИЙ</w:t>
      </w:r>
    </w:p>
    <w:p w:rsidR="004A11E9" w:rsidRPr="00313948" w:rsidRDefault="004A11E9" w:rsidP="004A11E9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4A11E9" w:rsidRPr="00313948" w:rsidRDefault="004A11E9" w:rsidP="004A11E9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313948">
        <w:rPr>
          <w:b/>
          <w:sz w:val="32"/>
          <w:szCs w:val="32"/>
          <w:lang w:eastAsia="en-US"/>
        </w:rPr>
        <w:t>РЕШЕНИЕ</w:t>
      </w:r>
    </w:p>
    <w:bookmarkEnd w:id="0"/>
    <w:p w:rsidR="004A11E9" w:rsidRPr="005C0D70" w:rsidRDefault="004A11E9" w:rsidP="004A11E9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5C0D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16EB6" w:rsidRDefault="00916EB6" w:rsidP="00916EB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прогнозного плана приватизации </w:t>
      </w:r>
      <w:r>
        <w:rPr>
          <w:b/>
          <w:bCs/>
          <w:spacing w:val="-2"/>
          <w:sz w:val="28"/>
          <w:szCs w:val="28"/>
        </w:rPr>
        <w:t xml:space="preserve">муниципального имущества городского поселения </w:t>
      </w:r>
      <w:proofErr w:type="gramStart"/>
      <w:r>
        <w:rPr>
          <w:b/>
          <w:bCs/>
          <w:spacing w:val="-2"/>
          <w:sz w:val="28"/>
          <w:szCs w:val="28"/>
        </w:rPr>
        <w:t>Куминский  на</w:t>
      </w:r>
      <w:proofErr w:type="gramEnd"/>
      <w:r>
        <w:rPr>
          <w:b/>
          <w:bCs/>
          <w:spacing w:val="-2"/>
          <w:sz w:val="28"/>
          <w:szCs w:val="28"/>
        </w:rPr>
        <w:t xml:space="preserve"> 2024-2026 годы</w:t>
      </w:r>
    </w:p>
    <w:p w:rsidR="00916EB6" w:rsidRDefault="00916EB6" w:rsidP="004A11E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A11E9" w:rsidRPr="005C0D70" w:rsidRDefault="004A11E9" w:rsidP="004A11E9">
      <w:pPr>
        <w:shd w:val="clear" w:color="auto" w:fill="FFFFFF"/>
        <w:jc w:val="center"/>
        <w:rPr>
          <w:sz w:val="28"/>
          <w:szCs w:val="28"/>
        </w:rPr>
      </w:pPr>
    </w:p>
    <w:p w:rsidR="004A11E9" w:rsidRPr="005C0D70" w:rsidRDefault="004A11E9" w:rsidP="004A11E9">
      <w:pPr>
        <w:shd w:val="clear" w:color="auto" w:fill="FFFFFF"/>
        <w:ind w:firstLine="701"/>
        <w:jc w:val="both"/>
        <w:rPr>
          <w:sz w:val="28"/>
          <w:szCs w:val="28"/>
        </w:rPr>
      </w:pPr>
      <w:r w:rsidRPr="005C0D70">
        <w:rPr>
          <w:bCs/>
          <w:sz w:val="28"/>
          <w:szCs w:val="28"/>
        </w:rPr>
        <w:t xml:space="preserve">В </w:t>
      </w:r>
      <w:r w:rsidRPr="005C0D70">
        <w:rPr>
          <w:sz w:val="28"/>
          <w:szCs w:val="28"/>
        </w:rPr>
        <w:t xml:space="preserve">соответствии с Федеральным законом от 21 декабря 2001 </w:t>
      </w:r>
      <w:proofErr w:type="gramStart"/>
      <w:r w:rsidRPr="005C0D7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C0D70">
        <w:rPr>
          <w:sz w:val="28"/>
          <w:szCs w:val="28"/>
        </w:rPr>
        <w:t xml:space="preserve"> №</w:t>
      </w:r>
      <w:proofErr w:type="gramEnd"/>
      <w:r w:rsidRPr="005C0D70">
        <w:rPr>
          <w:sz w:val="28"/>
          <w:szCs w:val="28"/>
        </w:rPr>
        <w:t xml:space="preserve"> </w:t>
      </w:r>
      <w:r w:rsidRPr="00E26006">
        <w:rPr>
          <w:sz w:val="28"/>
          <w:szCs w:val="28"/>
        </w:rPr>
        <w:t xml:space="preserve">178-ФЗ «О приватизации государственного и муниципального имущества», решением Совета депутатов городского поселения Куминский от 30 января 2014 года </w:t>
      </w:r>
      <w:r w:rsidRPr="00E26006">
        <w:rPr>
          <w:spacing w:val="-1"/>
          <w:sz w:val="28"/>
          <w:szCs w:val="28"/>
        </w:rPr>
        <w:t>№ 21 «</w:t>
      </w:r>
      <w:r w:rsidR="00916EB6" w:rsidRPr="00916EB6">
        <w:rPr>
          <w:spacing w:val="-1"/>
          <w:sz w:val="28"/>
          <w:szCs w:val="28"/>
        </w:rPr>
        <w:t>Об утверждении Порядка планирования и принятия решений об условиях приватизации муниципального имущества муниципального образования городское поселение Куминский</w:t>
      </w:r>
      <w:r w:rsidRPr="005C0D70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Pr="005C0D7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 депутатов городского поселения Куминский</w:t>
      </w:r>
      <w:r w:rsidRPr="005C0D7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 w:rsidRPr="005C0D70">
        <w:rPr>
          <w:b/>
          <w:bCs/>
          <w:sz w:val="28"/>
          <w:szCs w:val="28"/>
        </w:rPr>
        <w:t>:</w:t>
      </w:r>
    </w:p>
    <w:p w:rsidR="00916EB6" w:rsidRDefault="00916EB6" w:rsidP="00916EB6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right="5"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Утвердить прогнозный план приватизации муниципального имущества городского поселения Куминский на 2024-2026 годы согласно приложению.</w:t>
      </w:r>
    </w:p>
    <w:p w:rsidR="00916EB6" w:rsidRPr="00BC65A3" w:rsidRDefault="00916EB6" w:rsidP="00916EB6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right="5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Отделу организационно-правовой деятельности обеспечить в установленном порядке </w:t>
      </w:r>
      <w:r>
        <w:rPr>
          <w:spacing w:val="-1"/>
          <w:sz w:val="28"/>
          <w:szCs w:val="28"/>
        </w:rPr>
        <w:t>реализацию прогнозного плана приватизации на 2024-2026 годы.</w:t>
      </w:r>
    </w:p>
    <w:p w:rsidR="00BC65A3" w:rsidRPr="00BC65A3" w:rsidRDefault="008C689D" w:rsidP="00916EB6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right="5" w:firstLine="70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Признать утратившими силу следующие р</w:t>
      </w:r>
      <w:r w:rsidR="00BC65A3">
        <w:rPr>
          <w:spacing w:val="-1"/>
          <w:sz w:val="28"/>
          <w:szCs w:val="28"/>
        </w:rPr>
        <w:t>ешения Совета депутатов</w:t>
      </w:r>
      <w:r>
        <w:rPr>
          <w:spacing w:val="-1"/>
          <w:sz w:val="28"/>
          <w:szCs w:val="28"/>
        </w:rPr>
        <w:t xml:space="preserve"> городского поселения Куминский:</w:t>
      </w:r>
    </w:p>
    <w:p w:rsidR="00BC65A3" w:rsidRDefault="00BC65A3" w:rsidP="008C689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right="5" w:firstLine="709"/>
        <w:jc w:val="both"/>
        <w:rPr>
          <w:spacing w:val="-1"/>
          <w:sz w:val="28"/>
          <w:szCs w:val="28"/>
        </w:rPr>
      </w:pPr>
      <w:r w:rsidRPr="00BC65A3">
        <w:rPr>
          <w:spacing w:val="-1"/>
          <w:sz w:val="28"/>
          <w:szCs w:val="28"/>
        </w:rPr>
        <w:t xml:space="preserve">от 28.01.2021 года №135 «Об утверждении прогнозного плана приватизации муниципального имущества городского поселения </w:t>
      </w:r>
      <w:proofErr w:type="gramStart"/>
      <w:r w:rsidRPr="00BC65A3">
        <w:rPr>
          <w:spacing w:val="-1"/>
          <w:sz w:val="28"/>
          <w:szCs w:val="28"/>
        </w:rPr>
        <w:t>Куминский  на</w:t>
      </w:r>
      <w:proofErr w:type="gramEnd"/>
      <w:r w:rsidRPr="00BC65A3">
        <w:rPr>
          <w:spacing w:val="-1"/>
          <w:sz w:val="28"/>
          <w:szCs w:val="28"/>
        </w:rPr>
        <w:t xml:space="preserve"> 2021-2023 годы»</w:t>
      </w:r>
      <w:r>
        <w:rPr>
          <w:spacing w:val="-1"/>
          <w:sz w:val="28"/>
          <w:szCs w:val="28"/>
        </w:rPr>
        <w:t>;</w:t>
      </w:r>
    </w:p>
    <w:p w:rsidR="00BC65A3" w:rsidRDefault="00BC65A3" w:rsidP="008C689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right="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28</w:t>
      </w:r>
      <w:r w:rsidR="00DB50C7">
        <w:rPr>
          <w:spacing w:val="-1"/>
          <w:sz w:val="28"/>
          <w:szCs w:val="28"/>
        </w:rPr>
        <w:t>.04.2021 года №147 «</w:t>
      </w:r>
      <w:r w:rsidR="00DB50C7" w:rsidRPr="00DB50C7">
        <w:rPr>
          <w:spacing w:val="-1"/>
          <w:sz w:val="28"/>
          <w:szCs w:val="28"/>
        </w:rPr>
        <w:t xml:space="preserve">О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</w:t>
      </w:r>
      <w:proofErr w:type="gramStart"/>
      <w:r w:rsidR="00DB50C7" w:rsidRPr="00DB50C7">
        <w:rPr>
          <w:spacing w:val="-1"/>
          <w:sz w:val="28"/>
          <w:szCs w:val="28"/>
        </w:rPr>
        <w:t>Куминский  на</w:t>
      </w:r>
      <w:proofErr w:type="gramEnd"/>
      <w:r w:rsidR="00DB50C7" w:rsidRPr="00DB50C7">
        <w:rPr>
          <w:spacing w:val="-1"/>
          <w:sz w:val="28"/>
          <w:szCs w:val="28"/>
        </w:rPr>
        <w:t xml:space="preserve"> 2021-2023 годы»</w:t>
      </w:r>
      <w:r w:rsidR="00DB50C7">
        <w:rPr>
          <w:spacing w:val="-1"/>
          <w:sz w:val="28"/>
          <w:szCs w:val="28"/>
        </w:rPr>
        <w:t>;</w:t>
      </w:r>
    </w:p>
    <w:p w:rsidR="00DB50C7" w:rsidRDefault="00DB50C7" w:rsidP="008C689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right="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26.08.2021 года №163 «</w:t>
      </w:r>
      <w:r w:rsidRPr="00DB50C7">
        <w:rPr>
          <w:spacing w:val="-1"/>
          <w:sz w:val="28"/>
          <w:szCs w:val="28"/>
        </w:rPr>
        <w:t xml:space="preserve">О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</w:t>
      </w:r>
      <w:proofErr w:type="gramStart"/>
      <w:r w:rsidRPr="00DB50C7">
        <w:rPr>
          <w:spacing w:val="-1"/>
          <w:sz w:val="28"/>
          <w:szCs w:val="28"/>
        </w:rPr>
        <w:t>Куминский  на</w:t>
      </w:r>
      <w:proofErr w:type="gramEnd"/>
      <w:r w:rsidRPr="00DB50C7">
        <w:rPr>
          <w:spacing w:val="-1"/>
          <w:sz w:val="28"/>
          <w:szCs w:val="28"/>
        </w:rPr>
        <w:t xml:space="preserve"> 2021-2023 годы»</w:t>
      </w:r>
      <w:r>
        <w:rPr>
          <w:spacing w:val="-1"/>
          <w:sz w:val="28"/>
          <w:szCs w:val="28"/>
        </w:rPr>
        <w:t>;</w:t>
      </w:r>
    </w:p>
    <w:p w:rsidR="00DB50C7" w:rsidRDefault="00DB50C7" w:rsidP="008C689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right="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21.12.2021 года №181 «</w:t>
      </w:r>
      <w:r w:rsidRPr="00DB50C7">
        <w:rPr>
          <w:spacing w:val="-1"/>
          <w:sz w:val="28"/>
          <w:szCs w:val="28"/>
        </w:rPr>
        <w:t xml:space="preserve">О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</w:t>
      </w:r>
      <w:proofErr w:type="gramStart"/>
      <w:r w:rsidRPr="00DB50C7">
        <w:rPr>
          <w:spacing w:val="-1"/>
          <w:sz w:val="28"/>
          <w:szCs w:val="28"/>
        </w:rPr>
        <w:t>Куминский  на</w:t>
      </w:r>
      <w:proofErr w:type="gramEnd"/>
      <w:r w:rsidRPr="00DB50C7">
        <w:rPr>
          <w:spacing w:val="-1"/>
          <w:sz w:val="28"/>
          <w:szCs w:val="28"/>
        </w:rPr>
        <w:t xml:space="preserve"> 2021-2023 годы»</w:t>
      </w:r>
      <w:r>
        <w:rPr>
          <w:spacing w:val="-1"/>
          <w:sz w:val="28"/>
          <w:szCs w:val="28"/>
        </w:rPr>
        <w:t>;</w:t>
      </w:r>
    </w:p>
    <w:p w:rsidR="00DB50C7" w:rsidRDefault="00DB50C7" w:rsidP="008C689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right="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8C689D">
        <w:rPr>
          <w:spacing w:val="-1"/>
          <w:sz w:val="28"/>
          <w:szCs w:val="28"/>
        </w:rPr>
        <w:t>27.12.2022</w:t>
      </w:r>
      <w:r>
        <w:rPr>
          <w:spacing w:val="-1"/>
          <w:sz w:val="28"/>
          <w:szCs w:val="28"/>
        </w:rPr>
        <w:t xml:space="preserve"> года №</w:t>
      </w:r>
      <w:r w:rsidR="008C689D">
        <w:rPr>
          <w:spacing w:val="-1"/>
          <w:sz w:val="28"/>
          <w:szCs w:val="28"/>
        </w:rPr>
        <w:t>226</w:t>
      </w:r>
      <w:r>
        <w:rPr>
          <w:spacing w:val="-1"/>
          <w:sz w:val="28"/>
          <w:szCs w:val="28"/>
        </w:rPr>
        <w:t xml:space="preserve"> «</w:t>
      </w:r>
      <w:r w:rsidRPr="00DB50C7">
        <w:rPr>
          <w:spacing w:val="-1"/>
          <w:sz w:val="28"/>
          <w:szCs w:val="28"/>
        </w:rPr>
        <w:t xml:space="preserve">О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</w:t>
      </w:r>
      <w:proofErr w:type="gramStart"/>
      <w:r w:rsidRPr="00DB50C7">
        <w:rPr>
          <w:spacing w:val="-1"/>
          <w:sz w:val="28"/>
          <w:szCs w:val="28"/>
        </w:rPr>
        <w:t>Куминский  на</w:t>
      </w:r>
      <w:proofErr w:type="gramEnd"/>
      <w:r w:rsidRPr="00DB50C7">
        <w:rPr>
          <w:spacing w:val="-1"/>
          <w:sz w:val="28"/>
          <w:szCs w:val="28"/>
        </w:rPr>
        <w:t xml:space="preserve"> 2021-2023 годы»</w:t>
      </w:r>
      <w:r>
        <w:rPr>
          <w:spacing w:val="-1"/>
          <w:sz w:val="28"/>
          <w:szCs w:val="28"/>
        </w:rPr>
        <w:t>;</w:t>
      </w:r>
    </w:p>
    <w:p w:rsidR="00DB50C7" w:rsidRDefault="00DB50C7" w:rsidP="008C689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right="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8C689D">
        <w:rPr>
          <w:spacing w:val="-1"/>
          <w:sz w:val="28"/>
          <w:szCs w:val="28"/>
        </w:rPr>
        <w:t>28.07.2023</w:t>
      </w:r>
      <w:r>
        <w:rPr>
          <w:spacing w:val="-1"/>
          <w:sz w:val="28"/>
          <w:szCs w:val="28"/>
        </w:rPr>
        <w:t xml:space="preserve"> года №</w:t>
      </w:r>
      <w:r w:rsidR="008C689D">
        <w:rPr>
          <w:spacing w:val="-1"/>
          <w:sz w:val="28"/>
          <w:szCs w:val="28"/>
        </w:rPr>
        <w:t>257</w:t>
      </w:r>
      <w:r>
        <w:rPr>
          <w:spacing w:val="-1"/>
          <w:sz w:val="28"/>
          <w:szCs w:val="28"/>
        </w:rPr>
        <w:t xml:space="preserve"> «</w:t>
      </w:r>
      <w:r w:rsidRPr="00DB50C7">
        <w:rPr>
          <w:spacing w:val="-1"/>
          <w:sz w:val="28"/>
          <w:szCs w:val="28"/>
        </w:rPr>
        <w:t xml:space="preserve">О внесении изменений в решение Совета </w:t>
      </w:r>
      <w:r w:rsidRPr="00DB50C7">
        <w:rPr>
          <w:spacing w:val="-1"/>
          <w:sz w:val="28"/>
          <w:szCs w:val="28"/>
        </w:rPr>
        <w:lastRenderedPageBreak/>
        <w:t xml:space="preserve">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</w:t>
      </w:r>
      <w:proofErr w:type="gramStart"/>
      <w:r w:rsidRPr="00DB50C7">
        <w:rPr>
          <w:spacing w:val="-1"/>
          <w:sz w:val="28"/>
          <w:szCs w:val="28"/>
        </w:rPr>
        <w:t>Куминский  на</w:t>
      </w:r>
      <w:proofErr w:type="gramEnd"/>
      <w:r w:rsidRPr="00DB50C7">
        <w:rPr>
          <w:spacing w:val="-1"/>
          <w:sz w:val="28"/>
          <w:szCs w:val="28"/>
        </w:rPr>
        <w:t xml:space="preserve"> 2021-2023 годы»</w:t>
      </w:r>
      <w:r>
        <w:rPr>
          <w:spacing w:val="-1"/>
          <w:sz w:val="28"/>
          <w:szCs w:val="28"/>
        </w:rPr>
        <w:t>;</w:t>
      </w:r>
    </w:p>
    <w:p w:rsidR="008C689D" w:rsidRDefault="008C689D" w:rsidP="008C689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right="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05.09.2023 года №264 «</w:t>
      </w:r>
      <w:r w:rsidRPr="00DB50C7">
        <w:rPr>
          <w:spacing w:val="-1"/>
          <w:sz w:val="28"/>
          <w:szCs w:val="28"/>
        </w:rPr>
        <w:t xml:space="preserve">О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</w:t>
      </w:r>
      <w:proofErr w:type="gramStart"/>
      <w:r w:rsidRPr="00DB50C7">
        <w:rPr>
          <w:spacing w:val="-1"/>
          <w:sz w:val="28"/>
          <w:szCs w:val="28"/>
        </w:rPr>
        <w:t>Куминский  на</w:t>
      </w:r>
      <w:proofErr w:type="gramEnd"/>
      <w:r w:rsidRPr="00DB50C7">
        <w:rPr>
          <w:spacing w:val="-1"/>
          <w:sz w:val="28"/>
          <w:szCs w:val="28"/>
        </w:rPr>
        <w:t xml:space="preserve"> 2021-2023 годы»</w:t>
      </w:r>
      <w:r>
        <w:rPr>
          <w:spacing w:val="-1"/>
          <w:sz w:val="28"/>
          <w:szCs w:val="28"/>
        </w:rPr>
        <w:t>.</w:t>
      </w:r>
    </w:p>
    <w:p w:rsidR="00916EB6" w:rsidRDefault="00916EB6" w:rsidP="00916EB6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Настоящее решение разместить на официальном сайте администрации городского поселения Куминский и на официальном сайте </w:t>
      </w:r>
      <w:r>
        <w:rPr>
          <w:spacing w:val="-1"/>
          <w:sz w:val="28"/>
          <w:szCs w:val="28"/>
        </w:rPr>
        <w:t xml:space="preserve">Российской Федерации в сети «Интернет» для размещения информации </w:t>
      </w:r>
      <w:r>
        <w:rPr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проведении торгов, определенном Правительством Российской Федерации.</w:t>
      </w:r>
    </w:p>
    <w:p w:rsidR="00916EB6" w:rsidRDefault="00916EB6" w:rsidP="00916EB6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916EB6" w:rsidRPr="00916EB6" w:rsidRDefault="00916EB6" w:rsidP="00916EB6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EB6">
        <w:rPr>
          <w:sz w:val="28"/>
          <w:szCs w:val="28"/>
        </w:rPr>
        <w:t>Контроль за выполнением настоящего решения возложить на начальника отдела организационно-правовой деятельности.</w:t>
      </w:r>
    </w:p>
    <w:p w:rsidR="004A11E9" w:rsidRDefault="004A11E9" w:rsidP="004A11E9">
      <w:pPr>
        <w:spacing w:line="276" w:lineRule="auto"/>
        <w:jc w:val="both"/>
        <w:rPr>
          <w:sz w:val="28"/>
          <w:szCs w:val="28"/>
        </w:rPr>
      </w:pPr>
    </w:p>
    <w:p w:rsidR="004A11E9" w:rsidRPr="00BC6BB0" w:rsidRDefault="004A11E9" w:rsidP="004A11E9">
      <w:pPr>
        <w:spacing w:line="276" w:lineRule="auto"/>
        <w:jc w:val="both"/>
        <w:rPr>
          <w:sz w:val="28"/>
          <w:szCs w:val="28"/>
          <w:highlight w:val="yellow"/>
        </w:rPr>
      </w:pPr>
      <w:r w:rsidRPr="00BC6BB0">
        <w:rPr>
          <w:sz w:val="28"/>
          <w:szCs w:val="28"/>
          <w:highlight w:val="yellow"/>
        </w:rPr>
        <w:t>Председатель Совета депутатов</w:t>
      </w:r>
    </w:p>
    <w:p w:rsidR="004A11E9" w:rsidRPr="00313948" w:rsidRDefault="004A11E9" w:rsidP="004A11E9">
      <w:pPr>
        <w:spacing w:line="276" w:lineRule="auto"/>
        <w:jc w:val="both"/>
        <w:rPr>
          <w:sz w:val="28"/>
          <w:szCs w:val="28"/>
        </w:rPr>
      </w:pPr>
      <w:r w:rsidRPr="00BC6BB0">
        <w:rPr>
          <w:sz w:val="28"/>
          <w:szCs w:val="28"/>
          <w:highlight w:val="yellow"/>
        </w:rPr>
        <w:t>городского поселения Куминский                                      С.Н. Батурин</w:t>
      </w:r>
      <w:bookmarkStart w:id="1" w:name="_GoBack"/>
      <w:bookmarkEnd w:id="1"/>
    </w:p>
    <w:p w:rsidR="004A11E9" w:rsidRDefault="004A11E9" w:rsidP="004A11E9">
      <w:pPr>
        <w:spacing w:line="276" w:lineRule="auto"/>
        <w:jc w:val="both"/>
      </w:pPr>
    </w:p>
    <w:p w:rsidR="004A11E9" w:rsidRDefault="004A11E9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5B000B" w:rsidRDefault="005B000B" w:rsidP="004A11E9">
      <w:pPr>
        <w:spacing w:line="276" w:lineRule="auto"/>
        <w:jc w:val="both"/>
      </w:pPr>
    </w:p>
    <w:p w:rsidR="004A11E9" w:rsidRDefault="004A11E9" w:rsidP="004A11E9">
      <w:pPr>
        <w:spacing w:line="276" w:lineRule="auto"/>
        <w:jc w:val="both"/>
      </w:pPr>
    </w:p>
    <w:p w:rsidR="004A11E9" w:rsidRPr="00313948" w:rsidRDefault="004A11E9" w:rsidP="004A11E9">
      <w:pPr>
        <w:spacing w:line="276" w:lineRule="auto"/>
        <w:jc w:val="both"/>
      </w:pPr>
    </w:p>
    <w:p w:rsidR="004A11E9" w:rsidRPr="00313948" w:rsidRDefault="004A11E9" w:rsidP="004A11E9">
      <w:pPr>
        <w:jc w:val="both"/>
      </w:pPr>
      <w:r w:rsidRPr="00313948">
        <w:t>пгт. Куминский</w:t>
      </w:r>
    </w:p>
    <w:p w:rsidR="004A11E9" w:rsidRPr="00313948" w:rsidRDefault="004A11E9" w:rsidP="004A11E9">
      <w:pPr>
        <w:jc w:val="both"/>
      </w:pPr>
      <w:r w:rsidRPr="00313948">
        <w:t xml:space="preserve">от </w:t>
      </w:r>
      <w:r w:rsidR="005B000B">
        <w:t xml:space="preserve">19 января </w:t>
      </w:r>
      <w:r w:rsidR="00916EB6">
        <w:t>2024</w:t>
      </w:r>
      <w:r w:rsidRPr="00313948">
        <w:t xml:space="preserve"> года</w:t>
      </w:r>
    </w:p>
    <w:p w:rsidR="006A5481" w:rsidRDefault="004A11E9" w:rsidP="005B000B">
      <w:pPr>
        <w:jc w:val="both"/>
      </w:pPr>
      <w:r>
        <w:t xml:space="preserve">№ </w:t>
      </w:r>
      <w:r w:rsidR="005B000B">
        <w:t>27</w:t>
      </w:r>
    </w:p>
    <w:p w:rsidR="005B000B" w:rsidRDefault="005B000B" w:rsidP="005B000B">
      <w:pPr>
        <w:jc w:val="both"/>
      </w:pPr>
    </w:p>
    <w:p w:rsidR="006A5481" w:rsidRDefault="006A5481" w:rsidP="00916EB6">
      <w:pPr>
        <w:spacing w:line="276" w:lineRule="auto"/>
        <w:ind w:firstLine="5245"/>
      </w:pPr>
    </w:p>
    <w:p w:rsidR="006A5481" w:rsidRDefault="006A5481" w:rsidP="00916EB6">
      <w:pPr>
        <w:spacing w:line="276" w:lineRule="auto"/>
        <w:ind w:firstLine="5245"/>
      </w:pPr>
    </w:p>
    <w:p w:rsidR="006A5481" w:rsidRDefault="006A5481" w:rsidP="00916EB6">
      <w:pPr>
        <w:spacing w:line="276" w:lineRule="auto"/>
        <w:ind w:firstLine="5245"/>
      </w:pPr>
    </w:p>
    <w:p w:rsidR="006A5481" w:rsidRDefault="006A5481" w:rsidP="00916EB6">
      <w:pPr>
        <w:spacing w:line="276" w:lineRule="auto"/>
        <w:ind w:firstLine="5245"/>
      </w:pPr>
    </w:p>
    <w:p w:rsidR="008C689D" w:rsidRDefault="008C689D" w:rsidP="00916EB6">
      <w:pPr>
        <w:spacing w:line="276" w:lineRule="auto"/>
        <w:ind w:firstLine="5245"/>
      </w:pPr>
    </w:p>
    <w:p w:rsidR="00916EB6" w:rsidRDefault="00916EB6" w:rsidP="00916EB6">
      <w:pPr>
        <w:spacing w:line="276" w:lineRule="auto"/>
        <w:ind w:firstLine="5245"/>
      </w:pPr>
      <w:r>
        <w:t xml:space="preserve">Приложение к </w:t>
      </w:r>
    </w:p>
    <w:p w:rsidR="00916EB6" w:rsidRDefault="00916EB6" w:rsidP="00916EB6">
      <w:pPr>
        <w:spacing w:line="276" w:lineRule="auto"/>
        <w:ind w:firstLine="5245"/>
      </w:pPr>
      <w:r>
        <w:t xml:space="preserve">решению Совета депутатов </w:t>
      </w:r>
    </w:p>
    <w:p w:rsidR="00916EB6" w:rsidRDefault="00916EB6" w:rsidP="00916EB6">
      <w:pPr>
        <w:spacing w:line="276" w:lineRule="auto"/>
        <w:ind w:firstLine="5245"/>
      </w:pPr>
      <w:r>
        <w:t xml:space="preserve">городского поселения Куминский </w:t>
      </w:r>
    </w:p>
    <w:p w:rsidR="00916EB6" w:rsidRDefault="00916EB6" w:rsidP="00916EB6">
      <w:pPr>
        <w:spacing w:line="276" w:lineRule="auto"/>
        <w:ind w:firstLine="5245"/>
      </w:pPr>
      <w:r>
        <w:t xml:space="preserve">от </w:t>
      </w:r>
      <w:r w:rsidR="005B000B">
        <w:t>19.01.2</w:t>
      </w:r>
      <w:r>
        <w:t xml:space="preserve">024 года № </w:t>
      </w:r>
      <w:r w:rsidR="005B000B">
        <w:t>27</w:t>
      </w:r>
    </w:p>
    <w:p w:rsidR="00916EB6" w:rsidRDefault="00916EB6" w:rsidP="00916EB6">
      <w:pPr>
        <w:jc w:val="center"/>
        <w:rPr>
          <w:noProof/>
        </w:rPr>
      </w:pPr>
    </w:p>
    <w:p w:rsidR="00916EB6" w:rsidRDefault="00916EB6" w:rsidP="00916EB6">
      <w:pPr>
        <w:shd w:val="clear" w:color="auto" w:fill="FFFFFF"/>
        <w:ind w:left="115"/>
        <w:jc w:val="center"/>
        <w:rPr>
          <w:b/>
          <w:bCs/>
          <w:spacing w:val="-1"/>
        </w:rPr>
      </w:pPr>
    </w:p>
    <w:p w:rsidR="005B000B" w:rsidRDefault="005B000B" w:rsidP="00916EB6">
      <w:pPr>
        <w:shd w:val="clear" w:color="auto" w:fill="FFFFFF"/>
        <w:ind w:left="115"/>
        <w:jc w:val="center"/>
        <w:rPr>
          <w:b/>
          <w:bCs/>
          <w:spacing w:val="-1"/>
        </w:rPr>
      </w:pPr>
    </w:p>
    <w:p w:rsidR="00916EB6" w:rsidRDefault="00916EB6" w:rsidP="00916EB6">
      <w:pPr>
        <w:shd w:val="clear" w:color="auto" w:fill="FFFFFF"/>
        <w:ind w:left="115"/>
        <w:jc w:val="center"/>
      </w:pPr>
      <w:r>
        <w:rPr>
          <w:b/>
          <w:bCs/>
          <w:spacing w:val="-1"/>
        </w:rPr>
        <w:t>ПРОГНОЗНЫЙ ПЛАН ПРИВАТИЗАЦИИ</w:t>
      </w:r>
    </w:p>
    <w:p w:rsidR="00916EB6" w:rsidRDefault="00916EB6" w:rsidP="00916EB6">
      <w:pPr>
        <w:shd w:val="clear" w:color="auto" w:fill="FFFFFF"/>
        <w:ind w:left="485"/>
        <w:jc w:val="center"/>
      </w:pPr>
      <w:r>
        <w:rPr>
          <w:b/>
          <w:bCs/>
          <w:spacing w:val="-3"/>
        </w:rPr>
        <w:t>муниципального имущества городского поселения Куминский на 2024-2026 годы</w:t>
      </w:r>
    </w:p>
    <w:p w:rsidR="00916EB6" w:rsidRDefault="00916EB6" w:rsidP="00916EB6">
      <w:pPr>
        <w:shd w:val="clear" w:color="auto" w:fill="FFFFFF"/>
        <w:ind w:left="4416"/>
        <w:rPr>
          <w:b/>
          <w:bCs/>
          <w:spacing w:val="-2"/>
        </w:rPr>
      </w:pPr>
    </w:p>
    <w:p w:rsidR="00916EB6" w:rsidRDefault="00916EB6" w:rsidP="00916EB6">
      <w:pPr>
        <w:shd w:val="clear" w:color="auto" w:fill="FFFFFF"/>
        <w:ind w:left="4416"/>
      </w:pPr>
      <w:r>
        <w:rPr>
          <w:b/>
          <w:bCs/>
          <w:spacing w:val="-2"/>
        </w:rPr>
        <w:t xml:space="preserve">Раздел </w:t>
      </w:r>
      <w:r>
        <w:rPr>
          <w:b/>
          <w:bCs/>
          <w:spacing w:val="-2"/>
          <w:lang w:val="en-US"/>
        </w:rPr>
        <w:t>I</w:t>
      </w:r>
      <w:r>
        <w:rPr>
          <w:b/>
          <w:bCs/>
          <w:spacing w:val="-2"/>
        </w:rPr>
        <w:t>.</w:t>
      </w:r>
    </w:p>
    <w:p w:rsidR="00916EB6" w:rsidRDefault="00916EB6" w:rsidP="00916EB6">
      <w:pPr>
        <w:shd w:val="clear" w:color="auto" w:fill="FFFFFF"/>
        <w:jc w:val="center"/>
      </w:pPr>
      <w:r>
        <w:rPr>
          <w:b/>
          <w:bCs/>
          <w:spacing w:val="-3"/>
        </w:rPr>
        <w:t>Основные направления и задачи приватизации муниципального</w:t>
      </w:r>
    </w:p>
    <w:p w:rsidR="00916EB6" w:rsidRDefault="00916EB6" w:rsidP="00916EB6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имущества в 2024-2026 годах</w:t>
      </w:r>
    </w:p>
    <w:p w:rsidR="005B000B" w:rsidRDefault="005B000B" w:rsidP="00916EB6">
      <w:pPr>
        <w:shd w:val="clear" w:color="auto" w:fill="FFFFFF"/>
        <w:jc w:val="center"/>
        <w:rPr>
          <w:b/>
          <w:bCs/>
          <w:spacing w:val="-1"/>
        </w:rPr>
      </w:pPr>
    </w:p>
    <w:p w:rsidR="00916EB6" w:rsidRDefault="00916EB6" w:rsidP="00916EB6">
      <w:pPr>
        <w:shd w:val="clear" w:color="auto" w:fill="FFFFFF"/>
        <w:ind w:left="3149"/>
      </w:pPr>
    </w:p>
    <w:p w:rsidR="00916EB6" w:rsidRDefault="00916EB6" w:rsidP="00916EB6">
      <w:pPr>
        <w:shd w:val="clear" w:color="auto" w:fill="FFFFFF"/>
        <w:ind w:left="864"/>
      </w:pPr>
      <w:r>
        <w:rPr>
          <w:spacing w:val="-1"/>
        </w:rPr>
        <w:t xml:space="preserve">Статья </w:t>
      </w:r>
      <w:r>
        <w:rPr>
          <w:b/>
          <w:bCs/>
          <w:spacing w:val="-1"/>
        </w:rPr>
        <w:t>1. Направления приватизации</w:t>
      </w:r>
    </w:p>
    <w:p w:rsidR="00916EB6" w:rsidRDefault="00916EB6" w:rsidP="00916EB6">
      <w:pPr>
        <w:shd w:val="clear" w:color="auto" w:fill="FFFFFF"/>
        <w:tabs>
          <w:tab w:val="left" w:pos="1354"/>
        </w:tabs>
        <w:ind w:right="19" w:firstLine="709"/>
        <w:jc w:val="both"/>
      </w:pPr>
      <w:r>
        <w:rPr>
          <w:spacing w:val="-24"/>
        </w:rPr>
        <w:t>1.</w:t>
      </w:r>
      <w:r>
        <w:t>. Прогнозный план приватизации муниципального имущества городского поселения Куминский на 2024 - 2026 годы разработан в соответствии с решением Совета депутатов городского поселения Куминский от 30 января 2014 года № 21 «Об утверждении Порядка планирования и принятия решений об условиях приватизации муниципального имущества муниципального образования городское поселение Куминский».</w:t>
      </w:r>
    </w:p>
    <w:p w:rsidR="00916EB6" w:rsidRDefault="00916EB6" w:rsidP="00916EB6">
      <w:pPr>
        <w:shd w:val="clear" w:color="auto" w:fill="FFFFFF"/>
        <w:tabs>
          <w:tab w:val="left" w:pos="1354"/>
        </w:tabs>
        <w:ind w:right="19" w:firstLine="709"/>
        <w:jc w:val="both"/>
      </w:pPr>
      <w:r>
        <w:rPr>
          <w:spacing w:val="-12"/>
        </w:rPr>
        <w:t>2.</w:t>
      </w:r>
      <w:r>
        <w:t xml:space="preserve"> Приватизация муниципального имущества направлена на достижение соответствия состава муниципального имущества, функциям и полномочиям органов местного самоуправления.</w:t>
      </w:r>
    </w:p>
    <w:p w:rsidR="00916EB6" w:rsidRDefault="00916EB6" w:rsidP="00916EB6">
      <w:pPr>
        <w:shd w:val="clear" w:color="auto" w:fill="FFFFFF"/>
        <w:ind w:left="878"/>
        <w:rPr>
          <w:spacing w:val="-1"/>
        </w:rPr>
      </w:pPr>
    </w:p>
    <w:p w:rsidR="00916EB6" w:rsidRDefault="00916EB6" w:rsidP="00916EB6">
      <w:pPr>
        <w:shd w:val="clear" w:color="auto" w:fill="FFFFFF"/>
        <w:ind w:left="878"/>
      </w:pPr>
      <w:r>
        <w:rPr>
          <w:spacing w:val="-1"/>
        </w:rPr>
        <w:t xml:space="preserve">Статья 2. </w:t>
      </w:r>
      <w:r>
        <w:rPr>
          <w:b/>
          <w:bCs/>
          <w:spacing w:val="-1"/>
        </w:rPr>
        <w:t>Задачи приватизации</w:t>
      </w:r>
    </w:p>
    <w:p w:rsidR="00916EB6" w:rsidRDefault="00916EB6" w:rsidP="00916EB6">
      <w:pPr>
        <w:shd w:val="clear" w:color="auto" w:fill="FFFFFF"/>
        <w:ind w:firstLine="709"/>
      </w:pPr>
      <w:r>
        <w:t xml:space="preserve">Основными    задачами    приватизации    муниципального    </w:t>
      </w:r>
      <w:proofErr w:type="gramStart"/>
      <w:r>
        <w:t>имущества  в</w:t>
      </w:r>
      <w:proofErr w:type="gramEnd"/>
      <w:r>
        <w:t xml:space="preserve"> 2024-2026 году являются:</w:t>
      </w:r>
    </w:p>
    <w:p w:rsidR="00916EB6" w:rsidRDefault="00916EB6" w:rsidP="00916EB6">
      <w:pPr>
        <w:numPr>
          <w:ilvl w:val="0"/>
          <w:numId w:val="3"/>
        </w:numPr>
        <w:shd w:val="clear" w:color="auto" w:fill="FFFFFF"/>
        <w:tabs>
          <w:tab w:val="left" w:pos="754"/>
        </w:tabs>
        <w:ind w:right="5"/>
        <w:jc w:val="both"/>
      </w:pPr>
      <w:r>
        <w:t>приватизация муниципального имущества, не задействованного в обеспечении выполнения функций и полномочий органов местного самоуправления городского поселения Куминский;</w:t>
      </w:r>
    </w:p>
    <w:p w:rsidR="00916EB6" w:rsidRDefault="00916EB6" w:rsidP="00916EB6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1"/>
        </w:rPr>
        <w:t xml:space="preserve">сокращение расходов бюджета городского поселения Куминский на содержание объектов муниципальной </w:t>
      </w:r>
      <w:r>
        <w:t>собственности;</w:t>
      </w:r>
    </w:p>
    <w:p w:rsidR="00916EB6" w:rsidRDefault="00916EB6" w:rsidP="00916EB6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spacing w:val="-6"/>
        </w:rPr>
      </w:pPr>
      <w:r>
        <w:rPr>
          <w:spacing w:val="-1"/>
        </w:rPr>
        <w:t>увеличение доходов бюджета городского поселения Куминский.</w:t>
      </w:r>
    </w:p>
    <w:p w:rsidR="00916EB6" w:rsidRDefault="00916EB6" w:rsidP="00916EB6">
      <w:pPr>
        <w:shd w:val="clear" w:color="auto" w:fill="FFFFFF"/>
        <w:ind w:left="624"/>
        <w:jc w:val="center"/>
        <w:rPr>
          <w:b/>
          <w:bCs/>
        </w:rPr>
      </w:pPr>
    </w:p>
    <w:p w:rsidR="00916EB6" w:rsidRDefault="00916EB6" w:rsidP="00916EB6">
      <w:pPr>
        <w:shd w:val="clear" w:color="auto" w:fill="FFFFFF"/>
        <w:ind w:left="624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</w:t>
      </w:r>
    </w:p>
    <w:p w:rsidR="00916EB6" w:rsidRDefault="00916EB6" w:rsidP="00916EB6">
      <w:pPr>
        <w:shd w:val="clear" w:color="auto" w:fill="FFFFFF"/>
        <w:ind w:left="624"/>
        <w:jc w:val="center"/>
        <w:rPr>
          <w:b/>
          <w:bCs/>
        </w:rPr>
      </w:pPr>
      <w:r>
        <w:rPr>
          <w:b/>
          <w:bCs/>
          <w:spacing w:val="-3"/>
        </w:rPr>
        <w:t>Муниципальное имущество, которое планируется к приватизации</w:t>
      </w:r>
    </w:p>
    <w:p w:rsidR="00916EB6" w:rsidRDefault="00916EB6" w:rsidP="00916EB6">
      <w:pPr>
        <w:shd w:val="clear" w:color="auto" w:fill="FFFFFF"/>
        <w:ind w:left="624" w:firstLine="3648"/>
      </w:pPr>
    </w:p>
    <w:p w:rsidR="00916EB6" w:rsidRDefault="00916EB6" w:rsidP="00916EB6">
      <w:pPr>
        <w:shd w:val="clear" w:color="auto" w:fill="FFFFFF"/>
        <w:ind w:firstLine="710"/>
        <w:jc w:val="both"/>
        <w:rPr>
          <w:b/>
          <w:bCs/>
          <w:spacing w:val="-1"/>
        </w:rPr>
      </w:pPr>
      <w:r>
        <w:rPr>
          <w:spacing w:val="-1"/>
        </w:rPr>
        <w:t xml:space="preserve">Статья 3. </w:t>
      </w:r>
      <w:r>
        <w:rPr>
          <w:b/>
          <w:bCs/>
          <w:spacing w:val="-1"/>
        </w:rPr>
        <w:t>Муниципальное имущество, которое планируется к приватизации в 2024 году</w:t>
      </w:r>
    </w:p>
    <w:p w:rsidR="00916EB6" w:rsidRDefault="00916EB6" w:rsidP="00916EB6">
      <w:pPr>
        <w:shd w:val="clear" w:color="auto" w:fill="FFFFFF"/>
        <w:ind w:firstLine="710"/>
        <w:jc w:val="both"/>
      </w:pPr>
      <w:r>
        <w:t xml:space="preserve">Перечень   движимого   и   недвижимого   </w:t>
      </w:r>
      <w:proofErr w:type="gramStart"/>
      <w:r>
        <w:t xml:space="preserve">имущества,   </w:t>
      </w:r>
      <w:proofErr w:type="gramEnd"/>
      <w:r>
        <w:t>планируемого к приватизации:</w:t>
      </w:r>
    </w:p>
    <w:p w:rsidR="00BC65A3" w:rsidRDefault="00BC65A3" w:rsidP="00BC65A3">
      <w:pPr>
        <w:ind w:firstLine="709"/>
        <w:jc w:val="both"/>
      </w:pPr>
      <w:r>
        <w:t>1)</w:t>
      </w:r>
      <w:r>
        <w:tab/>
        <w:t xml:space="preserve">Мусоровоз КО-440-4К1, 2010г. выпуска, </w:t>
      </w:r>
      <w:proofErr w:type="spellStart"/>
      <w:proofErr w:type="gramStart"/>
      <w:r>
        <w:t>идентиф</w:t>
      </w:r>
      <w:proofErr w:type="spellEnd"/>
      <w:r>
        <w:t>.№</w:t>
      </w:r>
      <w:proofErr w:type="gramEnd"/>
      <w:r>
        <w:t xml:space="preserve">(VIN) XVL4832A1A0000040, модель № </w:t>
      </w:r>
      <w:proofErr w:type="spellStart"/>
      <w:r>
        <w:t>двиг</w:t>
      </w:r>
      <w:proofErr w:type="spellEnd"/>
      <w:r>
        <w:t xml:space="preserve">. 4ISBel85 87033158, шасси (рама) № XTC432533A1180743, кузов (кабина, прицеп) №2160539, цвет: оранжевый, мощность двигателя 180 </w:t>
      </w:r>
      <w:proofErr w:type="spellStart"/>
      <w:r>
        <w:t>л.с</w:t>
      </w:r>
      <w:proofErr w:type="spellEnd"/>
      <w:r>
        <w:t xml:space="preserve">.; ПТС 52 MX054746, организация </w:t>
      </w:r>
      <w:proofErr w:type="spellStart"/>
      <w:r>
        <w:t>Изготов</w:t>
      </w:r>
      <w:proofErr w:type="spellEnd"/>
      <w:r>
        <w:t>. ОАО «КОММАШ» г. Арзамас, дата выдачи ПТС 23.04.2010, гос. №К938ТТ86, адрес: пгт. Куминский, Кондинский район, Ханты-Мансийский автономный округ – Югра;</w:t>
      </w:r>
    </w:p>
    <w:p w:rsidR="00BC65A3" w:rsidRDefault="00BC65A3" w:rsidP="00BC65A3">
      <w:pPr>
        <w:ind w:firstLine="709"/>
        <w:jc w:val="both"/>
      </w:pPr>
      <w:r>
        <w:t>2)</w:t>
      </w:r>
      <w:r>
        <w:tab/>
        <w:t>Кран козловой ЛТ-62М. Марка: ЛТ-62М, заводской №: 98, предприятие-изготовитель: ОАО «</w:t>
      </w:r>
      <w:proofErr w:type="spellStart"/>
      <w:r>
        <w:t>Сухоложский</w:t>
      </w:r>
      <w:proofErr w:type="spellEnd"/>
      <w:r>
        <w:t xml:space="preserve"> механический завод» </w:t>
      </w:r>
      <w:proofErr w:type="spellStart"/>
      <w:r>
        <w:t>г.Сухой</w:t>
      </w:r>
      <w:proofErr w:type="spellEnd"/>
      <w:r>
        <w:t xml:space="preserve"> лог, Свердловской области, год выпуска 2013. Год принятия к бухгалтерскому учету: 2015, адрес: пгт. Куминский, Кондинский район, Ханты-Мансийский автономный округ – Югра;</w:t>
      </w:r>
    </w:p>
    <w:p w:rsidR="00BC65A3" w:rsidRDefault="00BC65A3" w:rsidP="00BC65A3">
      <w:pPr>
        <w:ind w:firstLine="709"/>
        <w:jc w:val="both"/>
      </w:pPr>
      <w:r>
        <w:t xml:space="preserve">3) Оборудование котельной: котел водогрейный </w:t>
      </w:r>
      <w:proofErr w:type="spellStart"/>
      <w:r>
        <w:t>КВр</w:t>
      </w:r>
      <w:proofErr w:type="spellEnd"/>
      <w:r>
        <w:t xml:space="preserve">, топка вихревая «ТВ», отопительная система, устройство автоматического управления отопительным оборудованием. Марка котла: </w:t>
      </w:r>
      <w:proofErr w:type="spellStart"/>
      <w:r>
        <w:t>КВр</w:t>
      </w:r>
      <w:proofErr w:type="spellEnd"/>
      <w:r>
        <w:t xml:space="preserve">, заводской №: 089, тип котла: стальной водотрубный водогрейный котел КВ-р-800Д, предприятие-изготовитель: ООО «Тепловые системы» </w:t>
      </w:r>
      <w:proofErr w:type="spellStart"/>
      <w:r>
        <w:t>г.Брянск</w:t>
      </w:r>
      <w:proofErr w:type="spellEnd"/>
      <w:r>
        <w:t xml:space="preserve">, дата выпуска: 28.08.2014, марка топки: ТВ-800, заводской №89, тип: топка вихревая, предприятие изготовитель: ООО «Тепловые системы» </w:t>
      </w:r>
      <w:proofErr w:type="spellStart"/>
      <w:r>
        <w:t>г.Брянск</w:t>
      </w:r>
      <w:proofErr w:type="spellEnd"/>
      <w:r>
        <w:t xml:space="preserve">. Отопительная система ОС-800, изготовитель: ООО «Тепловые системы» </w:t>
      </w:r>
      <w:proofErr w:type="spellStart"/>
      <w:proofErr w:type="gramStart"/>
      <w:r>
        <w:t>г.Брянск</w:t>
      </w:r>
      <w:proofErr w:type="spellEnd"/>
      <w:r>
        <w:t>,,</w:t>
      </w:r>
      <w:proofErr w:type="gramEnd"/>
      <w:r>
        <w:t xml:space="preserve"> дата выпуска 28.08.2014. Год принятия к бухгалтерскому учету: 2015, адрес: пгт. Куминский, Кондинский район, Ханты-Мансийский автономный округ – Югра.</w:t>
      </w:r>
    </w:p>
    <w:p w:rsidR="00BC65A3" w:rsidRDefault="00BC65A3" w:rsidP="00BC65A3">
      <w:pPr>
        <w:ind w:firstLine="709"/>
        <w:jc w:val="both"/>
        <w:rPr>
          <w:spacing w:val="-1"/>
        </w:rPr>
      </w:pPr>
    </w:p>
    <w:p w:rsidR="00916EB6" w:rsidRDefault="00916EB6" w:rsidP="00916EB6">
      <w:pPr>
        <w:shd w:val="clear" w:color="auto" w:fill="FFFFFF"/>
        <w:ind w:firstLine="710"/>
        <w:jc w:val="both"/>
        <w:rPr>
          <w:b/>
        </w:rPr>
      </w:pPr>
      <w:r>
        <w:rPr>
          <w:spacing w:val="-1"/>
        </w:rPr>
        <w:t>Статья 4.</w:t>
      </w:r>
      <w:r>
        <w:rPr>
          <w:b/>
          <w:bCs/>
          <w:spacing w:val="-1"/>
        </w:rPr>
        <w:t xml:space="preserve">Муниципальное имущество, которое планируется </w:t>
      </w:r>
      <w:r>
        <w:rPr>
          <w:b/>
          <w:bCs/>
        </w:rPr>
        <w:t xml:space="preserve">к приватизации в 2025 </w:t>
      </w:r>
      <w:r>
        <w:rPr>
          <w:b/>
        </w:rPr>
        <w:t>году</w:t>
      </w:r>
    </w:p>
    <w:p w:rsidR="00916EB6" w:rsidRDefault="00916EB6" w:rsidP="00916EB6">
      <w:pPr>
        <w:shd w:val="clear" w:color="auto" w:fill="FFFFFF"/>
        <w:ind w:firstLine="709"/>
        <w:jc w:val="both"/>
      </w:pPr>
      <w:r>
        <w:t xml:space="preserve">Перечень   движимого   и   недвижимого   </w:t>
      </w:r>
      <w:proofErr w:type="gramStart"/>
      <w:r>
        <w:t xml:space="preserve">имущества,   </w:t>
      </w:r>
      <w:proofErr w:type="gramEnd"/>
      <w:r>
        <w:t>планируемого к приватизации:</w:t>
      </w:r>
    </w:p>
    <w:p w:rsidR="00BC65A3" w:rsidRDefault="00BC65A3" w:rsidP="00BC65A3">
      <w:pPr>
        <w:ind w:firstLine="709"/>
        <w:jc w:val="both"/>
      </w:pPr>
      <w:r>
        <w:t xml:space="preserve">1)  Оборудование лесопильного цеха: Круглопильный станок </w:t>
      </w:r>
      <w:proofErr w:type="spellStart"/>
      <w:r>
        <w:t>Kara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(F2000). Заводской №: 2000-06.04.132, год </w:t>
      </w:r>
      <w:proofErr w:type="gramStart"/>
      <w:r>
        <w:t>выпуска:  2014</w:t>
      </w:r>
      <w:proofErr w:type="gramEnd"/>
      <w:r>
        <w:t>, предприятие изготовитель: Компания «</w:t>
      </w:r>
      <w:proofErr w:type="spellStart"/>
      <w:r>
        <w:t>Kallion</w:t>
      </w:r>
      <w:proofErr w:type="spellEnd"/>
      <w:r>
        <w:t xml:space="preserve"> </w:t>
      </w:r>
      <w:proofErr w:type="spellStart"/>
      <w:r>
        <w:t>Konepaja</w:t>
      </w:r>
      <w:proofErr w:type="spellEnd"/>
      <w:r>
        <w:t xml:space="preserve"> OY» (Финляндия), адрес: пгт. Куминский, Кондинский район, Ханты-Мансийский автономный округ – Югра;</w:t>
      </w:r>
    </w:p>
    <w:p w:rsidR="00BC65A3" w:rsidRDefault="00BC65A3" w:rsidP="00BC65A3">
      <w:pPr>
        <w:ind w:firstLine="709"/>
        <w:jc w:val="both"/>
      </w:pPr>
      <w:r>
        <w:t>2) Многопильный станок MEBOR VK-700 (55/2). Заводской №: 2016, год выпуска 2008, предприятие изготовитель: MEBOR Словения, адрес: пгт. Куминский, Кондинский район, Ханты-Мансийский автономный округ – Югра;</w:t>
      </w:r>
    </w:p>
    <w:p w:rsidR="00BC65A3" w:rsidRDefault="00BC65A3" w:rsidP="00BC65A3">
      <w:pPr>
        <w:ind w:firstLine="709"/>
        <w:jc w:val="both"/>
      </w:pPr>
      <w:r>
        <w:t xml:space="preserve">3) Станок кромкообрезной Ц2ДУ, Заводской №: 049904, год выпуска 2014, предприятие изготовитель: Россия, ООО «Торговый дом </w:t>
      </w:r>
      <w:proofErr w:type="spellStart"/>
      <w:r>
        <w:t>Лесотехника</w:t>
      </w:r>
      <w:proofErr w:type="spellEnd"/>
      <w:r>
        <w:t>», адрес: пгт. Куминский, Кондинский район, Ханты-Мансийский автономный округ – Югра.</w:t>
      </w:r>
    </w:p>
    <w:p w:rsidR="00916EB6" w:rsidRDefault="00916EB6" w:rsidP="00916EB6">
      <w:pPr>
        <w:shd w:val="clear" w:color="auto" w:fill="FFFFFF"/>
        <w:tabs>
          <w:tab w:val="left" w:pos="509"/>
        </w:tabs>
        <w:ind w:left="48" w:firstLine="661"/>
        <w:jc w:val="both"/>
        <w:rPr>
          <w:spacing w:val="-3"/>
        </w:rPr>
      </w:pPr>
    </w:p>
    <w:p w:rsidR="00916EB6" w:rsidRDefault="00916EB6" w:rsidP="00916EB6">
      <w:pPr>
        <w:shd w:val="clear" w:color="auto" w:fill="FFFFFF"/>
        <w:ind w:firstLine="758"/>
        <w:jc w:val="both"/>
      </w:pPr>
      <w:r>
        <w:rPr>
          <w:spacing w:val="-3"/>
        </w:rPr>
        <w:t xml:space="preserve">Статья 5. </w:t>
      </w:r>
      <w:r>
        <w:rPr>
          <w:b/>
          <w:bCs/>
          <w:spacing w:val="-3"/>
        </w:rPr>
        <w:t xml:space="preserve">Муниципальное имущество, которое планируется </w:t>
      </w:r>
      <w:r>
        <w:rPr>
          <w:b/>
          <w:bCs/>
        </w:rPr>
        <w:t>к приватизации в 202</w:t>
      </w:r>
      <w:r w:rsidR="00BC65A3">
        <w:rPr>
          <w:b/>
          <w:bCs/>
        </w:rPr>
        <w:t>6</w:t>
      </w:r>
      <w:r>
        <w:rPr>
          <w:b/>
          <w:bCs/>
        </w:rPr>
        <w:t xml:space="preserve"> году</w:t>
      </w:r>
    </w:p>
    <w:p w:rsidR="00916EB6" w:rsidRDefault="00916EB6" w:rsidP="00916EB6">
      <w:pPr>
        <w:shd w:val="clear" w:color="auto" w:fill="FFFFFF"/>
        <w:ind w:firstLine="709"/>
        <w:jc w:val="both"/>
      </w:pPr>
      <w:r>
        <w:t xml:space="preserve">Перечень   движимого   и   недвижимого   </w:t>
      </w:r>
      <w:proofErr w:type="gramStart"/>
      <w:r>
        <w:t xml:space="preserve">имущества,   </w:t>
      </w:r>
      <w:proofErr w:type="gramEnd"/>
      <w:r>
        <w:t>планируемого к приватизации:</w:t>
      </w:r>
    </w:p>
    <w:p w:rsidR="00916EB6" w:rsidRDefault="00916EB6" w:rsidP="00916EB6">
      <w:pPr>
        <w:shd w:val="clear" w:color="auto" w:fill="FFFFFF"/>
        <w:tabs>
          <w:tab w:val="left" w:pos="432"/>
        </w:tabs>
        <w:ind w:firstLine="709"/>
        <w:jc w:val="both"/>
      </w:pPr>
      <w:r>
        <w:rPr>
          <w:spacing w:val="-21"/>
        </w:rPr>
        <w:t>1)</w:t>
      </w:r>
      <w:r w:rsidR="00BC65A3">
        <w:t xml:space="preserve"> </w:t>
      </w:r>
      <w:r w:rsidR="00BC65A3" w:rsidRPr="00BC65A3">
        <w:t>Трактор Б-170М1.01Е, (2001 года выпуска, заводской № (машины, рамы) 31496 (149021), двигатель № 13599, коробка передач № 03471, основной ведущий мост (мосты) № 11.264, цвет желтый, вид движителя: гусеничный, мощность двигателя 125 (170), предприятие-изготовитель: ООО ЧТЗ «</w:t>
      </w:r>
      <w:proofErr w:type="spellStart"/>
      <w:r w:rsidR="00BC65A3" w:rsidRPr="00BC65A3">
        <w:t>Уралтрак</w:t>
      </w:r>
      <w:proofErr w:type="spellEnd"/>
      <w:r w:rsidR="00BC65A3" w:rsidRPr="00BC65A3">
        <w:t>», ПСМ: ВА № 376568 от 24.12.2001</w:t>
      </w:r>
      <w:proofErr w:type="gramStart"/>
      <w:r w:rsidR="00BC65A3" w:rsidRPr="00BC65A3">
        <w:t>,  государственный</w:t>
      </w:r>
      <w:proofErr w:type="gramEnd"/>
      <w:r w:rsidR="00BC65A3" w:rsidRPr="00BC65A3">
        <w:t xml:space="preserve"> регистрационный знак 86 ХС 1619, свидетельство о регистрации ВК № 085584 от 21.09.2009,  адрес: пгт. Куминский, Кондинский район, Ханты-Мансийский автономный округ – Югра.</w:t>
      </w:r>
    </w:p>
    <w:p w:rsidR="00916EB6" w:rsidRDefault="00916EB6" w:rsidP="00916EB6">
      <w:pPr>
        <w:pStyle w:val="ac"/>
        <w:spacing w:line="240" w:lineRule="auto"/>
        <w:ind w:firstLine="0"/>
        <w:jc w:val="both"/>
        <w:rPr>
          <w:sz w:val="24"/>
        </w:rPr>
      </w:pPr>
    </w:p>
    <w:p w:rsidR="00916EB6" w:rsidRDefault="00916EB6" w:rsidP="008C6553">
      <w:pPr>
        <w:jc w:val="both"/>
      </w:pPr>
    </w:p>
    <w:sectPr w:rsidR="00916EB6" w:rsidSect="00F80014">
      <w:headerReference w:type="default" r:id="rId7"/>
      <w:footerReference w:type="even" r:id="rId8"/>
      <w:footerReference w:type="default" r:id="rId9"/>
      <w:pgSz w:w="11906" w:h="16838"/>
      <w:pgMar w:top="567" w:right="707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78" w:rsidRDefault="00CA7078">
      <w:r>
        <w:separator/>
      </w:r>
    </w:p>
  </w:endnote>
  <w:endnote w:type="continuationSeparator" w:id="0">
    <w:p w:rsidR="00CA7078" w:rsidRDefault="00CA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16" w:rsidRDefault="008C6553" w:rsidP="001D1B2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1C16" w:rsidRDefault="00CA7078" w:rsidP="001D1B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16" w:rsidRDefault="00CA7078" w:rsidP="001D1B2E">
    <w:pPr>
      <w:pStyle w:val="a5"/>
      <w:framePr w:wrap="around" w:vAnchor="text" w:hAnchor="margin" w:xAlign="right" w:y="1"/>
      <w:rPr>
        <w:rStyle w:val="a9"/>
      </w:rPr>
    </w:pPr>
  </w:p>
  <w:p w:rsidR="00391C16" w:rsidRDefault="00CA7078" w:rsidP="001D1B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78" w:rsidRDefault="00CA7078">
      <w:r>
        <w:separator/>
      </w:r>
    </w:p>
  </w:footnote>
  <w:footnote w:type="continuationSeparator" w:id="0">
    <w:p w:rsidR="00CA7078" w:rsidRDefault="00CA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42" w:rsidRDefault="008C655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BB0">
      <w:rPr>
        <w:noProof/>
      </w:rPr>
      <w:t>3</w:t>
    </w:r>
    <w:r>
      <w:fldChar w:fldCharType="end"/>
    </w:r>
  </w:p>
  <w:p w:rsidR="00391C16" w:rsidRDefault="00CA70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1587"/>
    <w:multiLevelType w:val="singleLevel"/>
    <w:tmpl w:val="F856976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EF1270"/>
    <w:multiLevelType w:val="singleLevel"/>
    <w:tmpl w:val="882C92E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21"/>
    <w:rsid w:val="00004BC6"/>
    <w:rsid w:val="000B3B85"/>
    <w:rsid w:val="0029504C"/>
    <w:rsid w:val="003A1124"/>
    <w:rsid w:val="003F0B4A"/>
    <w:rsid w:val="00466B56"/>
    <w:rsid w:val="004A11E9"/>
    <w:rsid w:val="00575075"/>
    <w:rsid w:val="005B000B"/>
    <w:rsid w:val="006A5481"/>
    <w:rsid w:val="00831532"/>
    <w:rsid w:val="008B680B"/>
    <w:rsid w:val="008C6553"/>
    <w:rsid w:val="008C689D"/>
    <w:rsid w:val="008D5BB0"/>
    <w:rsid w:val="00901921"/>
    <w:rsid w:val="00916EB6"/>
    <w:rsid w:val="00BC65A3"/>
    <w:rsid w:val="00BC6BB0"/>
    <w:rsid w:val="00C729C2"/>
    <w:rsid w:val="00CA7078"/>
    <w:rsid w:val="00DB50C7"/>
    <w:rsid w:val="00E35E98"/>
    <w:rsid w:val="00E950C2"/>
    <w:rsid w:val="00E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C3F7-36D6-4E0C-8589-3B5E3E72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A11E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4A1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A1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A11E9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4A11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page number"/>
    <w:basedOn w:val="a0"/>
    <w:rsid w:val="004A11E9"/>
  </w:style>
  <w:style w:type="paragraph" w:styleId="aa">
    <w:name w:val="Balloon Text"/>
    <w:basedOn w:val="a"/>
    <w:link w:val="ab"/>
    <w:uiPriority w:val="99"/>
    <w:semiHidden/>
    <w:unhideWhenUsed/>
    <w:rsid w:val="008C6553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655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Абзац"/>
    <w:rsid w:val="00916EB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2024-01-17T09:18:00Z</cp:lastPrinted>
  <dcterms:created xsi:type="dcterms:W3CDTF">2022-12-15T04:26:00Z</dcterms:created>
  <dcterms:modified xsi:type="dcterms:W3CDTF">2024-01-19T08:36:00Z</dcterms:modified>
</cp:coreProperties>
</file>