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77C6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77C6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городское поселение Куминский</w:t>
      </w:r>
    </w:p>
    <w:p w:rsidR="009B1AB1" w:rsidRPr="007D4E0F" w:rsidRDefault="009B1AB1" w:rsidP="00977C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B1AB1" w:rsidRPr="00D34754" w:rsidRDefault="009B1AB1" w:rsidP="00977C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77C60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9B1AB1" w:rsidRPr="00D34754" w:rsidRDefault="009B1AB1" w:rsidP="00977C6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612DD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A3243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12DD0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B736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A3243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324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77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977C60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D34754" w:rsidRDefault="009B1AB1" w:rsidP="00977C6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77C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977C60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Григорьевич </w:t>
            </w:r>
            <w:r w:rsidR="00D34754">
              <w:rPr>
                <w:b/>
              </w:rPr>
              <w:t xml:space="preserve">Ермаков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977C60">
            <w:pPr>
              <w:pStyle w:val="a3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>городского поселения Куминский</w:t>
            </w:r>
            <w:bookmarkStart w:id="0" w:name="_GoBack"/>
            <w:bookmarkEnd w:id="0"/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977C60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77C60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947CC8" w:rsidP="00977C60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Ольга Васильевна </w:t>
            </w:r>
            <w:r w:rsidR="00B623DD">
              <w:rPr>
                <w:b/>
              </w:rPr>
              <w:t xml:space="preserve">Егорова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отдела жизнеобеспечения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заместитель председателя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947CC8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Ирина Александровна Мальчихина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B623DD">
              <w:rPr>
                <w:lang w:val="ru-RU"/>
              </w:rPr>
              <w:t>н</w:t>
            </w:r>
            <w:r w:rsidR="00B623DD" w:rsidRPr="00556936">
              <w:t xml:space="preserve">ачальник  отдела организационно-правовой деятельности администрации </w:t>
            </w:r>
            <w:r w:rsidR="00B623DD">
              <w:t>городского поселения Куминский</w:t>
            </w:r>
            <w:r w:rsidR="00902027">
              <w:rPr>
                <w:lang w:val="ru-RU"/>
              </w:rPr>
              <w:t>, секретарь комиссии</w:t>
            </w:r>
          </w:p>
        </w:tc>
      </w:tr>
      <w:tr w:rsidR="009B1AB1" w:rsidRPr="00D34754" w:rsidTr="00D70063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6A5CAD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Владимир Иванови</w:t>
            </w:r>
            <w:r w:rsidR="002E3407">
              <w:rPr>
                <w:b/>
              </w:rPr>
              <w:t>ч</w:t>
            </w:r>
            <w:r>
              <w:rPr>
                <w:b/>
              </w:rPr>
              <w:t xml:space="preserve"> Варгулич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977C60">
            <w:pPr>
              <w:pStyle w:val="a3"/>
              <w:jc w:val="both"/>
              <w:rPr>
                <w:lang w:val="ru-RU"/>
              </w:rPr>
            </w:pPr>
          </w:p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6A5CAD">
              <w:rPr>
                <w:lang w:val="ru-RU"/>
              </w:rPr>
              <w:t>член</w:t>
            </w:r>
            <w:r w:rsidR="00B623DD" w:rsidRPr="00556936">
              <w:t xml:space="preserve"> Совета депутатов городского поселения Куминский</w:t>
            </w:r>
          </w:p>
        </w:tc>
      </w:tr>
      <w:tr w:rsidR="009B1AB1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947CC8" w:rsidRDefault="00947CC8" w:rsidP="00977C60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2E3407" w:rsidP="00977C60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Батурин Сергей Николаевич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D34754" w:rsidRDefault="009B1AB1" w:rsidP="00977C60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r w:rsidR="00B623DD">
              <w:rPr>
                <w:lang w:val="ru-RU"/>
              </w:rPr>
              <w:t>п</w:t>
            </w:r>
            <w:r w:rsidR="00B623DD" w:rsidRPr="00556936">
              <w:t xml:space="preserve">редседатель Совета </w:t>
            </w:r>
            <w:r w:rsidR="002E3407">
              <w:rPr>
                <w:lang w:val="ru-RU"/>
              </w:rPr>
              <w:t>депутатов</w:t>
            </w:r>
            <w:r w:rsidR="00B623DD" w:rsidRPr="00556936">
              <w:t xml:space="preserve"> </w:t>
            </w:r>
            <w:r w:rsidR="00B623DD">
              <w:t>городского поселения</w:t>
            </w:r>
            <w:r w:rsidR="00B623DD" w:rsidRPr="00556936">
              <w:t xml:space="preserve"> Куминский</w:t>
            </w:r>
          </w:p>
        </w:tc>
      </w:tr>
      <w:tr w:rsidR="002E3407" w:rsidRPr="00D34754" w:rsidTr="00D70063">
        <w:trPr>
          <w:trHeight w:val="240"/>
        </w:trPr>
        <w:tc>
          <w:tcPr>
            <w:tcW w:w="2842" w:type="dxa"/>
            <w:shd w:val="clear" w:color="auto" w:fill="FFFFFF"/>
          </w:tcPr>
          <w:p w:rsidR="002E3407" w:rsidRDefault="002E3407" w:rsidP="00977C60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E3407" w:rsidRDefault="002E3407" w:rsidP="00977C60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Кошеленко Сергей Сергеевич</w:t>
            </w:r>
          </w:p>
        </w:tc>
        <w:tc>
          <w:tcPr>
            <w:tcW w:w="6554" w:type="dxa"/>
            <w:shd w:val="clear" w:color="auto" w:fill="FFFFFF"/>
          </w:tcPr>
          <w:p w:rsidR="002E3407" w:rsidRDefault="002E3407" w:rsidP="00977C60">
            <w:pPr>
              <w:pStyle w:val="a3"/>
              <w:jc w:val="both"/>
              <w:rPr>
                <w:lang w:val="ru-RU"/>
              </w:rPr>
            </w:pPr>
          </w:p>
          <w:p w:rsidR="002E3407" w:rsidRPr="00D34754" w:rsidRDefault="002E3407" w:rsidP="00977C60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у</w:t>
            </w:r>
            <w:r w:rsidRPr="009E2EBC">
              <w:t xml:space="preserve">частковый уполномоченный полиции по Кондинскому району </w:t>
            </w:r>
            <w:r>
              <w:t xml:space="preserve">на территории </w:t>
            </w:r>
            <w:r w:rsidRPr="009E2EBC">
              <w:t>городского поселения Куминский</w:t>
            </w:r>
          </w:p>
        </w:tc>
      </w:tr>
    </w:tbl>
    <w:p w:rsidR="009B1AB1" w:rsidRPr="00D34754" w:rsidRDefault="009B1AB1" w:rsidP="00977C60">
      <w:pPr>
        <w:pStyle w:val="Style6"/>
        <w:spacing w:line="240" w:lineRule="auto"/>
      </w:pP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977C60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977C6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С.Г.Ермаков</w:t>
      </w:r>
      <w:r w:rsidRPr="00D34754">
        <w:rPr>
          <w:bCs/>
        </w:rPr>
        <w:t>)</w:t>
      </w:r>
    </w:p>
    <w:p w:rsidR="009B1AB1" w:rsidRPr="00D34754" w:rsidRDefault="009B1AB1" w:rsidP="00977C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977C60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>главе городского поселения Куминский</w:t>
      </w:r>
      <w:r w:rsidRPr="00D34754">
        <w:t xml:space="preserve">. </w:t>
      </w:r>
    </w:p>
    <w:p w:rsidR="009B1AB1" w:rsidRPr="00D34754" w:rsidRDefault="009B1AB1" w:rsidP="00977C60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A32433" w:rsidP="00A32433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0E5597">
        <w:rPr>
          <w:b/>
        </w:rPr>
        <w:lastRenderedPageBreak/>
        <w:t>О проведении антикоррупционной экспертизы проектов муниципальных правовых актов.</w:t>
      </w:r>
    </w:p>
    <w:p w:rsidR="009B1AB1" w:rsidRPr="00D34754" w:rsidRDefault="009B1AB1" w:rsidP="00977C60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A32433">
        <w:rPr>
          <w:rFonts w:ascii="Times New Roman" w:hAnsi="Times New Roman"/>
          <w:sz w:val="24"/>
          <w:szCs w:val="24"/>
        </w:rPr>
        <w:t>Н.А.Баталова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977C6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677D4C" w:rsidRPr="00407A09" w:rsidRDefault="00FB3132" w:rsidP="00677D4C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 Ведущему специалисту отдела </w:t>
      </w:r>
      <w:r w:rsidR="00677D4C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="00677D4C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</w:t>
      </w:r>
      <w:r w:rsidR="00677D4C">
        <w:rPr>
          <w:rFonts w:ascii="Times New Roman" w:hAnsi="Times New Roman"/>
          <w:sz w:val="24"/>
          <w:szCs w:val="24"/>
        </w:rPr>
        <w:t>Н.А.Баталовой</w:t>
      </w:r>
      <w:r w:rsidR="00677D4C" w:rsidRPr="00407A09">
        <w:rPr>
          <w:rFonts w:ascii="Times New Roman" w:hAnsi="Times New Roman"/>
          <w:sz w:val="24"/>
          <w:szCs w:val="24"/>
        </w:rPr>
        <w:t>:</w:t>
      </w:r>
    </w:p>
    <w:p w:rsidR="00677D4C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 w:rsidRPr="00407A09">
        <w:rPr>
          <w:rFonts w:ascii="Times New Roman" w:hAnsi="Times New Roman"/>
          <w:sz w:val="24"/>
          <w:szCs w:val="24"/>
        </w:rPr>
        <w:t xml:space="preserve">.2.1. </w:t>
      </w:r>
      <w:r w:rsidR="00677D4C">
        <w:rPr>
          <w:rFonts w:ascii="Times New Roman" w:hAnsi="Times New Roman"/>
          <w:sz w:val="24"/>
          <w:szCs w:val="24"/>
        </w:rPr>
        <w:t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район.</w:t>
      </w:r>
    </w:p>
    <w:p w:rsidR="00677D4C" w:rsidRPr="00407A09" w:rsidRDefault="00FB3132" w:rsidP="00677D4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7D4C">
        <w:rPr>
          <w:rFonts w:ascii="Times New Roman" w:hAnsi="Times New Roman"/>
          <w:sz w:val="24"/>
          <w:szCs w:val="24"/>
        </w:rPr>
        <w:t>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Pr="00977C60" w:rsidRDefault="00C15FBE" w:rsidP="00977C6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77C60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677D4C">
        <w:rPr>
          <w:rFonts w:ascii="Times New Roman" w:hAnsi="Times New Roman"/>
          <w:sz w:val="24"/>
          <w:szCs w:val="24"/>
          <w:u w:val="single"/>
        </w:rPr>
        <w:t>до 30 декабря 2017 года</w:t>
      </w:r>
    </w:p>
    <w:p w:rsidR="009B1AB1" w:rsidRPr="00FB3132" w:rsidRDefault="009B1AB1" w:rsidP="00FB31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D4C" w:rsidRPr="000E5597" w:rsidRDefault="00677D4C" w:rsidP="00677D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E5597">
        <w:rPr>
          <w:rFonts w:ascii="Times New Roman" w:hAnsi="Times New Roman"/>
          <w:b/>
          <w:sz w:val="24"/>
          <w:szCs w:val="24"/>
        </w:rPr>
        <w:t>О разработке  плана работы межведомственного Совета по противодействию коррупции при главе городского поселения Куминский на 2017 год.</w:t>
      </w:r>
    </w:p>
    <w:p w:rsidR="00C629B9" w:rsidRPr="0089559F" w:rsidRDefault="00C629B9" w:rsidP="00977C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977C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89559F" w:rsidRPr="0089559F">
        <w:rPr>
          <w:rFonts w:ascii="Times New Roman" w:hAnsi="Times New Roman" w:cs="Times New Roman"/>
          <w:sz w:val="24"/>
          <w:szCs w:val="24"/>
        </w:rPr>
        <w:t>И.А.Мальчихина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FB3132" w:rsidRPr="00407A09" w:rsidRDefault="00FB3132" w:rsidP="00FB313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FB3132" w:rsidRPr="00407A09" w:rsidRDefault="00FB3132" w:rsidP="00FB313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7A09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Утвердить план работы межведомственного Совета по противодействию коррупции при главе городского поселения Куминский на 2017 год.</w:t>
      </w:r>
    </w:p>
    <w:p w:rsidR="009B1AB1" w:rsidRPr="0089559F" w:rsidRDefault="009B1AB1" w:rsidP="0097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780" w:rsidRPr="0089559F" w:rsidRDefault="00526461" w:rsidP="0018478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FB3132">
        <w:rPr>
          <w:rFonts w:ascii="Times New Roman" w:hAnsi="Times New Roman"/>
          <w:sz w:val="24"/>
          <w:szCs w:val="24"/>
          <w:u w:val="single"/>
        </w:rPr>
        <w:t>20 января 2017</w:t>
      </w:r>
      <w:r w:rsidR="0018478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98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С.Г.Ермаков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90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E47">
              <w:rPr>
                <w:rFonts w:ascii="Times New Roman" w:hAnsi="Times New Roman"/>
                <w:sz w:val="24"/>
                <w:szCs w:val="24"/>
              </w:rPr>
              <w:t>И.А.Мальчихина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A32433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011B76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BF3A7D"/>
    <w:multiLevelType w:val="hybridMultilevel"/>
    <w:tmpl w:val="300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54579F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427D"/>
    <w:rsid w:val="000434C0"/>
    <w:rsid w:val="00110570"/>
    <w:rsid w:val="00184780"/>
    <w:rsid w:val="001F3E47"/>
    <w:rsid w:val="002E3407"/>
    <w:rsid w:val="00325792"/>
    <w:rsid w:val="003B79D3"/>
    <w:rsid w:val="003D10A1"/>
    <w:rsid w:val="004C0F4F"/>
    <w:rsid w:val="00526461"/>
    <w:rsid w:val="0053735B"/>
    <w:rsid w:val="00575DF3"/>
    <w:rsid w:val="005B4F7A"/>
    <w:rsid w:val="005E3327"/>
    <w:rsid w:val="00612DD0"/>
    <w:rsid w:val="00630FF0"/>
    <w:rsid w:val="00677D4C"/>
    <w:rsid w:val="006A5CAD"/>
    <w:rsid w:val="007308E3"/>
    <w:rsid w:val="007D4E0F"/>
    <w:rsid w:val="008770E0"/>
    <w:rsid w:val="00885189"/>
    <w:rsid w:val="0089559F"/>
    <w:rsid w:val="00902027"/>
    <w:rsid w:val="00947CC8"/>
    <w:rsid w:val="00977C60"/>
    <w:rsid w:val="00992EEF"/>
    <w:rsid w:val="009B1AB1"/>
    <w:rsid w:val="00A16459"/>
    <w:rsid w:val="00A16AFD"/>
    <w:rsid w:val="00A32433"/>
    <w:rsid w:val="00AF2B6E"/>
    <w:rsid w:val="00B623DD"/>
    <w:rsid w:val="00B736E8"/>
    <w:rsid w:val="00C15FBE"/>
    <w:rsid w:val="00C41A1D"/>
    <w:rsid w:val="00C629B9"/>
    <w:rsid w:val="00D06E4F"/>
    <w:rsid w:val="00D34754"/>
    <w:rsid w:val="00D36C68"/>
    <w:rsid w:val="00D70063"/>
    <w:rsid w:val="00EC34BA"/>
    <w:rsid w:val="00F37BB1"/>
    <w:rsid w:val="00FB3132"/>
    <w:rsid w:val="00F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</cp:lastModifiedBy>
  <cp:revision>10</cp:revision>
  <cp:lastPrinted>2016-12-27T11:10:00Z</cp:lastPrinted>
  <dcterms:created xsi:type="dcterms:W3CDTF">2014-09-29T05:51:00Z</dcterms:created>
  <dcterms:modified xsi:type="dcterms:W3CDTF">2017-01-08T13:47:00Z</dcterms:modified>
</cp:coreProperties>
</file>